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Actor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Landscape</w:t>
      </w:r>
      <w:r>
        <w:t xml:space="preserve"> </w:t>
      </w:r>
      <w:r>
        <w:t xml:space="preserve">of</w:t>
      </w:r>
      <w:r>
        <w:t xml:space="preserve"> </w:t>
      </w:r>
      <w:r>
        <w:t xml:space="preserve">Australia</w:t>
      </w:r>
      <w:r>
        <w:t xml:space="preserve"> </w:t>
      </w:r>
      <w:r>
        <w:t xml:space="preserve">Sydney</w:t>
      </w:r>
    </w:p>
    <w:bookmarkStart w:id="20" w:name="X328260e3e28f3ff75cb6aadefe18163f69dd159"/>
    <w:p>
      <w:pPr>
        <w:pStyle w:val="Heading1"/>
      </w:pPr>
      <w:r>
        <w:t xml:space="preserve">The Modern Actor in the Landscape of Australia Sydney</w:t>
      </w:r>
    </w:p>
    <w:bookmarkEnd w:id="20"/>
    <w:p>
      <w:pPr>
        <w:pStyle w:val="FirstParagraph"/>
      </w:pPr>
      <w:r>
        <w:br/>
      </w:r>
    </w:p>
    <w:p>
      <w:pPr>
        <w:pStyle w:val="BodyText"/>
      </w:pPr>
      <w:r>
        <w:t xml:space="preserve">About This Case Study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This document presents a comprehensive case study regarding the professional trajectory, challenges, and opportunities facing an aspiring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within the dynamic and highly competitive entertainment hub of</w:t>
      </w:r>
      <w:r>
        <w:t xml:space="preserve"> </w:t>
      </w:r>
      <w:r>
        <w:rPr>
          <w:bCs/>
          <w:b/>
        </w:rPr>
        <w:t xml:space="preserve">Australia Sydney</w:t>
      </w:r>
      <w:r>
        <w:t xml:space="preserve">. As the global entertainment landscape shifts towards digital streaming platforms and localized content production, understanding the specific ecosystem of</w:t>
      </w:r>
      <w:r>
        <w:t xml:space="preserve"> </w:t>
      </w:r>
      <w:r>
        <w:rPr>
          <w:bCs/>
          <w:b/>
        </w:rPr>
        <w:t xml:space="preserve">Australia Sydney</w:t>
      </w:r>
      <w:r>
        <w:t xml:space="preserve"> </w:t>
      </w:r>
      <w:r>
        <w:t xml:space="preserve">is paramount for any talent seeking sustainable success. This case study explores how an individual navigates this unique market, leveraging local resources while adapting to international demands.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The primary focus of this analysis is the dual nature of being an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in a city that serves as both a creative sanctuary and a logistical powerhouse for global film productions.</w:t>
      </w:r>
      <w:r>
        <w:t xml:space="preserve"> </w:t>
      </w:r>
      <w:r>
        <w:rPr>
          <w:bCs/>
          <w:b/>
        </w:rPr>
        <w:t xml:space="preserve">Australia Sydney</w:t>
      </w:r>
      <w:r>
        <w:t xml:space="preserve"> </w:t>
      </w:r>
      <w:r>
        <w:t xml:space="preserve">has emerged not only as the cultural capital of Australia but also as one of the Southern Hemisphere’s most significant filming locations. For the professional</w:t>
      </w:r>
      <w:r>
        <w:t xml:space="preserve"> </w:t>
      </w:r>
      <w:r>
        <w:rPr>
          <w:bCs/>
          <w:b/>
        </w:rPr>
        <w:t xml:space="preserve">Actor</w:t>
      </w:r>
      <w:r>
        <w:t xml:space="preserve">, this environment offers unparalleled access to high-budget international co-productions, yet it simultaneously demands a nuanced understanding of local union regulations, networking structures, and cultural authenticity.</w:t>
      </w:r>
    </w:p>
    <w:p>
      <w:pPr>
        <w:pStyle w:val="BodyText"/>
      </w:pPr>
      <w:r>
        <w:br/>
      </w:r>
    </w:p>
    <w:bookmarkStart w:id="21" w:name="Xf242cd9fd29ef5711c830583c99ae6defdb063e"/>
    <w:p>
      <w:pPr>
        <w:pStyle w:val="Heading2"/>
      </w:pPr>
      <w:r>
        <w:t xml:space="preserve">The Profile: Navigating Identity and Talent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To contextualize the study, we examine the journey of "Alex," a mid-career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who relocated to</w:t>
      </w:r>
      <w:r>
        <w:t xml:space="preserve"> </w:t>
      </w:r>
      <w:r>
        <w:rPr>
          <w:bCs/>
          <w:b/>
        </w:rPr>
        <w:t xml:space="preserve">Australia Sydney</w:t>
      </w:r>
      <w:r>
        <w:t xml:space="preserve"> </w:t>
      </w:r>
      <w:r>
        <w:t xml:space="preserve">five years ago. Alex represents a significant demographic of talent moving to major urban centers in hopes of breaking into global markets. The initial phase involved recognizing that being an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is no longer confined to theatrical stages; it encompasses commercial work, voice-over artistry, and digital content creation.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In</w:t>
      </w:r>
      <w:r>
        <w:t xml:space="preserve"> </w:t>
      </w:r>
      <w:r>
        <w:rPr>
          <w:bCs/>
          <w:b/>
        </w:rPr>
        <w:t xml:space="preserve">Australia Sydney</w:t>
      </w:r>
      <w:r>
        <w:t xml:space="preserve">, the competition is fierce. The city hosts a dense population of highly skilled performers. For Alex, the initial challenge was differentiation. The role of an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in this region requires more than just raw talent; it requires versatility. Local casting directors in</w:t>
      </w:r>
      <w:r>
        <w:t xml:space="preserve"> </w:t>
      </w:r>
      <w:r>
        <w:rPr>
          <w:bCs/>
          <w:b/>
        </w:rPr>
        <w:t xml:space="preserve">Australia Sydney</w:t>
      </w:r>
      <w:r>
        <w:t xml:space="preserve"> </w:t>
      </w:r>
      <w:r>
        <w:t xml:space="preserve">often look for "authenticity" and specific demographic representation that reflects the multicultural fabric of the city. Alex had to pivot from a generalist approach to specializing in roles that leveraged their unique background while remaining open to the broad range of character types available in local productions.</w:t>
      </w:r>
    </w:p>
    <w:p>
      <w:pPr>
        <w:pStyle w:val="BodyText"/>
      </w:pPr>
      <w:r>
        <w:br/>
      </w:r>
    </w:p>
    <w:bookmarkEnd w:id="21"/>
    <w:bookmarkStart w:id="22" w:name="Xef3b4271a9dc9419b75d7665dec58e19a299f9b"/>
    <w:p>
      <w:pPr>
        <w:pStyle w:val="Heading2"/>
      </w:pPr>
      <w:r>
        <w:t xml:space="preserve">The Ecosystem: Production and Infrastructure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infrastructure supporting an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Australia Sydney</w:t>
      </w:r>
      <w:r>
        <w:t xml:space="preserve"> </w:t>
      </w:r>
      <w:r>
        <w:t xml:space="preserve">is robust. The city is home to major production hubs such as Fox Studios Australia and various independent post-production facilities. This proximity to high-level production environments provides an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with the opportunity to work on set alongside international stars and directors, which is invaluable for professional development.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However, this infrastructure comes with a steep learning curve regarding union requirements. In</w:t>
      </w:r>
      <w:r>
        <w:t xml:space="preserve"> </w:t>
      </w:r>
      <w:r>
        <w:rPr>
          <w:bCs/>
          <w:b/>
        </w:rPr>
        <w:t xml:space="preserve">Australia Sydney</w:t>
      </w:r>
      <w:r>
        <w:t xml:space="preserve">, actors must navigate the complex landscape of Equity Australia (the performers' union). Membership in such organizations is often a prerequisite for working on major Union productions. For an</w:t>
      </w:r>
      <w:r>
        <w:t xml:space="preserve"> </w:t>
      </w:r>
      <w:r>
        <w:rPr>
          <w:bCs/>
          <w:b/>
        </w:rPr>
        <w:t xml:space="preserve">Actor</w:t>
      </w:r>
      <w:r>
        <w:t xml:space="preserve">, understanding the distinction between Union and Non-Union work is critical for career management and financial stability. The case study highlights that successful</w:t>
      </w:r>
      <w:r>
        <w:t xml:space="preserve"> </w:t>
      </w:r>
      <w:r>
        <w:rPr>
          <w:bCs/>
          <w:b/>
        </w:rPr>
        <w:t xml:space="preserve">Actor</w:t>
      </w:r>
      <w:r>
        <w:t xml:space="preserve">s in</w:t>
      </w:r>
      <w:r>
        <w:t xml:space="preserve"> </w:t>
      </w:r>
      <w:r>
        <w:rPr>
          <w:bCs/>
          <w:b/>
        </w:rPr>
        <w:t xml:space="preserve">Australia Sydney</w:t>
      </w:r>
      <w:r>
        <w:t xml:space="preserve"> </w:t>
      </w:r>
      <w:r>
        <w:t xml:space="preserve">are those who treat their membership as a professional necessity rather than an optional extra.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Furthermore, the influence of tax incentives offered by the Australian government has led to an influx of international blockbusters filming in</w:t>
      </w:r>
      <w:r>
        <w:t xml:space="preserve"> </w:t>
      </w:r>
      <w:r>
        <w:rPr>
          <w:bCs/>
          <w:b/>
        </w:rPr>
        <w:t xml:space="preserve">Australia Sydney</w:t>
      </w:r>
      <w:r>
        <w:t xml:space="preserve">. While this boosts the local economy and creates job opportunities, it also means that leading roles are often cast internationally. Therefore, an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based in</w:t>
      </w:r>
      <w:r>
        <w:t xml:space="preserve"> </w:t>
      </w:r>
      <w:r>
        <w:rPr>
          <w:bCs/>
          <w:b/>
        </w:rPr>
        <w:t xml:space="preserve">Australia Sydney</w:t>
      </w:r>
      <w:r>
        <w:t xml:space="preserve"> </w:t>
      </w:r>
      <w:r>
        <w:t xml:space="preserve">must strategically position themselves for supporting roles, ensemble casts, or lead roles in domestic Australian productions that require specific local nuance.</w:t>
      </w:r>
    </w:p>
    <w:p>
      <w:pPr>
        <w:pStyle w:val="BodyText"/>
      </w:pPr>
      <w:r>
        <w:br/>
      </w:r>
    </w:p>
    <w:bookmarkEnd w:id="22"/>
    <w:bookmarkStart w:id="23" w:name="casting-practices-and-cultural-nuances"/>
    <w:p>
      <w:pPr>
        <w:pStyle w:val="Heading2"/>
      </w:pPr>
      <w:r>
        <w:t xml:space="preserve">Casting Practices and Cultural Nuances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casting culture in</w:t>
      </w:r>
      <w:r>
        <w:t xml:space="preserve"> </w:t>
      </w:r>
      <w:r>
        <w:rPr>
          <w:bCs/>
          <w:b/>
        </w:rPr>
        <w:t xml:space="preserve">Australia Sydney</w:t>
      </w:r>
      <w:r>
        <w:t xml:space="preserve"> </w:t>
      </w:r>
      <w:r>
        <w:t xml:space="preserve">differs significantly from Hollywood or London. Auditions are often conducted via self-tapes, requiring the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to possess technical proficiency in recording high-quality audio and video. However, the actual audition process remains highly collaborative and improvisational. Casting directors in</w:t>
      </w:r>
      <w:r>
        <w:t xml:space="preserve"> </w:t>
      </w:r>
      <w:r>
        <w:rPr>
          <w:bCs/>
          <w:b/>
        </w:rPr>
        <w:t xml:space="preserve">Australia Sydney</w:t>
      </w:r>
      <w:r>
        <w:t xml:space="preserve"> </w:t>
      </w:r>
      <w:r>
        <w:t xml:space="preserve">value naturalism over exaggerated theatricality.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The case study reveals that an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who attempts to mimic American accents or styles often finds themselves less employable. Instead, the market in</w:t>
      </w:r>
      <w:r>
        <w:t xml:space="preserve"> </w:t>
      </w:r>
      <w:r>
        <w:rPr>
          <w:bCs/>
          <w:b/>
        </w:rPr>
        <w:t xml:space="preserve">Australia Sydney</w:t>
      </w:r>
      <w:r>
        <w:t xml:space="preserve"> </w:t>
      </w:r>
      <w:r>
        <w:t xml:space="preserve">rewards distinct local identities. Whether portraying a character from Western Sydney’s diverse communities or the coastal lifestyle of the Northern Beaches, authenticity is key. The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must immerse themselves in the cultural specifics of their portrayal to resonate with local audiences and casting teams who are intimately familiar with these regional dialects and mannerisms.</w:t>
      </w:r>
    </w:p>
    <w:p>
      <w:pPr>
        <w:pStyle w:val="BodyText"/>
      </w:pPr>
      <w:r>
        <w:br/>
      </w:r>
    </w:p>
    <w:bookmarkEnd w:id="23"/>
    <w:bookmarkStart w:id="24" w:name="digital-transformation-and-marketing"/>
    <w:p>
      <w:pPr>
        <w:pStyle w:val="Heading2"/>
      </w:pPr>
      <w:r>
        <w:t xml:space="preserve">Digital Transformation and Marketing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In recent years, the role of an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has expanded to include digital marketing. In</w:t>
      </w:r>
      <w:r>
        <w:t xml:space="preserve"> </w:t>
      </w:r>
      <w:r>
        <w:rPr>
          <w:bCs/>
          <w:b/>
        </w:rPr>
        <w:t xml:space="preserve">Australia Sydney</w:t>
      </w:r>
      <w:r>
        <w:t xml:space="preserve">, social media presence is a critical component of an</w:t>
      </w:r>
      <w:r>
        <w:t xml:space="preserve"> </w:t>
      </w:r>
      <w:r>
        <w:rPr>
          <w:bCs/>
          <w:b/>
        </w:rPr>
        <w:t xml:space="preserve">Actor</w:t>
      </w:r>
      <w:r>
        <w:t xml:space="preserve">'s portfolio. Casting agents frequently review Instagram and LinkedIn profiles to gauge an individual's personal brand and professionalism.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The case study emphasizes the importance of a strong online portfolio. For an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Australia Sydney</w:t>
      </w:r>
      <w:r>
        <w:t xml:space="preserve">, this means maintaining updated headshots that reflect current trends, as well as hosting showreels that highlight range. The digital landscape allows an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to connect directly with creators and smaller production houses in the city, bypassing traditional gatekeepers. This democratization of access has empowered many independent</w:t>
      </w:r>
      <w:r>
        <w:t xml:space="preserve"> </w:t>
      </w:r>
      <w:r>
        <w:rPr>
          <w:bCs/>
          <w:b/>
        </w:rPr>
        <w:t xml:space="preserve">Actor</w:t>
      </w:r>
      <w:r>
        <w:t xml:space="preserve">s to secure work through direct networking online.</w:t>
      </w:r>
    </w:p>
    <w:p>
      <w:pPr>
        <w:pStyle w:val="BodyText"/>
      </w:pPr>
      <w:r>
        <w:br/>
      </w:r>
    </w:p>
    <w:bookmarkEnd w:id="24"/>
    <w:bookmarkStart w:id="25" w:name="challenges-and-resilience"/>
    <w:p>
      <w:pPr>
        <w:pStyle w:val="Heading2"/>
      </w:pPr>
      <w:r>
        <w:t xml:space="preserve">Challenges and Resilience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Despite the opportunities, the life of an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Australia Sydney</w:t>
      </w:r>
      <w:r>
        <w:t xml:space="preserve"> </w:t>
      </w:r>
      <w:r>
        <w:t xml:space="preserve">is fraught with challenges. The cost of living in one of the world's most expensive cities can be prohibitive. Many professional</w:t>
      </w:r>
      <w:r>
        <w:t xml:space="preserve"> </w:t>
      </w:r>
      <w:r>
        <w:rPr>
          <w:bCs/>
          <w:b/>
        </w:rPr>
        <w:t xml:space="preserve">Actor</w:t>
      </w:r>
      <w:r>
        <w:t xml:space="preserve">s find themselves working service industry jobs to sustain their artistic careers. The irregular nature of income requires financial discipline and resilience.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Additionally, the gig economy mindset is prevalent. Rejection is a daily occurrence for an</w:t>
      </w:r>
      <w:r>
        <w:t xml:space="preserve"> </w:t>
      </w:r>
      <w:r>
        <w:rPr>
          <w:bCs/>
          <w:b/>
        </w:rPr>
        <w:t xml:space="preserve">Actor</w:t>
      </w:r>
      <w:r>
        <w:t xml:space="preserve">. Building mental resilience is as important as building acting skills. Support networks within</w:t>
      </w:r>
      <w:r>
        <w:t xml:space="preserve"> </w:t>
      </w:r>
      <w:r>
        <w:rPr>
          <w:bCs/>
          <w:b/>
        </w:rPr>
        <w:t xml:space="preserve">Australia Sydney</w:t>
      </w:r>
      <w:r>
        <w:t xml:space="preserve">, including acting workshops, peer groups, and mentorship programs provided by local arts organizations, play a crucial role in sustaining morale and providing continuous professional development.</w:t>
      </w:r>
    </w:p>
    <w:p>
      <w:pPr>
        <w:pStyle w:val="BodyText"/>
      </w:pPr>
      <w:r>
        <w:br/>
      </w:r>
    </w:p>
    <w:bookmarkEnd w:id="25"/>
    <w:bookmarkStart w:id="26" w:name="Xca671f5d2678197b465a44bd0273d0031215218"/>
    <w:p>
      <w:pPr>
        <w:pStyle w:val="Heading2"/>
      </w:pPr>
      <w:r>
        <w:t xml:space="preserve">Conclusion: The Future of the Actor in Australia Sydney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This case study illustrates that succeeding as an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Australia Sydney</w:t>
      </w:r>
      <w:r>
        <w:t xml:space="preserve"> </w:t>
      </w:r>
      <w:r>
        <w:t xml:space="preserve">requires a multifaceted approach. It is not enough to be talented; one must be strategic, culturally aware, and digitally savvy. The unique position of</w:t>
      </w:r>
      <w:r>
        <w:t xml:space="preserve"> </w:t>
      </w:r>
      <w:r>
        <w:rPr>
          <w:bCs/>
          <w:b/>
        </w:rPr>
        <w:t xml:space="preserve">Australia Sydney</w:t>
      </w:r>
      <w:r>
        <w:t xml:space="preserve"> </w:t>
      </w:r>
      <w:r>
        <w:t xml:space="preserve">as a bridge between Eastern and Western markets offers distinct advantages for the global-minded</w:t>
      </w:r>
      <w:r>
        <w:t xml:space="preserve"> </w:t>
      </w:r>
      <w:r>
        <w:rPr>
          <w:bCs/>
          <w:b/>
        </w:rPr>
        <w:t xml:space="preserve">Actor</w:t>
      </w:r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The future for an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in this region looks promising but competitive. As streaming services continue to invest in local content, the demand for diverse and authentic performances will grow. The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who embraces the specific characteristics of life and art in</w:t>
      </w:r>
      <w:r>
        <w:t xml:space="preserve"> </w:t>
      </w:r>
      <w:r>
        <w:rPr>
          <w:bCs/>
          <w:b/>
        </w:rPr>
        <w:t xml:space="preserve">Australia Sydney</w:t>
      </w:r>
      <w:r>
        <w:t xml:space="preserve">, while maintaining professional excellence, is best positioned to thrive. Ultimately, this case study serves as a roadmap for understanding that an</w:t>
      </w:r>
      <w:r>
        <w:t xml:space="preserve"> </w:t>
      </w:r>
      <w:r>
        <w:rPr>
          <w:bCs/>
          <w:b/>
        </w:rPr>
        <w:t xml:space="preserve">Actor</w:t>
      </w:r>
      <w:r>
        <w:t xml:space="preserve">'s success in</w:t>
      </w:r>
    </w:p>
    <w:p>
      <w:pPr>
        <w:pStyle w:val="BodyText"/>
      </w:pPr>
      <w:r>
        <w:t xml:space="preserve">Australia Sydney is defined by their ability to adapt to the local ecosystem while delivering universal emotional truths through their craft.</w:t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This document confirms that the interplay between individual talent and regional infrastructure defines the career trajectory of any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Actor</w:t>
      </w:r>
      <w:r>
        <w:rPr>
          <w:iCs/>
          <w:i/>
        </w:rPr>
        <w:t xml:space="preserve"> </w:t>
      </w:r>
      <w:r>
        <w:rPr>
          <w:iCs/>
          <w:i/>
        </w:rPr>
        <w:t xml:space="preserve">seeking prominence in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Australia Sydney</w:t>
      </w:r>
      <w:r>
        <w:rPr>
          <w:iCs/>
          <w:i/>
        </w:rPr>
        <w:t xml:space="preserve">.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t xml:space="preserve">© Case Study Analysis. All rights reserved.</w:t>
      </w:r>
    </w:p>
    <w:p>
      <w:pPr>
        <w:pStyle w:val="BodyText"/>
      </w:pPr>
      <w:r>
        <w:br/>
      </w:r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Modern Actor in the Landscape of Australia Sydney</dc:title>
  <dc:creator/>
  <dc:language>en</dc:language>
  <cp:keywords/>
  <dcterms:created xsi:type="dcterms:W3CDTF">2026-07-29T06:32:45Z</dcterms:created>
  <dcterms:modified xsi:type="dcterms:W3CDTF">2026-07-29T06:32:45Z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