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Actor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33" w:name="X10147cd769e4e291d0ede57a57ab207de6937bb"/>
    <w:p>
      <w:pPr>
        <w:pStyle w:val="Heading1"/>
      </w:pPr>
      <w:r>
        <w:t xml:space="preserve">A Strategic Case Study: The Actor in Italy Rome</w:t>
      </w:r>
    </w:p>
    <w:p>
      <w:pPr>
        <w:pStyle w:val="FirstParagraph"/>
      </w:pPr>
      <w:r>
        <w:rPr>
          <w:bCs/>
          <w:b/>
        </w:rPr>
        <w:t xml:space="preserve">Date:</w:t>
      </w:r>
      <w:r>
        <w:t xml:space="preserve"> </w:t>
      </w:r>
      <w:r>
        <w:t xml:space="preserve">October 20, 2023</w:t>
      </w:r>
      <w:r>
        <w:br/>
      </w:r>
      <w:r>
        <w:rPr>
          <w:bCs/>
          <w:b/>
        </w:rPr>
        <w:t xml:space="preserve">Status:</w:t>
      </w:r>
    </w:p>
    <w:p>
      <w:pPr>
        <w:pStyle w:val="BodyText"/>
      </w:pPr>
      <w:r>
        <w:t xml:space="preserve">This comprehensive case study explores the multifaceted role of the</w:t>
      </w:r>
      <w:r>
        <w:t xml:space="preserve"> </w:t>
      </w:r>
      <w:r>
        <w:t xml:space="preserve">Actor</w:t>
      </w:r>
      <w:r>
        <w:t xml:space="preserve"> </w:t>
      </w:r>
      <w:r>
        <w:t xml:space="preserve">within the dynamic and historically rich cultural landscape of</w:t>
      </w:r>
      <w:r>
        <w:t xml:space="preserve"> </w:t>
      </w:r>
      <w:r>
        <w:t xml:space="preserve">Italy Rome</w:t>
      </w:r>
      <w:r>
        <w:t xml:space="preserve">. By analyzing historical precedents, modern industry shifts, and economic realities, we examine how performers navigate one of Europe’s most competitive markets.</w:t>
      </w:r>
    </w:p>
    <w:bookmarkStart w:id="20" w:name="abstract"/>
    <w:p>
      <w:pPr>
        <w:pStyle w:val="Heading2"/>
      </w:pPr>
      <w:r>
        <w:t xml:space="preserve">Abstract</w:t>
      </w:r>
    </w:p>
    <w:p>
      <w:pPr>
        <w:pStyle w:val="FirstParagraph"/>
      </w:pPr>
      <w:r>
        <w:t xml:space="preserve">This document provides a detailed analysis of the acting profession in</w:t>
      </w:r>
      <w:r>
        <w:t xml:space="preserve"> </w:t>
      </w:r>
      <w:r>
        <w:rPr>
          <w:bCs/>
          <w:b/>
        </w:rPr>
        <w:t xml:space="preserve">Rome, Italy</w:t>
      </w:r>
      <w:r>
        <w:t xml:space="preserve">. It investigates the transition from traditional theatrical roles to contemporary film and digital media demands. The study highlights how local talent adapts to global casting calls while preserving regional artistic integrity. Understanding these dynamics is crucial for production companies, agencies, and aspiring performers aiming to succeed in the</w:t>
      </w:r>
      <w:r>
        <w:t xml:space="preserve"> </w:t>
      </w:r>
      <w:r>
        <w:t xml:space="preserve">Italy Rome</w:t>
      </w:r>
      <w:r>
        <w:t xml:space="preserve"> </w:t>
      </w:r>
      <w:r>
        <w:t xml:space="preserve">entertainment ecosystem.</w:t>
      </w:r>
    </w:p>
    <w:bookmarkEnd w:id="20"/>
    <w:bookmarkStart w:id="21" w:name="introduction-the-stage-of-eternal-city"/>
    <w:p>
      <w:pPr>
        <w:pStyle w:val="Heading2"/>
      </w:pPr>
      <w:r>
        <w:t xml:space="preserve">1. Introduction: The Stage of Eternal City</w:t>
      </w:r>
    </w:p>
    <w:p>
      <w:pPr>
        <w:pStyle w:val="FirstParagraph"/>
      </w:pPr>
      <w:r>
        <w:t xml:space="preserve">Rome has always been more than just a capital city; it is a living museum and a global stage for cinema and theater. For any</w:t>
      </w:r>
      <w:r>
        <w:t xml:space="preserve"> </w:t>
      </w:r>
      <w:r>
        <w:rPr>
          <w:bCs/>
          <w:b/>
        </w:rPr>
        <w:t xml:space="preserve">Actor</w:t>
      </w:r>
      <w:r>
        <w:t xml:space="preserve">, working in this environment offers unparalleled opportunities but also presents unique challenges. The presence of Cinecittà Studios, often referred to as "Hollywood on the Tiber," means that</w:t>
      </w:r>
      <w:r>
        <w:t xml:space="preserve"> </w:t>
      </w:r>
      <w:r>
        <w:rPr>
          <w:bCs/>
          <w:b/>
        </w:rPr>
        <w:t xml:space="preserve">Rome</w:t>
      </w:r>
      <w:r>
        <w:t xml:space="preserve"> </w:t>
      </w:r>
      <w:r>
        <w:t xml:space="preserve">is a hub for international productions alongside its thriving local arts scene.</w:t>
      </w:r>
    </w:p>
    <w:p>
      <w:pPr>
        <w:pStyle w:val="BodyText"/>
      </w:pPr>
      <w:r>
        <w:t xml:space="preserve">The primary objective of this case study is to dissect the career trajectory, skill requirements, and market forces affecting actors in this specific geographic region. We aim to understand why being an</w:t>
      </w:r>
      <w:r>
        <w:t xml:space="preserve"> </w:t>
      </w:r>
      <w:r>
        <w:t xml:space="preserve">Actor</w:t>
      </w:r>
      <w:r>
        <w:t xml:space="preserve"> </w:t>
      </w:r>
      <w:r>
        <w:t xml:space="preserve">in</w:t>
      </w:r>
      <w:r>
        <w:t xml:space="preserve"> </w:t>
      </w:r>
      <w:r>
        <w:rPr>
          <w:bCs/>
          <w:b/>
        </w:rPr>
        <w:t xml:space="preserve">Italy Rome</w:t>
      </w:r>
      <w:r>
        <w:t xml:space="preserve"> </w:t>
      </w:r>
      <w:r>
        <w:t xml:space="preserve">requires a distinct blend of classical training and modern adaptability.</w:t>
      </w:r>
    </w:p>
    <w:bookmarkEnd w:id="21"/>
    <w:bookmarkStart w:id="22" w:name="Xb1ff7e83ea71e76329a88377ae2e057a4c66a2f"/>
    <w:p>
      <w:pPr>
        <w:pStyle w:val="Heading2"/>
      </w:pPr>
      <w:r>
        <w:t xml:space="preserve">2. Historical Context: From Classical Theater to Neorealism</w:t>
      </w:r>
    </w:p>
    <w:p>
      <w:pPr>
        <w:pStyle w:val="FirstParagraph"/>
      </w:pPr>
      <w:r>
        <w:t xml:space="preserve">The evolution of the</w:t>
      </w:r>
      <w:r>
        <w:t xml:space="preserve"> </w:t>
      </w:r>
      <w:r>
        <w:rPr>
          <w:bCs/>
          <w:b/>
        </w:rPr>
        <w:t xml:space="preserve">Actor</w:t>
      </w:r>
      <w:r>
        <w:t xml:space="preserve">'s role in Italy is deeply tied to its history. During the Renaissance, Rome was central to theatrical revival. However, the 20th century marked a seismic shift with Italian Neorealism.</w:t>
      </w:r>
    </w:p>
    <w:p>
      <w:pPr>
        <w:numPr>
          <w:ilvl w:val="0"/>
          <w:numId w:val="1001"/>
        </w:numPr>
        <w:pStyle w:val="Compact"/>
      </w:pPr>
      <w:r>
        <w:rPr>
          <w:bCs/>
          <w:b/>
        </w:rPr>
        <w:t xml:space="preserve">Post-War Era:</w:t>
      </w:r>
      <w:r>
        <w:t xml:space="preserve"> </w:t>
      </w:r>
      <w:r>
        <w:t xml:space="preserve">Directors like Vittorio De Sica and Roberto Rossellini utilized non-professional actors to bring authenticity to films set in the rubble of war. This established a tradition in</w:t>
      </w:r>
      <w:r>
        <w:t xml:space="preserve"> </w:t>
      </w:r>
      <w:r>
        <w:rPr>
          <w:bCs/>
          <w:b/>
        </w:rPr>
        <w:t xml:space="preserve">Rome</w:t>
      </w:r>
      <w:r>
        <w:t xml:space="preserve"> </w:t>
      </w:r>
      <w:r>
        <w:t xml:space="preserve">where raw emotion and realism were valued over polished technique.</w:t>
      </w:r>
    </w:p>
    <w:p>
      <w:pPr>
        <w:numPr>
          <w:ilvl w:val="0"/>
          <w:numId w:val="1001"/>
        </w:numPr>
        <w:pStyle w:val="Compact"/>
      </w:pPr>
      <w:r>
        <w:rPr>
          <w:bCs/>
          <w:b/>
        </w:rPr>
        <w:t xml:space="preserve">The Golden Age:</w:t>
      </w:r>
      <w:r>
        <w:t xml:space="preserve"> </w:t>
      </w:r>
      <w:r>
        <w:t xml:space="preserve">Stars like Marcello Mastroianni and Sophia Loren defined the international perception of Italian acting, setting a high bar for charisma and emotional depth. Aspiring actors in</w:t>
      </w:r>
      <w:r>
        <w:t xml:space="preserve"> </w:t>
      </w:r>
      <w:r>
        <w:t xml:space="preserve">Italy Rome</w:t>
      </w:r>
      <w:r>
        <w:t xml:space="preserve"> </w:t>
      </w:r>
      <w:r>
        <w:t xml:space="preserve">still draw inspiration from these legends.</w:t>
      </w:r>
    </w:p>
    <w:p>
      <w:pPr>
        <w:numPr>
          <w:ilvl w:val="0"/>
          <w:numId w:val="1001"/>
        </w:numPr>
        <w:pStyle w:val="Compact"/>
      </w:pPr>
      <w:r>
        <w:rPr>
          <w:bCs/>
          <w:b/>
        </w:rPr>
        <w:t xml:space="preserve">Modern Transition:</w:t>
      </w:r>
      <w:r>
        <w:t xml:space="preserve"> </w:t>
      </w:r>
      <w:r>
        <w:t xml:space="preserve">Today, the influence of Hollywood has merged with local traditions, creating a hybrid style required for contemporary roles.</w:t>
      </w:r>
    </w:p>
    <w:bookmarkEnd w:id="22"/>
    <w:bookmarkStart w:id="23" w:name="X19287c9104c681b64adb84cbc60d0586897f1e9"/>
    <w:p>
      <w:pPr>
        <w:pStyle w:val="Heading2"/>
      </w:pPr>
      <w:r>
        <w:t xml:space="preserve">3. Market Analysis: The Structure of the Industry in Rome</w:t>
      </w:r>
    </w:p>
    <w:p>
      <w:pPr>
        <w:pStyle w:val="FirstParagraph"/>
      </w:pPr>
      <w:r>
        <w:t xml:space="preserve">The market for actors in</w:t>
      </w:r>
      <w:r>
        <w:t xml:space="preserve"> </w:t>
      </w:r>
      <w:r>
        <w:rPr>
          <w:bCs/>
          <w:b/>
        </w:rPr>
        <w:t xml:space="preserve">Rome</w:t>
      </w:r>
      <w:r>
        <w:t xml:space="preserve"> </w:t>
      </w:r>
      <w:r>
        <w:t xml:space="preserve">is segmented into three primary categories:</w:t>
      </w:r>
    </w:p>
    <w:p>
      <w:pPr>
        <w:pStyle w:val="BodyText"/>
      </w:pPr>
      <w:r>
        <w:t xml:space="preserve">Sector</w:t>
      </w:r>
    </w:p>
    <w:p>
      <w:pPr>
        <w:pStyle w:val="BodyText"/>
      </w:pPr>
      <w:r>
        <w:t xml:space="preserve">Description</w:t>
      </w:r>
    </w:p>
    <w:p>
      <w:pPr>
        <w:pStyle w:val="BodyText"/>
      </w:pPr>
      <w:r>
        <w:t xml:space="preserve">Demand Level</w:t>
      </w:r>
    </w:p>
    <w:p>
      <w:pPr>
        <w:pStyle w:val="BodyText"/>
      </w:pPr>
      <w:r>
        <w:t xml:space="preserve">Cinema &amp; TV Drama</w:t>
      </w:r>
    </w:p>
    <w:p>
      <w:pPr>
        <w:pStyle w:val="BodyText"/>
      </w:pPr>
      <w:r>
        <w:t xml:space="preserve">Films produced at Cinecittà and streaming series.</w:t>
      </w:r>
    </w:p>
    <w:p>
      <w:pPr>
        <w:pStyle w:val="BodyText"/>
      </w:pPr>
      <w:r>
        <w:t xml:space="preserve">High (Competitive)</w:t>
      </w:r>
    </w:p>
    <w:p>
      <w:pPr>
        <w:pStyle w:val="BodyText"/>
      </w:pPr>
      <w:r>
        <w:t xml:space="preserve">Theater &amp; Opera</w:t>
      </w:r>
    </w:p>
    <w:p>
      <w:pPr>
        <w:pStyle w:val="BodyText"/>
      </w:pPr>
      <w:r>
        <w:t xml:space="preserve">This sector relies heavily on state-funded venues like Teatro dell'Opera di Roma.</w:t>
      </w:r>
    </w:p>
    <w:p>
      <w:pPr>
        <w:pStyle w:val="BodyText"/>
      </w:pPr>
      <w:r>
        <w:t xml:space="preserve">Medium</w:t>
      </w:r>
    </w:p>
    <w:p>
      <w:pPr>
        <w:pStyle w:val="BodyText"/>
      </w:pPr>
      <w:r>
        <w:t xml:space="preserve">Campaigns &amp; Commercial Work</w:t>
      </w:r>
    </w:p>
    <w:p>
      <w:pPr>
        <w:pStyle w:val="BodyText"/>
      </w:pPr>
      <w:r>
        <w:t xml:space="preserve">Rome-based advertising agencies frequently cast locals for pan-European campaigns.</w:t>
      </w:r>
    </w:p>
    <w:p>
      <w:pPr>
        <w:pStyle w:val="BodyText"/>
      </w:pPr>
      <w:r>
        <w:t xml:space="preserve">TdHigh (Short-term)</w:t>
      </w:r>
    </w:p>
    <w:p>
      <w:pPr>
        <w:pStyle w:val="BodyText"/>
      </w:pPr>
      <w:r>
        <w:t xml:space="preserve">Digital Media &amp; Streaming</w:t>
      </w:r>
    </w:p>
    <w:p>
      <w:pPr>
        <w:pStyle w:val="BodyText"/>
      </w:pPr>
      <w:r>
        <w:t xml:space="preserve">The rise of Netflix and Amazon Prime has increased demand for Italian-language content produced locally in Rome.</w:t>
      </w:r>
    </w:p>
    <w:p>
      <w:pPr>
        <w:pStyle w:val="BodyText"/>
      </w:pPr>
      <w:r>
        <w:t xml:space="preserve">TdVery High</w:t>
      </w:r>
    </w:p>
    <w:p>
      <w:pPr>
        <w:pStyle w:val="BodyText"/>
      </w:pPr>
      <w:r>
        <w:t xml:space="preserve">For an</w:t>
      </w:r>
      <w:r>
        <w:t xml:space="preserve"> </w:t>
      </w:r>
      <w:r>
        <w:rPr>
          <w:bCs/>
          <w:b/>
        </w:rPr>
        <w:t xml:space="preserve">Actor</w:t>
      </w:r>
      <w:r>
        <w:t xml:space="preserve">, this diversity means that specialization is increasingly difficult. A successful performer in</w:t>
      </w:r>
      <w:r>
        <w:t xml:space="preserve"> </w:t>
      </w:r>
      <w:r>
        <w:rPr>
          <w:bCs/>
          <w:b/>
        </w:rPr>
        <w:t xml:space="preserve">Italy Rome</w:t>
      </w:r>
      <w:r>
        <w:t xml:space="preserve"> </w:t>
      </w:r>
      <w:r>
        <w:t xml:space="preserve">must often be a "generalist," capable of switching between high-drama theatrical performances and subtle, realistic screen acting.</w:t>
      </w:r>
    </w:p>
    <w:bookmarkEnd w:id="23"/>
    <w:bookmarkStart w:id="27" w:name="challenges-facing-the-contemporary-actor"/>
    <w:p>
      <w:pPr>
        <w:pStyle w:val="Heading2"/>
      </w:pPr>
      <w:r>
        <w:t xml:space="preserve">4. Challenges Facing the Contemporary Actor</w:t>
      </w:r>
    </w:p>
    <w:p>
      <w:pPr>
        <w:pStyle w:val="FirstParagraph"/>
      </w:pPr>
      <w:r>
        <w:t xml:space="preserve">Navigating the industry in</w:t>
      </w:r>
      <w:r>
        <w:t xml:space="preserve"> </w:t>
      </w:r>
      <w:r>
        <w:rPr>
          <w:bCs/>
          <w:b/>
        </w:rPr>
        <w:t xml:space="preserve">Rome</w:t>
      </w:r>
      <w:r>
        <w:t xml:space="preserve"> </w:t>
      </w:r>
      <w:r>
        <w:t xml:space="preserve">is not without its obstacles. The following points outline key hurdles identified in this case study:</w:t>
      </w:r>
    </w:p>
    <w:bookmarkStart w:id="24" w:name="a.-oversaturation-of-talent"/>
    <w:p>
      <w:pPr>
        <w:pStyle w:val="Heading3"/>
      </w:pPr>
      <w:r>
        <w:t xml:space="preserve">A. Oversaturation of Talent</w:t>
      </w:r>
    </w:p>
    <w:p>
      <w:pPr>
        <w:pStyle w:val="FirstParagraph"/>
      </w:pPr>
      <w:r>
        <w:t xml:space="preserve">The Accademia Nazionale di Arte Drammatica Silvio D'Amico is one of the most prestigious acting schools in Europe. Consequently, there is a high volume of classically trained talent in</w:t>
      </w:r>
      <w:r>
        <w:t xml:space="preserve"> </w:t>
      </w:r>
      <w:r>
        <w:t xml:space="preserve">Italy Rome</w:t>
      </w:r>
      <w:r>
        <w:t xml:space="preserve">. Standing out requires not just technical skill but strong networking capabilities and unique personal branding.</w:t>
      </w:r>
    </w:p>
    <w:bookmarkEnd w:id="24"/>
    <w:bookmarkStart w:id="25" w:name="b.-language-nuances-and-accents"/>
    <w:p>
      <w:pPr>
        <w:pStyle w:val="Heading3"/>
      </w:pPr>
      <w:r>
        <w:t xml:space="preserve">B. Language Nuances and Accents</w:t>
      </w:r>
    </w:p>
    <w:p>
      <w:pPr>
        <w:pStyle w:val="FirstParagraph"/>
      </w:pPr>
      <w:r>
        <w:t xml:space="preserve">Rome has its own distinct dialect (</w:t>
      </w:r>
      <w:r>
        <w:rPr>
          <w:iCs/>
          <w:i/>
        </w:rPr>
        <w:t xml:space="preserve">Romanesco</w:t>
      </w:r>
      <w:r>
        <w:t xml:space="preserve">). While standard Italian is required for most national productions, certain roles specifically demand a Roman accent. An</w:t>
      </w:r>
      <w:r>
        <w:t xml:space="preserve"> </w:t>
      </w:r>
      <w:r>
        <w:rPr>
          <w:bCs/>
          <w:b/>
        </w:rPr>
        <w:t xml:space="preserve">Actor</w:t>
      </w:r>
      <w:r>
        <w:t xml:space="preserve"> </w:t>
      </w:r>
      <w:r>
        <w:t xml:space="preserve">who can authentically portray the nuances of local speech patterns gains a significant advantage in casting directors' eyes.</w:t>
      </w:r>
    </w:p>
    <w:bookmarkEnd w:id="25"/>
    <w:bookmarkStart w:id="26" w:name="c.-economic-instability"/>
    <w:p>
      <w:pPr>
        <w:pStyle w:val="Heading3"/>
      </w:pPr>
      <w:r>
        <w:t xml:space="preserve">C. Economic Instability</w:t>
      </w:r>
    </w:p>
    <w:p>
      <w:pPr>
        <w:pStyle w:val="FirstParagraph"/>
      </w:pPr>
      <w:r>
        <w:t xml:space="preserve">Film production funding can be volatile. Unlike Los Angeles or London, Rome's industry is more susceptible to changes in government grants and international co-production agreements. Actors often face periods of unemployment between projects, necessitating a diverse portfolio of income streams.</w:t>
      </w:r>
    </w:p>
    <w:bookmarkEnd w:id="26"/>
    <w:bookmarkEnd w:id="27"/>
    <w:bookmarkStart w:id="28" w:name="opportunities-for-growth"/>
    <w:p>
      <w:pPr>
        <w:pStyle w:val="Heading2"/>
      </w:pPr>
      <w:r>
        <w:t xml:space="preserve">5. Opportunities for Growth</w:t>
      </w:r>
    </w:p>
    <w:p>
      <w:pPr>
        <w:pStyle w:val="FirstParagraph"/>
      </w:pPr>
      <w:r>
        <w:t xml:space="preserve">Despite challenges, the outlook for an</w:t>
      </w:r>
      <w:r>
        <w:t xml:space="preserve"> </w:t>
      </w:r>
      <w:r>
        <w:rPr>
          <w:bCs/>
          <w:b/>
        </w:rPr>
        <w:t xml:space="preserve">Actor</w:t>
      </w:r>
      <w:r>
        <w:t xml:space="preserve"> </w:t>
      </w:r>
      <w:r>
        <w:t xml:space="preserve">in</w:t>
      </w:r>
      <w:r>
        <w:t xml:space="preserve"> </w:t>
      </w:r>
      <w:r>
        <w:rPr>
          <w:bCs/>
          <w:b/>
        </w:rPr>
        <w:t xml:space="preserve">Italy Rome</w:t>
      </w:r>
      <w:r>
        <w:t xml:space="preserve"> </w:t>
      </w:r>
      <w:r>
        <w:t xml:space="preserve">is promising due to several factors:</w:t>
      </w:r>
    </w:p>
    <w:p>
      <w:pPr>
        <w:numPr>
          <w:ilvl w:val="0"/>
          <w:numId w:val="1002"/>
        </w:numPr>
        <w:pStyle w:val="Compact"/>
      </w:pPr>
      <w:r>
        <w:rPr>
          <w:bCs/>
          <w:b/>
        </w:rPr>
        <w:t xml:space="preserve">Digital Platforms:</w:t>
      </w:r>
      <w:r>
        <w:t xml:space="preserve">The demand for localized content by global streaming services has created a boom in Italian-language series. This provides consistent work for actors who might have previously only found sporadic film roles.</w:t>
      </w:r>
    </w:p>
    <w:p>
      <w:pPr>
        <w:numPr>
          <w:ilvl w:val="0"/>
          <w:numId w:val="1002"/>
        </w:numPr>
        <w:pStyle w:val="Compact"/>
      </w:pPr>
      <w:r>
        <w:rPr>
          <w:bCs/>
          <w:b/>
        </w:rPr>
        <w:t xml:space="preserve">Tourism and Immersive Theater:</w:t>
      </w:r>
      <w:r>
        <w:t xml:space="preserve">Rome's status as a top tourist destination supports innovative immersive theater experiences where actors engage directly with audiences, creating new revenue models.</w:t>
      </w:r>
    </w:p>
    <w:p>
      <w:pPr>
        <w:numPr>
          <w:ilvl w:val="0"/>
          <w:numId w:val="1002"/>
        </w:numPr>
        <w:pStyle w:val="Compact"/>
      </w:pPr>
      <w:r>
        <w:rPr>
          <w:bCs/>
          <w:b/>
        </w:rPr>
        <w:t xml:space="preserve">International Co-Productions:</w:t>
      </w:r>
      <w:r>
        <w:t xml:space="preserve">Rome is a preferred location for international directors due to tax incentives. Actors here often find themselves in global casts, enhancing their international profiles.</w:t>
      </w:r>
    </w:p>
    <w:bookmarkEnd w:id="28"/>
    <w:bookmarkStart w:id="29" w:name="case-example-the-rise-of-marco-v."/>
    <w:p>
      <w:pPr>
        <w:pStyle w:val="Heading2"/>
      </w:pPr>
      <w:r>
        <w:t xml:space="preserve">6. Case Example: The Rise of Marco V.</w:t>
      </w:r>
    </w:p>
    <w:p>
      <w:pPr>
        <w:pStyle w:val="FirstParagraph"/>
      </w:pPr>
      <w:r>
        <w:t xml:space="preserve">To illustrate these dynamics, we examine the career of "Marco V," a fictional composite based on real trends observed in</w:t>
      </w:r>
      <w:r>
        <w:t xml:space="preserve"> </w:t>
      </w:r>
      <w:r>
        <w:rPr>
          <w:bCs/>
          <w:b/>
        </w:rPr>
        <w:t xml:space="preserve">Italy Rome</w:t>
      </w:r>
      <w:r>
        <w:t xml:space="preserve">.</w:t>
      </w:r>
    </w:p>
    <w:p>
      <w:pPr>
        <w:pStyle w:val="BodyText"/>
      </w:pPr>
      <w:r>
        <w:rPr>
          <w:bCs/>
          <w:b/>
        </w:rPr>
        <w:t xml:space="preserve">Bio:</w:t>
      </w:r>
      <w:r>
        <w:t xml:space="preserve"> </w:t>
      </w:r>
      <w:r>
        <w:t xml:space="preserve">Marco graduated from the Accademia Nazionale and spent three years working in local theater productions around Trastevere. Recognizing the shift toward digital media, he began auditioning for streaming platform ads.</w:t>
      </w:r>
    </w:p>
    <w:p>
      <w:pPr>
        <w:pStyle w:val="BodyText"/>
      </w:pPr>
      <w:r>
        <w:rPr>
          <w:bCs/>
          <w:b/>
        </w:rPr>
        <w:t xml:space="preserve">Strategy:</w:t>
      </w:r>
      <w:r>
        <w:t xml:space="preserve"> </w:t>
      </w:r>
      <w:r>
        <w:t xml:space="preserve">Unlike his peers who focused solely on stage work, Marco leveraged social media to showcase his range in short-form videos filmed at iconic Roman landmarks. This visibility caught the eye of a casting director for a Netflix original series set in Rome.</w:t>
      </w:r>
    </w:p>
    <w:p>
      <w:pPr>
        <w:pStyle w:val="BodyText"/>
      </w:pPr>
      <w:r>
        <w:rPr>
          <w:bCs/>
          <w:b/>
        </w:rPr>
        <w:t xml:space="preserve">Outcome:</w:t>
      </w:r>
      <w:r>
        <w:t xml:space="preserve"> </w:t>
      </w:r>
      <w:r>
        <w:t xml:space="preserve">Marco secured a recurring role, leading to higher-profile commercial gigs. His success highlights the modern necessity for an</w:t>
      </w:r>
      <w:r>
        <w:t xml:space="preserve"> </w:t>
      </w:r>
      <w:r>
        <w:rPr>
          <w:bCs/>
          <w:b/>
        </w:rPr>
        <w:t xml:space="preserve">Actor</w:t>
      </w:r>
      <w:r>
        <w:t xml:space="preserve"> </w:t>
      </w:r>
      <w:r>
        <w:t xml:space="preserve">in</w:t>
      </w:r>
      <w:r>
        <w:t xml:space="preserve"> </w:t>
      </w:r>
      <w:r>
        <w:rPr>
          <w:bCs/>
          <w:b/>
        </w:rPr>
        <w:t xml:space="preserve">Rome</w:t>
      </w:r>
      <w:r>
        <w:t xml:space="preserve"> </w:t>
      </w:r>
      <w:r>
        <w:t xml:space="preserve">to be digitally savvy while maintaining strong roots in local theatrical communities.</w:t>
      </w:r>
    </w:p>
    <w:bookmarkEnd w:id="29"/>
    <w:bookmarkStart w:id="31" w:name="conclusion-and-recommendations"/>
    <w:p>
      <w:pPr>
        <w:pStyle w:val="Heading2"/>
      </w:pPr>
      <w:r>
        <w:t xml:space="preserve">7. Conclusion and Recommendations</w:t>
      </w:r>
    </w:p>
    <w:p>
      <w:pPr>
        <w:pStyle w:val="FirstParagraph"/>
      </w:pPr>
      <w:r>
        <w:t xml:space="preserve">The role of the</w:t>
      </w:r>
      <w:r>
        <w:t xml:space="preserve"> </w:t>
      </w:r>
      <w:r>
        <w:rPr>
          <w:bCs/>
          <w:b/>
        </w:rPr>
        <w:t xml:space="preserve">Actor</w:t>
      </w:r>
      <w:r>
        <w:t xml:space="preserve"> </w:t>
      </w:r>
      <w:r>
        <w:t xml:space="preserve">in</w:t>
      </w:r>
      <w:r>
        <w:t xml:space="preserve"> </w:t>
      </w:r>
      <w:r>
        <w:rPr>
          <w:bCs/>
          <w:b/>
        </w:rPr>
        <w:t xml:space="preserve">Italy Rome</w:t>
      </w:r>
      <w:r>
        <w:t xml:space="preserve"> </w:t>
      </w:r>
      <w:r>
        <w:t xml:space="preserve">is evolving from a purely artistic pursuit to a complex professional enterprise requiring business acumen, digital literacy, and cultural adaptability.</w:t>
      </w:r>
    </w:p>
    <w:bookmarkStart w:id="30" w:name="recommendations-for-stakeholders"/>
    <w:p>
      <w:pPr>
        <w:pStyle w:val="Heading3"/>
      </w:pPr>
      <w:r>
        <w:t xml:space="preserve">Recommendations for Stakeholders:</w:t>
      </w:r>
    </w:p>
    <w:p>
      <w:pPr>
        <w:numPr>
          <w:ilvl w:val="0"/>
          <w:numId w:val="1003"/>
        </w:numPr>
        <w:pStyle w:val="Compact"/>
      </w:pPr>
      <w:r>
        <w:rPr>
          <w:bCs/>
          <w:b/>
        </w:rPr>
        <w:t xml:space="preserve">For Actors:</w:t>
      </w:r>
      <w:r>
        <w:t xml:space="preserve">Diversify skills. Combine classical training with on-camera technique. Invest in personal branding online.</w:t>
      </w:r>
    </w:p>
    <w:p>
      <w:pPr>
        <w:numPr>
          <w:ilvl w:val="0"/>
          <w:numId w:val="1003"/>
        </w:numPr>
        <w:pStyle w:val="Compact"/>
      </w:pPr>
      <w:r>
        <w:rPr>
          <w:bCs/>
          <w:b/>
        </w:rPr>
        <w:t xml:space="preserve">FoR Production Companies:</w:t>
      </w:r>
      <w:r>
        <w:t xml:space="preserve">Leverage the unique Roman aesthetic and talent pool for authentic storytelling. Support local theater to nurture future talent pipelines.</w:t>
      </w:r>
    </w:p>
    <w:p>
      <w:pPr>
        <w:numPr>
          <w:ilvl w:val="0"/>
          <w:numId w:val="1003"/>
        </w:numPr>
        <w:pStyle w:val="Compact"/>
      </w:pPr>
      <w:r>
        <w:rPr>
          <w:bCs/>
          <w:b/>
        </w:rPr>
        <w:t xml:space="preserve">For Policymakers:</w:t>
      </w:r>
      <w:r>
        <w:t xml:space="preserve">Continue investing in tax incentives that attract international productions, ensuring steady work for local actors in</w:t>
      </w:r>
      <w:r>
        <w:t xml:space="preserve"> </w:t>
      </w:r>
      <w:r>
        <w:t xml:space="preserve">Italy Rome</w:t>
      </w:r>
      <w:r>
        <w:t xml:space="preserve">.</w:t>
      </w:r>
    </w:p>
    <w:p>
      <w:pPr>
        <w:pStyle w:val="FirstParagraph"/>
      </w:pPr>
      <w:r>
        <w:t xml:space="preserve">In conclusion, the future of acting in this historic city lies at the intersection of tradition and innovation. By understanding these dynamics, all parties involved can contribute to a vibrant and sustainable artistic community.</w:t>
      </w:r>
    </w:p>
    <w:bookmarkEnd w:id="30"/>
    <w:bookmarkEnd w:id="31"/>
    <w:bookmarkStart w:id="32" w:name="references"/>
    <w:p>
      <w:pPr>
        <w:pStyle w:val="Heading2"/>
      </w:pPr>
      <w:r>
        <w:t xml:space="preserve">8. References</w:t>
      </w:r>
    </w:p>
    <w:p>
      <w:pPr>
        <w:numPr>
          <w:ilvl w:val="0"/>
          <w:numId w:val="1004"/>
        </w:numPr>
        <w:pStyle w:val="Compact"/>
      </w:pPr>
      <w:r>
        <w:t xml:space="preserve">Film Commission Roma Lazio Website Reports (2020-2023)</w:t>
      </w:r>
    </w:p>
    <w:p>
      <w:pPr>
        <w:numPr>
          <w:ilvl w:val="0"/>
          <w:numId w:val="1004"/>
        </w:numPr>
        <w:pStyle w:val="Compact"/>
      </w:pPr>
      <w:r>
        <w:t xml:space="preserve">National Institute of Statistics (ISTAT) Data on Cultural Employment in Lazio</w:t>
      </w:r>
      <w:r>
        <w:br/>
      </w:r>
    </w:p>
    <w:p>
      <w:pPr>
        <w:pStyle w:val="FirstParagraph"/>
      </w:pPr>
      <w:r>
        <w:t xml:space="preserve">Arcuri, L. "The New Wave of Italian Cinema." Journal of European Media Studies, 2019.</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Actor in Italy Rome</dc:title>
  <dc:creator/>
  <dc:language>en</dc:language>
  <cp:keywords/>
  <dcterms:created xsi:type="dcterms:W3CDTF">2026-07-29T08:23:38Z</dcterms:created>
  <dcterms:modified xsi:type="dcterms:W3CDTF">2026-07-29T08:23:38Z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