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Morocco</w:t>
      </w:r>
      <w:r>
        <w:t xml:space="preserve"> </w:t>
      </w:r>
      <w:r>
        <w:t xml:space="preserve">Casablanca</w:t>
      </w:r>
    </w:p>
    <w:bookmarkStart w:id="31" w:name="X65f6fd96984f572a4ee195bb5126139b007ccbb"/>
    <w:p>
      <w:pPr>
        <w:pStyle w:val="Heading1"/>
      </w:pPr>
      <w:r>
        <w:t xml:space="preserve">The Strategic Role of the Actor in Morocco Casablanca: A Case Study on Cultural Integration and Economic Impact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Councils &amp; International Production Agencies</w:t>
      </w:r>
      <w:r>
        <w:br/>
      </w:r>
      <w:r>
        <w:rPr>
          <w:bCs/>
          <w:b/>
        </w:rPr>
        <w:t xml:space="preserve">From:</w:t>
      </w:r>
      <w:r>
        <w:t xml:space="preserve"> </w:t>
      </w:r>
      <w:r>
        <w:t xml:space="preserve">Strategic Analysis Unit</w:t>
      </w:r>
      <w:r>
        <w:br/>
      </w:r>
    </w:p>
    <w:p>
      <w:pPr>
        <w:pStyle w:val="BodyText"/>
      </w:pPr>
      <w:r>
        <w:t xml:space="preserve">Critically examining the multifaceted role of the professional</w:t>
      </w:r>
      <w:r>
        <w:t xml:space="preserve"> </w:t>
      </w:r>
      <w:r>
        <w:t xml:space="preserve">Actor</w:t>
      </w:r>
      <w:r>
        <w:t xml:space="preserve"> </w:t>
      </w:r>
      <w:r>
        <w:t xml:space="preserve">within the booming film industry hub of</w:t>
      </w:r>
    </w:p>
    <w:p>
      <w:pPr>
        <w:pStyle w:val="BodyText"/>
      </w:pPr>
      <w:r>
        <w:t xml:space="preserve">Morocco Casablanca.</w:t>
      </w:r>
    </w:p>
    <w:bookmarkStart w:id="20" w:name="introduction-and-contextual-background"/>
    <w:p>
      <w:pPr>
        <w:pStyle w:val="Heading2"/>
      </w:pPr>
      <w:r>
        <w:t xml:space="preserve">1. Introduction and Contextual Background</w:t>
      </w:r>
    </w:p>
    <w:p>
      <w:pPr>
        <w:pStyle w:val="FirstParagraph"/>
      </w:pPr>
      <w:r>
        <w:t xml:space="preserve">In the contemporary global cinematic landscape, locations are no longer merely backdrops; they are active participants in storytelling. Among these locations,</w:t>
      </w:r>
      <w:r>
        <w:t xml:space="preserve"> </w:t>
      </w:r>
      <w:r>
        <w:rPr>
          <w:bCs/>
          <w:b/>
        </w:rPr>
        <w:t xml:space="preserve">Morocco Casablanca</w:t>
      </w:r>
      <w:r>
        <w:t xml:space="preserve"> </w:t>
      </w:r>
      <w:r>
        <w:t xml:space="preserve">has emerged as a preeminent destination for international film productions. Often dubbed the "Hollywood of Africa," this coastal metropolis offers a unique blend of architectural diversity, ranging from Art Deco heritage sites to modern urban skylines. However, the success of any production relies heavily on human capital.</w:t>
      </w:r>
    </w:p>
    <w:p>
      <w:pPr>
        <w:pStyle w:val="BodyText"/>
      </w:pPr>
      <w:r>
        <w:t xml:space="preserve">This</w:t>
      </w:r>
      <w:r>
        <w:t xml:space="preserve"> </w:t>
      </w:r>
      <w:r>
        <w:rPr>
          <w:bCs/>
          <w:b/>
        </w:rPr>
        <w:t xml:space="preserve">Case Study</w:t>
      </w:r>
      <w:r>
        <w:t xml:space="preserve"> </w:t>
      </w:r>
      <w:r>
        <w:t xml:space="preserve">aims to dissect the critical importance of the local and international</w:t>
      </w:r>
      <w:r>
        <w:t xml:space="preserve"> </w:t>
      </w:r>
      <w:r>
        <w:t xml:space="preserve">Actor</w:t>
      </w:r>
      <w:r>
        <w:t xml:space="preserve"> </w:t>
      </w:r>
      <w:r>
        <w:t xml:space="preserve">in this specific geographic context. It explores how the presence, training, and integration of actors in</w:t>
      </w:r>
    </w:p>
    <w:p>
      <w:pPr>
        <w:pStyle w:val="BodyText"/>
      </w:pPr>
      <w:r>
        <w:t xml:space="preserve">Morocco Casablanca not only facilitate production logistics but also drive cultural exchange, economic growth for local communities, and the professionalization of Morocco’s creative sector.</w:t>
      </w:r>
    </w:p>
    <w:bookmarkEnd w:id="20"/>
    <w:bookmarkStart w:id="23" w:name="Xded2306d7ebd568d3c8a1d27df5905edc866d28"/>
    <w:p>
      <w:pPr>
        <w:pStyle w:val="Heading2"/>
      </w:pPr>
      <w:r>
        <w:t xml:space="preserve">2. The Economic Engine: Local Talent as an Asset</w:t>
      </w:r>
    </w:p>
    <w:p>
      <w:pPr>
        <w:pStyle w:val="FirstParagraph"/>
      </w:pPr>
      <w:r>
        <w:t xml:space="preserve">The primary objective of this study is to evaluate the economic multiplier effect generated by hiring local</w:t>
      </w:r>
    </w:p>
    <w:p>
      <w:pPr>
        <w:pStyle w:val="BodyText"/>
      </w:pPr>
      <w:r>
        <w:t xml:space="preserve">Morocco Casablanca-based talent. When international productions choose this locale, they bring substantial foreign direct investment. However, without a robust pool of professional</w:t>
      </w:r>
      <w:r>
        <w:t xml:space="preserve"> </w:t>
      </w:r>
      <w:r>
        <w:t xml:space="preserve">Actor</w:t>
      </w:r>
      <w:r>
        <w:t xml:space="preserve">s, the value proposition diminishes.</w:t>
      </w:r>
    </w:p>
    <w:bookmarkStart w:id="21" w:name="job-creation-and-skill-transfer"/>
    <w:p>
      <w:pPr>
        <w:pStyle w:val="Heading3"/>
      </w:pPr>
      <w:r>
        <w:t xml:space="preserve">2.1 Job Creation and Skill Transfer</w:t>
      </w:r>
    </w:p>
    <w:p>
      <w:pPr>
        <w:pStyle w:val="FirstParagraph"/>
      </w:pPr>
      <w:r>
        <w:t xml:space="preserve">The demand for extras, supporting roles, and lead characters has led to a surge in employment opportunities. For decades, many aspiring performers in</w:t>
      </w:r>
    </w:p>
    <w:p>
      <w:pPr>
        <w:pStyle w:val="BodyText"/>
      </w:pPr>
      <w:r>
        <w:t xml:space="preserve">Morocco Casablanca looked toward Paris or New York for training. Today, the local ecosystem is self-sustaining.</w:t>
      </w:r>
    </w:p>
    <w:p>
      <w:pPr>
        <w:numPr>
          <w:ilvl w:val="0"/>
          <w:numId w:val="1001"/>
        </w:numPr>
        <w:pStyle w:val="Compact"/>
      </w:pPr>
      <w:r>
        <w:rPr>
          <w:bCs/>
          <w:b/>
        </w:rPr>
        <w:t xml:space="preserve">Direct Employment:</w:t>
      </w:r>
      <w:r>
        <w:t xml:space="preserve"> </w:t>
      </w:r>
      <w:r>
        <w:t xml:space="preserve">The production of high-profile films requires hundreds of background actors and dozens of principal cast members. This provides immediate income stability for residents.</w:t>
      </w:r>
    </w:p>
    <w:p>
      <w:pPr>
        <w:numPr>
          <w:ilvl w:val="0"/>
          <w:numId w:val="1001"/>
        </w:numPr>
        <w:pStyle w:val="Compact"/>
      </w:pPr>
      <w:r>
        <w:t xml:space="preserve">Vocational Training:: International directors often bring method acting techniques and technical requirements (such as green-screen performance) that transfer knowledge to local</w:t>
      </w:r>
      <w:r>
        <w:t xml:space="preserve"> </w:t>
      </w:r>
      <w:r>
        <w:t xml:space="preserve">Actor</w:t>
      </w:r>
      <w:r>
        <w:t xml:space="preserve">s. This skill transfer elevates the overall quality of the regional labor market.</w:t>
      </w:r>
    </w:p>
    <w:bookmarkEnd w:id="21"/>
    <w:bookmarkStart w:id="22" w:name="the-casablanca-style-in-performance"/>
    <w:p>
      <w:pPr>
        <w:pStyle w:val="Heading3"/>
      </w:pPr>
      <w:r>
        <w:t xml:space="preserve">2.2 The "Casablanca Style" in Performance</w:t>
      </w:r>
    </w:p>
    <w:p>
      <w:pPr>
        <w:pStyle w:val="FirstParagraph"/>
      </w:pPr>
      <w:r>
        <w:t xml:space="preserve">A distinct performance style has emerged from this region, characterized by an emotional depth and improvisational flexibility rooted in Moroccan oral tradition. This unique artistic signature adds value to productions shooting in</w:t>
      </w:r>
      <w:r>
        <w:t xml:space="preserve"> </w:t>
      </w:r>
      <w:r>
        <w:rPr>
          <w:bCs/>
          <w:b/>
        </w:rPr>
        <w:t xml:space="preserve">Morocco Casablanca</w:t>
      </w:r>
      <w:r>
        <w:t xml:space="preserve">, making local</w:t>
      </w:r>
      <w:r>
        <w:t xml:space="preserve"> </w:t>
      </w:r>
      <w:r>
        <w:t xml:space="preserve">Actor</w:t>
      </w:r>
      <w:r>
        <w:t xml:space="preserve">s highly sought after not just for their authenticity, but for their versatility.</w:t>
      </w:r>
    </w:p>
    <w:bookmarkEnd w:id="22"/>
    <w:bookmarkEnd w:id="23"/>
    <w:bookmarkStart w:id="24" w:name="cultural-diplomacy-and-representation"/>
    <w:p>
      <w:pPr>
        <w:pStyle w:val="Heading2"/>
      </w:pPr>
      <w:r>
        <w:t xml:space="preserve">3. Cultural Diplomacy and Representation</w:t>
      </w:r>
    </w:p>
    <w:p>
      <w:pPr>
        <w:pStyle w:val="FirstParagraph"/>
      </w:pPr>
      <w:r>
        <w:t xml:space="preserve">Beyond economics, the role of the</w:t>
      </w:r>
      <w:r>
        <w:t xml:space="preserve"> </w:t>
      </w:r>
      <w:r>
        <w:rPr>
          <w:bCs/>
          <w:b/>
        </w:rPr>
        <w:t xml:space="preserve">Morocco Casablanca</w:t>
      </w:r>
      <w:r>
        <w:t xml:space="preserve">Actor</w:t>
      </w:r>
      <w:r>
        <w:t xml:space="preserve"> </w:t>
      </w:r>
      <w:r>
        <w:t xml:space="preserve">is deeply political and cultural. Films shot in this region have historically shaped global perceptions of North Africa.</w:t>
      </w:r>
    </w:p>
    <w:p>
      <w:pPr>
        <w:pStyle w:val="BodyText"/>
      </w:pPr>
      <w:r>
        <w:rPr>
          <w:bCs/>
          <w:b/>
        </w:rPr>
        <w:t xml:space="preserve">Key Insight:</w:t>
      </w:r>
      <w:r>
        <w:t xml:space="preserve"> </w:t>
      </w:r>
      <w:r>
        <w:t xml:space="preserve">The</w:t>
      </w:r>
      <w:r>
        <w:t xml:space="preserve"> </w:t>
      </w:r>
      <w:r>
        <w:t xml:space="preserve">Actor</w:t>
      </w:r>
      <w:r>
        <w:t xml:space="preserve"> </w:t>
      </w:r>
      <w:r>
        <w:t xml:space="preserve">serves as a cultural ambassador. By portraying complex, modern, and nuanced characters in films produced in</w:t>
      </w:r>
    </w:p>
    <w:p>
      <w:pPr>
        <w:pStyle w:val="BodyText"/>
      </w:pPr>
      <w:r>
        <w:t xml:space="preserve">Morocco Casablanca, local talent challenges stereotypes of stagnation or extreme traditionalism. They present a dynamic, cosmopolitan Morocco that aligns with its status as an economic and diplomatic hub on the Mediterranean coast.</w:t>
      </w:r>
    </w:p>
    <w:p>
      <w:pPr>
        <w:pStyle w:val="BodyText"/>
      </w:pPr>
      <w:r>
        <w:t xml:space="preserve">For instance, recent productions have utilized the contrast between the Old Medina and the modern districts of</w:t>
      </w:r>
      <w:r>
        <w:t xml:space="preserve"> </w:t>
      </w:r>
      <w:r>
        <w:rPr>
          <w:bCs/>
          <w:b/>
        </w:rPr>
        <w:t xml:space="preserve">Morocco Casablanca</w:t>
      </w:r>
      <w:r>
        <w:t xml:space="preserve"> </w:t>
      </w:r>
      <w:r>
        <w:t xml:space="preserve">to tell stories of duality. The</w:t>
      </w:r>
      <w:r>
        <w:t xml:space="preserve"> </w:t>
      </w:r>
      <w:r>
        <w:t xml:space="preserve">Actor</w:t>
      </w:r>
      <w:r>
        <w:t xml:space="preserve"> </w:t>
      </w:r>
      <w:r>
        <w:t xml:space="preserve">is central to bridging these two worlds on screen, providing a narrative glue that grounds international audiences in a specific, recognizable reality.</w:t>
      </w:r>
    </w:p>
    <w:bookmarkEnd w:id="24"/>
    <w:bookmarkStart w:id="28" w:name="X463ee6525d2f83356013114dba8326c26f70fde"/>
    <w:p>
      <w:pPr>
        <w:pStyle w:val="Heading2"/>
      </w:pPr>
      <w:r>
        <w:t xml:space="preserve">4. Challenges Faced by the Actor in this Region</w:t>
      </w:r>
    </w:p>
    <w:p>
      <w:pPr>
        <w:pStyle w:val="FirstParagraph"/>
      </w:pPr>
      <w:r>
        <w:t xml:space="preserve">While the opportunities are vast, this</w:t>
      </w:r>
    </w:p>
    <w:p>
      <w:pPr>
        <w:pStyle w:val="BodyText"/>
      </w:pPr>
      <w:r>
        <w:t xml:space="preserve">Morocco Casablanca-centric case study acknowledges significant hurdles.</w:t>
      </w:r>
    </w:p>
    <w:bookmarkStart w:id="25" w:name="language-barriers-and-dialect-nuances"/>
    <w:p>
      <w:pPr>
        <w:pStyle w:val="Heading3"/>
      </w:pPr>
      <w:r>
        <w:t xml:space="preserve">4.1 Language Barriers and Dialect Nuances</w:t>
      </w:r>
    </w:p>
    <w:p>
      <w:pPr>
        <w:pStyle w:val="FirstParagraph"/>
      </w:pPr>
      <w:r>
        <w:t xml:space="preserve">The linguistic landscape of</w:t>
      </w:r>
      <w:r>
        <w:t xml:space="preserve"> </w:t>
      </w:r>
      <w:r>
        <w:rPr>
          <w:bCs/>
          <w:b/>
        </w:rPr>
        <w:t xml:space="preserve">Morocco Casablanca</w:t>
      </w:r>
      <w:r>
        <w:t xml:space="preserve"> </w:t>
      </w:r>
      <w:r>
        <w:t xml:space="preserve">is complex. While Modern Standard Arabic is often required for international scripts, the local dialect (Darija) carries specific cultural weights. An</w:t>
      </w:r>
      <w:r>
        <w:t xml:space="preserve"> </w:t>
      </w:r>
      <w:r>
        <w:t xml:space="preserve">Actor</w:t>
      </w:r>
      <w:r>
        <w:t xml:space="preserve"> </w:t>
      </w:r>
      <w:r>
        <w:t xml:space="preserve">must be adept at code-switching or learning precise phonetics to satisfy foreign directors while maintaining authenticity for domestic audiences.</w:t>
      </w:r>
    </w:p>
    <w:bookmarkEnd w:id="25"/>
    <w:bookmarkStart w:id="26" w:name="infrastructure-and-union-regulations"/>
    <w:p>
      <w:pPr>
        <w:pStyle w:val="Heading3"/>
      </w:pPr>
      <w:r>
        <w:t xml:space="preserve">4.2 Infrastructure and Union Regulations</w:t>
      </w:r>
    </w:p>
    <w:p>
      <w:pPr>
        <w:pStyle w:val="FirstParagraph"/>
      </w:pPr>
      <w:r>
        <w:t xml:space="preserve">The growth of the film industry in</w:t>
      </w:r>
      <w:r>
        <w:t xml:space="preserve"> </w:t>
      </w:r>
      <w:r>
        <w:rPr>
          <w:bCs/>
          <w:b/>
        </w:rPr>
        <w:t xml:space="preserve">Morocco Casablanca</w:t>
      </w:r>
      <w:r>
        <w:t xml:space="preserve"> </w:t>
      </w:r>
      <w:r>
        <w:t xml:space="preserve">has outpaced the development of comprehensive union protections for individual performers compared to European standards. Many</w:t>
      </w:r>
      <w:r>
        <w:t xml:space="preserve"> </w:t>
      </w:r>
      <w:r>
        <w:t xml:space="preserve">Actor</w:t>
      </w:r>
      <w:r>
        <w:t xml:space="preserve">s work on a gig-economy model, lacking job security or health benefits post-production. This instability can deter top-tier talent from committing long-term to the region.</w:t>
      </w:r>
    </w:p>
    <w:bookmarkEnd w:id="26"/>
    <w:bookmarkStart w:id="27" w:name="typecasting-and-market-saturation"/>
    <w:p>
      <w:pPr>
        <w:pStyle w:val="Heading3"/>
      </w:pPr>
      <w:r>
        <w:t xml:space="preserve">4.3 Typecasting and Market Saturation</w:t>
      </w:r>
    </w:p>
    <w:p>
      <w:pPr>
        <w:pStyle w:val="FirstParagraph"/>
      </w:pPr>
      <w:r>
        <w:t xml:space="preserve">As</w:t>
      </w:r>
    </w:p>
    <w:p>
      <w:pPr>
        <w:pStyle w:val="BodyText"/>
      </w:pPr>
      <w:r>
        <w:t xml:space="preserve">Morocco Casablanca becomes more popular, there is a risk of typecasting local</w:t>
      </w:r>
      <w:r>
        <w:t xml:space="preserve"> </w:t>
      </w:r>
      <w:r>
        <w:t xml:space="preserve">Actor</w:t>
      </w:r>
      <w:r>
        <w:t xml:space="preserve">s into stereotypical roles (e.g., the merchant in the souk, the guard at a palace). Breaking out of these archetypes requires aggressive agency representation and international networking.</w:t>
      </w:r>
    </w:p>
    <w:bookmarkEnd w:id="27"/>
    <w:bookmarkEnd w:id="28"/>
    <w:bookmarkStart w:id="29" w:name="X9097fedc0edcca610161144b9059e7d79d12f85"/>
    <w:p>
      <w:pPr>
        <w:pStyle w:val="Heading2"/>
      </w:pPr>
      <w:r>
        <w:t xml:space="preserve">5. Strategic Recommendations for Stakeholders</w:t>
      </w:r>
    </w:p>
    <w:p>
      <w:pPr>
        <w:pStyle w:val="FirstParagraph"/>
      </w:pPr>
      <w:r>
        <w:t xml:space="preserve">To maximize the potential of this ecosystem, several strategic actions are recommended:</w:t>
      </w:r>
    </w:p>
    <w:p>
      <w:pPr>
        <w:numPr>
          <w:ilvl w:val="0"/>
          <w:numId w:val="1002"/>
        </w:numPr>
        <w:pStyle w:val="Compact"/>
      </w:pPr>
      <w:r>
        <w:rPr>
          <w:bCs/>
          <w:b/>
        </w:rPr>
        <w:t xml:space="preserve">Invest in Acting Conservatories:</w:t>
      </w:r>
      <w:r>
        <w:t xml:space="preserve"> </w:t>
      </w:r>
      <w:r>
        <w:t xml:space="preserve">Establish advanced training centers specifically tailored to international production standards in</w:t>
      </w:r>
    </w:p>
    <w:p>
      <w:pPr>
        <w:numPr>
          <w:ilvl w:val="0"/>
          <w:numId w:val="1000"/>
        </w:numPr>
        <w:pStyle w:val="Compact"/>
      </w:pPr>
      <w:r>
        <w:t xml:space="preserve">Morocco Casablanca. These institutions should focus on accent reduction, camera technique, and digital performance.</w:t>
      </w:r>
    </w:p>
    <w:p>
      <w:pPr>
        <w:numPr>
          <w:ilvl w:val="0"/>
          <w:numId w:val="1002"/>
        </w:numPr>
        <w:pStyle w:val="Compact"/>
      </w:pPr>
      <w:r>
        <w:t xml:space="preserve">Digital Portfolios for Local Talent:Create a centralized database connecting verified</w:t>
      </w:r>
      <w:r>
        <w:t xml:space="preserve"> </w:t>
      </w:r>
      <w:r>
        <w:t xml:space="preserve">Actor</w:t>
      </w:r>
      <w:r>
        <w:t xml:space="preserve">s in</w:t>
      </w:r>
    </w:p>
    <w:p>
      <w:pPr>
        <w:numPr>
          <w:ilvl w:val="0"/>
          <w:numId w:val="1000"/>
        </w:numPr>
        <w:pStyle w:val="Compact"/>
      </w:pPr>
      <w:r>
        <w:t xml:space="preserve">Morocco Casablanca with international casting directors. This increases transparency and efficiency.</w:t>
      </w:r>
    </w:p>
    <w:p>
      <w:pPr>
        <w:numPr>
          <w:ilvl w:val="0"/>
          <w:numId w:val="1002"/>
        </w:numPr>
        <w:pStyle w:val="Compact"/>
      </w:pPr>
      <w:r>
        <w:rPr>
          <w:bCs/>
          <w:b/>
        </w:rPr>
        <w:t xml:space="preserve">Promote Co-Productions:</w:t>
      </w:r>
      <w:r>
        <w:t xml:space="preserve"> </w:t>
      </w:r>
      <w:r>
        <w:t xml:space="preserve">Encourage partnerships between Moroccan studios and European/North American entities that mandate local casting for principal roles, ensuring the</w:t>
      </w:r>
      <w:r>
        <w:t xml:space="preserve"> </w:t>
      </w:r>
      <w:r>
        <w:t xml:space="preserve">Actor</w:t>
      </w:r>
      <w:r>
        <w:t xml:space="preserve"> </w:t>
      </w:r>
      <w:r>
        <w:t xml:space="preserve">is not just a background element but a narrative driver.</w:t>
      </w:r>
    </w:p>
    <w:p>
      <w:pPr>
        <w:numPr>
          <w:ilvl w:val="0"/>
          <w:numId w:val="1002"/>
        </w:numPr>
        <w:pStyle w:val="Compact"/>
      </w:pPr>
      <w:r>
        <w:t xml:space="preserve">Strengthen Labor Protections:Develop industry-wide agreements to ensure fair wages and working conditions for all cast members involved in productions within</w:t>
      </w:r>
    </w:p>
    <w:p>
      <w:pPr>
        <w:numPr>
          <w:ilvl w:val="0"/>
          <w:numId w:val="1000"/>
        </w:numPr>
        <w:pStyle w:val="Compact"/>
      </w:pPr>
      <w:r>
        <w:t xml:space="preserve">Morocco Casablanca.</w:t>
      </w:r>
    </w:p>
    <w:bookmarkEnd w:id="29"/>
    <w:bookmarkStart w:id="30" w:name="Xf481ee0bb62df80a626ead07943807fe05a5d3d"/>
    <w:p>
      <w:pPr>
        <w:pStyle w:val="Heading2"/>
      </w:pPr>
      <w:r>
        <w:t xml:space="preserve">6. Conclusion: The Future of Performance in Morocco Casablanca</w:t>
      </w:r>
    </w:p>
    <w:p>
      <w:pPr>
        <w:pStyle w:val="FirstParagraph"/>
      </w:pPr>
      <w:r>
        <w:t xml:space="preserve">The trajectory of the film industry in</w:t>
      </w:r>
    </w:p>
    <w:p>
      <w:pPr>
        <w:pStyle w:val="BodyText"/>
      </w:pPr>
      <w:r>
        <w:t xml:space="preserve">Morocco Casablanca is inextricably linked to the quality, professionalism, and global reach of its</w:t>
      </w:r>
      <w:r>
        <w:t xml:space="preserve"> </w:t>
      </w:r>
      <w:r>
        <w:t xml:space="preserve">Actor</w:t>
      </w:r>
      <w:r>
        <w:t xml:space="preserve">s. This case study has demonstrated that the actor is not merely a performer but a crucial economic engine and cultural diplomat.</w:t>
      </w:r>
    </w:p>
    <w:p>
      <w:pPr>
        <w:pStyle w:val="BodyText"/>
      </w:pPr>
      <w:r>
        <w:t xml:space="preserve">As global streaming platforms increase their footprint in Africa, the demand for diverse, high-quality storytelling from</w:t>
      </w:r>
    </w:p>
    <w:p>
      <w:pPr>
        <w:pStyle w:val="BodyText"/>
      </w:pPr>
      <w:r>
        <w:t xml:space="preserve">Morocco Casablanca will rise. The region possesses the physical infrastructure and natural beauty to compete with traditional hubs like Budapest or Cape Town. However, its unique competitive advantage lies in its people.</w:t>
      </w:r>
    </w:p>
    <w:p>
      <w:pPr>
        <w:pStyle w:val="BodyText"/>
      </w:pPr>
      <w:r>
        <w:t xml:space="preserve">To fully realize this potential, stakeholders must move beyond viewing the</w:t>
      </w:r>
      <w:r>
        <w:t xml:space="preserve"> </w:t>
      </w:r>
      <w:r>
        <w:t xml:space="preserve">Actor</w:t>
      </w:r>
      <w:r>
        <w:t xml:space="preserve"> </w:t>
      </w:r>
      <w:r>
        <w:t xml:space="preserve">as a cost center and instead view them as the primary product value. By investing in training, legal frameworks, and international marketing for local talent,</w:t>
      </w:r>
    </w:p>
    <w:p>
      <w:pPr>
        <w:pStyle w:val="BodyText"/>
      </w:pPr>
      <w:r>
        <w:t xml:space="preserve">Morocco Casablanca can solidify its status not only as a filming location but as a global powerhouse of cinematic artistry.</w:t>
      </w:r>
    </w:p>
    <w:p>
      <w:pPr>
        <w:pStyle w:val="BodyText"/>
      </w:pPr>
      <w:r>
        <w:t xml:space="preserve">In summary, the synergy between the dynamic environment of</w:t>
      </w:r>
    </w:p>
    <w:p>
      <w:pPr>
        <w:pStyle w:val="BodyText"/>
      </w:pPr>
      <w:r>
        <w:t xml:space="preserve">Morocco Casablanca and the creative prowess of its professional</w:t>
      </w:r>
      <w:r>
        <w:t xml:space="preserve"> </w:t>
      </w:r>
      <w:r>
        <w:t xml:space="preserve">Actor</w:t>
      </w:r>
      <w:r>
        <w:t xml:space="preserve">s creates a compelling case for sustained investment. The future of this region’s cultural export depends on empowering its performers to tell their own stories, with the resources and respect they deserve.</w:t>
      </w:r>
    </w:p>
    <w:p>
      <w:pPr>
        <w:pStyle w:val="BodyText"/>
      </w:pPr>
      <w:r>
        <w:rPr>
          <w:iCs/>
          <w:i/>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Actor in Morocco Casablanca</dc:title>
  <dc:creator/>
  <dc:language>en</dc:language>
  <cp:keywords/>
  <dcterms:created xsi:type="dcterms:W3CDTF">2026-07-29T07:29:20Z</dcterms:created>
  <dcterms:modified xsi:type="dcterms:W3CDTF">2026-07-29T07:29:20Z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