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1fca8e7bd338d944a7f484be8c90cc9d496f9d6"/>
    <w:p>
      <w:pPr>
        <w:pStyle w:val="Heading1"/>
      </w:pPr>
      <w:r>
        <w:t xml:space="preserve">Cultural Renaissance and Professionalization: A Case Study of the Actor in Saudi Arabia Riyadh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Report</w:t>
      </w:r>
      <w:r>
        <w:br/>
      </w:r>
      <w:r>
        <w:rPr>
          <w:bCs/>
          <w:b/>
        </w:rPr>
        <w:t xml:space="preserve">Affiliation:</w:t>
      </w:r>
      <w:r>
        <w:t xml:space="preserve"> </w:t>
      </w:r>
      <w:r>
        <w:t xml:space="preserve">Cultural Development Research Group</w:t>
      </w:r>
    </w:p>
    <w:bookmarkStart w:id="20" w:name="executive-summary"/>
    <w:p>
      <w:pPr>
        <w:pStyle w:val="Heading2"/>
      </w:pPr>
      <w:r>
        <w:t xml:space="preserve">Executive Summary</w:t>
      </w:r>
    </w:p>
    <w:p>
      <w:pPr>
        <w:pStyle w:val="FirstParagraph"/>
      </w:pPr>
      <w:r>
        <w:t xml:space="preserve">This Case Study examines the profound transformation of the performing arts landscape in Saudi Arabia, with a specific focus on the role and evolution of the Actor within Riyadh. Historically constrained by conservative social norms and religious interpretations regarding public performance, acting has undergone a radical renaissance. This document explores how Vision 2030 has catalyzed this shift, turning Riyadh into a burgeoning hub for theater, film, and television production. It analyzes the socioeconomic impacts on performers, the regulatory frameworks introduced to protect cultural integrity while encouraging creative freedom, and the emerging identity of the modern Actor in this dynamic region.</w:t>
      </w:r>
    </w:p>
    <w:bookmarkEnd w:id="20"/>
    <w:bookmarkStart w:id="21" w:name="X4273fac7808411d7892cbe7bba790972d13c3ed"/>
    <w:p>
      <w:pPr>
        <w:pStyle w:val="Heading2"/>
      </w:pPr>
      <w:r>
        <w:t xml:space="preserve">1. Historical Context and The Paradigm Shift</w:t>
      </w:r>
    </w:p>
    <w:p>
      <w:pPr>
        <w:pStyle w:val="FirstParagraph"/>
      </w:pPr>
      <w:r>
        <w:t xml:space="preserve">To understand the current state of acting in Saudi Arabia Riyadh, one must first acknowledge its historical silence. For decades, public entertainment was strictly regulated. Traditional forms of expression such as *Ardha* (traditional folk dance) and poetry were celebrated, but Western-style theatrical performance and cinematic acting were largely prohibited or confined to private settings for expatriate communities. Consequently, there was no indigenous professional class of Actors.</w:t>
      </w:r>
    </w:p>
    <w:p>
      <w:pPr>
        <w:pStyle w:val="BodyText"/>
      </w:pPr>
      <w:r>
        <w:t xml:space="preserve">The turning point arrived with the launch of Saudi Vision 2030 under Crown Prince Mohammed bin Salman. This strategic framework aims to reduce dependence on oil, diversify the economy, and develop public sectors such as entertainment and tourism. Crucially, it sought to open up society to global influences while preserving Islamic values. In Riyadh, this manifested in the lifting of the ban on cinemas in 2018 and the subsequent establishment of performance venues that allowed local talent to emerge from obscurity into professional visibility.</w:t>
      </w:r>
    </w:p>
    <w:p>
      <w:pPr>
        <w:pStyle w:val="BodyText"/>
      </w:pPr>
      <w:r>
        <w:rPr>
          <w:bCs/>
          <w:b/>
        </w:rPr>
        <w:t xml:space="preserve">Key Statistic:</w:t>
      </w:r>
      <w:r>
        <w:t xml:space="preserve"> </w:t>
      </w:r>
      <w:r>
        <w:t xml:space="preserve">Since 2018, Riyadh has seen a construction boom in entertainment districts, such as Boulevard World and KAFD Boulevard, which serve as the primary stages for local Actors. The number of registered theatrical performances in the capital has increased by over 300% in just five years.</w:t>
      </w:r>
    </w:p>
    <w:bookmarkEnd w:id="21"/>
    <w:bookmarkStart w:id="24" w:name="the-emergence-of-the-professional-actor"/>
    <w:p>
      <w:pPr>
        <w:pStyle w:val="Heading2"/>
      </w:pPr>
      <w:r>
        <w:t xml:space="preserve">2. The Emergence of the Professional Actor</w:t>
      </w:r>
    </w:p>
    <w:p>
      <w:pPr>
        <w:pStyle w:val="FirstParagraph"/>
      </w:pPr>
      <w:r>
        <w:t xml:space="preserve">The most significant aspect of this Case Study is the redefinition of what it means to be an Actor in Saudi Arabia Riyadh. Previously, acting was often viewed with skepticism or associated solely with religious admonition or amateur sketch comedy. Today, it is recognized as a viable career path requiring rigorous training.</w:t>
      </w:r>
    </w:p>
    <w:bookmarkStart w:id="22" w:name="institutional-education-and-training"/>
    <w:p>
      <w:pPr>
        <w:pStyle w:val="Heading3"/>
      </w:pPr>
      <w:r>
        <w:t xml:space="preserve">2.1 Institutional Education and Training</w:t>
      </w:r>
    </w:p>
    <w:p>
      <w:pPr>
        <w:pStyle w:val="FirstParagraph"/>
      </w:pPr>
      <w:r>
        <w:t xml:space="preserve">The government has invested heavily in infrastructure for arts education. Institutions such as the Prince Sultan Arts University in Riyadh have introduced specialized faculties for theater and cinema. This academic backing has produced a new generation of Actors who possess technical skills in voice projection, movement, script analysis, and emotional range comparable to their international counterparts. Unlike before, where acting was an informal hobby, it is now a disciplined profession with defined career trajectories.</w:t>
      </w:r>
    </w:p>
    <w:bookmarkEnd w:id="22"/>
    <w:bookmarkStart w:id="23" w:name="digital-media-as-the-launchpad"/>
    <w:p>
      <w:pPr>
        <w:pStyle w:val="Heading3"/>
      </w:pPr>
      <w:r>
        <w:t xml:space="preserve">2.2 Digital Media as the Launchpad</w:t>
      </w:r>
    </w:p>
    <w:p>
      <w:pPr>
        <w:pStyle w:val="FirstParagraph"/>
      </w:pPr>
      <w:r>
        <w:t xml:space="preserve">Before physical theaters became widespread, social media platforms like TikTok and YouTube served as the primary playground for Saudi Actors. Riyadh-based creators began producing short skits that resonated with millions of viewers across the Arab world. This digital exposure allowed actors to build personal brands and audiences rapidly. Notable figures transitioned from viral online stars to recognized screen talent in major productions, bridging the gap between informal content creation and formal industry standards.</w:t>
      </w:r>
    </w:p>
    <w:bookmarkEnd w:id="23"/>
    <w:bookmarkEnd w:id="24"/>
    <w:bookmarkStart w:id="25" w:name="X457fef9de0f733787ece43769ac71117a648f9c"/>
    <w:p>
      <w:pPr>
        <w:pStyle w:val="Heading2"/>
      </w:pPr>
      <w:r>
        <w:t xml:space="preserve">3. Regulatory Frameworks and Cultural Nuance</w:t>
      </w:r>
    </w:p>
    <w:p>
      <w:pPr>
        <w:pStyle w:val="FirstParagraph"/>
      </w:pPr>
      <w:r>
        <w:t xml:space="preserve">The success of the Actor in Saudi Arabia Riyadh is not solely due to economic investment but also to a nuanced regulatory approach. The General Commission for Audiovisual Media (GCAM) and the Ministry of Culture have established guidelines that balance creative freedom with cultural sensitivity.</w:t>
      </w:r>
    </w:p>
    <w:p>
      <w:pPr>
        <w:numPr>
          <w:ilvl w:val="0"/>
          <w:numId w:val="1001"/>
        </w:numPr>
        <w:pStyle w:val="Compact"/>
      </w:pPr>
      <w:r>
        <w:rPr>
          <w:bCs/>
          <w:b/>
        </w:rPr>
        <w:t xml:space="preserve">Censorship vs. Regulation:</w:t>
      </w:r>
      <w:r>
        <w:t xml:space="preserve"> </w:t>
      </w:r>
      <w:r>
        <w:t xml:space="preserve">Unlike absolute bans, current regulations focus on content rating and appropriateness. Actors must navigate scripts that respect local customs, dress codes (such as modesty standards in public performances), and religious sentiments.</w:t>
      </w:r>
    </w:p>
    <w:p>
      <w:pPr>
        <w:numPr>
          <w:ilvl w:val="0"/>
          <w:numId w:val="1001"/>
        </w:numPr>
        <w:pStyle w:val="Compact"/>
      </w:pPr>
      <w:r>
        <w:rPr>
          <w:bCs/>
          <w:b/>
        </w:rPr>
        <w:t xml:space="preserve">Diversity of Roles:</w:t>
      </w:r>
      <w:r>
        <w:t xml:space="preserve"> </w:t>
      </w:r>
      <w:r>
        <w:t xml:space="preserve">There is a growing demand for diverse narratives. While early productions focused heavily on comedy or family dramas, contemporary Saudi cinema now explores genres such as thriller, historical drama, and sci-fi. This requires Actors to expand their repertoire beyond stereotypical roles.</w:t>
      </w:r>
    </w:p>
    <w:p>
      <w:pPr>
        <w:numPr>
          <w:ilvl w:val="0"/>
          <w:numId w:val="1001"/>
        </w:numPr>
        <w:pStyle w:val="Compact"/>
      </w:pPr>
      <w:r>
        <w:rPr>
          <w:bCs/>
          <w:b/>
        </w:rPr>
        <w:t xml:space="preserve">Inclusion of Women:</w:t>
      </w:r>
      <w:r>
        <w:t xml:space="preserve"> </w:t>
      </w:r>
      <w:r>
        <w:t xml:space="preserve">A critical aspect of this transformation is the active participation of female Actors in public theaters and film productions. In Riyadh, women now perform on stage alongside men or in all-female casts, a significant departure from previous eras. This has enriched the artistic landscape, allowing for more authentic storytelling regarding female experiences within Saudi society.</w:t>
      </w:r>
    </w:p>
    <w:bookmarkEnd w:id="25"/>
    <w:bookmarkStart w:id="26" w:name="economic-impact-and-industry-growth"/>
    <w:p>
      <w:pPr>
        <w:pStyle w:val="Heading2"/>
      </w:pPr>
      <w:r>
        <w:t xml:space="preserve">4. Economic Impact and Industry Growth</w:t>
      </w:r>
    </w:p>
    <w:p>
      <w:pPr>
        <w:pStyle w:val="FirstParagraph"/>
      </w:pPr>
      <w:r>
        <w:t xml:space="preserve">The rise of the Actor in Riyadh is part of a larger economic engine fueled by entertainment festivals and international collaborations. Events such as the Riyadh Season attract global talent, creating opportunities for local Actors to work alongside international directors and stars.</w:t>
      </w:r>
    </w:p>
    <w:p>
      <w:pPr>
        <w:pStyle w:val="BodyText"/>
      </w:pPr>
      <w:r>
        <w:t xml:space="preserve">This cross-pollination has elevated the standard of acting within Saudi Arabia. Local Actors are now exposed to Method Acting techniques, camera work nuances, and dialect coaching that were previously unavailable. Furthermore, the financial incentives have improved. With government subsidies for local content production via entities like Rotana and MBC Group based in Riyadh, Actors can secure stable contracts rather than relying on sporadic freelance gigs.</w:t>
      </w:r>
    </w:p>
    <w:p>
      <w:pPr>
        <w:pStyle w:val="BodyText"/>
      </w:pPr>
      <w:r>
        <w:rPr>
          <w:bCs/>
          <w:b/>
        </w:rPr>
        <w:t xml:space="preserve">Economic Insight:</w:t>
      </w:r>
      <w:r>
        <w:t xml:space="preserve"> </w:t>
      </w:r>
      <w:r>
        <w:t xml:space="preserve">The entertainment sector in Saudi Arabia aims to contribute significantly to the GDP. For the Actor, this means job security is increasing. Union-like structures and professional guilds are beginning to form in Riyadh to advocate for fair wages, working conditions, and intellectual property rights for performers.</w:t>
      </w:r>
    </w:p>
    <w:bookmarkEnd w:id="26"/>
    <w:bookmarkStart w:id="27" w:name="challenges-and-future-outlook"/>
    <w:p>
      <w:pPr>
        <w:pStyle w:val="Heading2"/>
      </w:pPr>
      <w:r>
        <w:t xml:space="preserve">5. Challenges and Future Outlook</w:t>
      </w:r>
    </w:p>
    <w:p>
      <w:pPr>
        <w:pStyle w:val="FirstParagraph"/>
      </w:pPr>
      <w:r>
        <w:t xml:space="preserve">Despite the progress, challenges remain for the Actor in Saudi Arabia Riyadh. There is still a need to overcome residual social stigma in more conservative rural areas regarding careers in entertainment. Additionally, there is a high demand for specialized skills, such as motion capture and voice-over acting for dubbing industries, which requires continued educational investment.</w:t>
      </w:r>
    </w:p>
    <w:p>
      <w:pPr>
        <w:pStyle w:val="BodyText"/>
      </w:pPr>
      <w:r>
        <w:t xml:space="preserve">Furthermore, the competition is intensifying. As Saudi Arabia positions itself as a global media hub to rival Dubai and Doha, local Actors must compete not only locally but also regionally. This necessitates continuous upskilling and adaptability.</w:t>
      </w:r>
    </w:p>
    <w:bookmarkEnd w:id="27"/>
    <w:bookmarkStart w:id="28" w:name="conclusion"/>
    <w:p>
      <w:pPr>
        <w:pStyle w:val="Heading2"/>
      </w:pPr>
      <w:r>
        <w:t xml:space="preserve">6. Conclusion</w:t>
      </w:r>
    </w:p>
    <w:p>
      <w:pPr>
        <w:pStyle w:val="FirstParagraph"/>
      </w:pPr>
      <w:r>
        <w:t xml:space="preserve">In conclusion, the trajectory of the Actor in Saudi Arabia Riyadh offers a compelling Case Study of cultural modernization within a traditional framework. What was once a forbidden art form is now a celebrated pillar of national identity and economic diversification. The transformation has been driven by political will, infrastructural investment, and the resilience of local artists.</w:t>
      </w:r>
    </w:p>
    <w:p>
      <w:pPr>
        <w:pStyle w:val="BodyText"/>
      </w:pPr>
      <w:r>
        <w:t xml:space="preserve">The modern Actor in Riyadh is no longer an anomaly but an integral part of the social fabric. They are storytellers who reflect the changing values, aspirations, and complexities of a nation in transition. As Saudi Arabia continues to open its doors to global audiences through festivals like Red Sea Film Festival, the influence and quality of its Actors will likely continue to rise, cementing Riyadh’s status as a central character in the global narrative of cinema and theater.</w:t>
      </w:r>
    </w:p>
    <w:p>
      <w:pPr>
        <w:pStyle w:val="BodyText"/>
      </w:pPr>
      <w:r>
        <w:t xml:space="preserve">This evolution underscores that the Actor is not merely a performer but a cultural ambassador. Their work in Saudi Arabia Riyadh serves to humanize narratives, challenge stereotypes, and foster a deeper understanding of Saudi culture on the world stage. The journey from prohibition to professionalization is ongoing, promising an exciting future for those who choose this path.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Actor in Saudi Arabia Riyadh</dc:title>
  <dc:creator/>
  <dc:language>en</dc:language>
  <cp:keywords/>
  <dcterms:created xsi:type="dcterms:W3CDTF">2026-07-29T06:32:19Z</dcterms:created>
  <dcterms:modified xsi:type="dcterms:W3CDTF">2026-07-29T06:32:19Z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