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Utilization</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f632a8aca3b2453de40f060fb3be31f5da0f33d"/>
    <w:p>
      <w:pPr>
        <w:pStyle w:val="Heading1"/>
      </w:pPr>
      <w:r>
        <w:t xml:space="preserve">Digital Transformation of the Actor Ecosystem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Audience:</w:t>
      </w:r>
      <w:r>
        <w:t xml:space="preserve"> </w:t>
      </w:r>
      <w:r>
        <w:t xml:space="preserve">Stakeholders, Cultural Policy Makers, Digital Platform Developers</w:t>
      </w:r>
    </w:p>
    <w:bookmarkStart w:id="20" w:name="X05ac62d069ea1cf3e758802eb00dcbae18a41a9"/>
    <w:p>
      <w:pPr>
        <w:pStyle w:val="Heading2"/>
      </w:pPr>
      <w:r>
        <w:t xml:space="preserve">The Actor: A Critical Asset in the Colombo Creative Economy</w:t>
      </w:r>
    </w:p>
    <w:p>
      <w:pPr>
        <w:pStyle w:val="FirstParagraph"/>
      </w:pPr>
      <w:r>
        <w:t xml:space="preserve">In the contemporary landscape of media and entertainment within Sri Lanka Colombo, the central figure remains irreplaceable: the Actor. This case study examines how digital intermediaries are reshaping the lifecycle of an Actor, transforming them from a traditional talent reliant on physical networking into a data-driven professional integrated into a global digital ecosystem. The primary objective is to analyze how technology enhances visibility, financial stability, and creative freedom for professionals operating in Sri Lanka Colombo.</w:t>
      </w:r>
    </w:p>
    <w:bookmarkEnd w:id="20"/>
    <w:bookmarkStart w:id="21" w:name="introduction-and-background"/>
    <w:p>
      <w:pPr>
        <w:pStyle w:val="Heading2"/>
      </w:pPr>
      <w:r>
        <w:t xml:space="preserve">1. Introduction and Background</w:t>
      </w:r>
    </w:p>
    <w:p>
      <w:pPr>
        <w:pStyle w:val="FirstParagraph"/>
      </w:pPr>
      <w:r>
        <w:t xml:space="preserve">Sri Lanka Colombo has long served as the cultural heartbeat of the nation. For decades, the film, television, and theater industries were dominated by traditional gatekeepers—studio heads, casting directors with exclusive networks, and state-controlled broadcasting bodies. However, in recent years, a significant shift has occurred. The rise of high-speed internet penetration in Sri Lanka Colombo has enabled a new model for talent management.</w:t>
      </w:r>
    </w:p>
    <w:p>
      <w:pPr>
        <w:pStyle w:val="BodyText"/>
      </w:pPr>
      <w:r>
        <w:t xml:space="preserve">This document explores the transition of an individual Actor from traditional reliance to digital empowerment. The focus is on how online platforms facilitate direct engagement between the Actor and producers, both locally and internationally. By understanding the unique socio-economic context of Sri Lanka Colombo, we can appreciate why tailored digital solutions are necessary to support this demographic.</w:t>
      </w:r>
    </w:p>
    <w:bookmarkEnd w:id="21"/>
    <w:bookmarkStart w:id="22" w:name="problem-statement"/>
    <w:p>
      <w:pPr>
        <w:pStyle w:val="Heading2"/>
      </w:pPr>
      <w:r>
        <w:t xml:space="preserve">2. Problem Statement</w:t>
      </w:r>
    </w:p>
    <w:p>
      <w:pPr>
        <w:pStyle w:val="FirstParagraph"/>
      </w:pPr>
      <w:r>
        <w:t xml:space="preserve">Despite having a rich talent pool in Sri Lanka Colombo, Actors face several systemic challenges:</w:t>
      </w:r>
    </w:p>
    <w:p>
      <w:pPr>
        <w:numPr>
          <w:ilvl w:val="0"/>
          <w:numId w:val="1001"/>
        </w:numPr>
        <w:pStyle w:val="Compact"/>
      </w:pPr>
      <w:r>
        <w:rPr>
          <w:bCs/>
          <w:b/>
        </w:rPr>
        <w:t xml:space="preserve">Invisibility:</w:t>
      </w:r>
      <w:r>
        <w:t xml:space="preserve"> </w:t>
      </w:r>
      <w:r>
        <w:t xml:space="preserve">Talented individuals outside the mainstream political or familial networks often struggle to find opportunities.</w:t>
      </w:r>
    </w:p>
    <w:p>
      <w:pPr>
        <w:numPr>
          <w:ilvl w:val="0"/>
          <w:numId w:val="1001"/>
        </w:numPr>
        <w:pStyle w:val="Compact"/>
      </w:pPr>
      <w:r>
        <w:t xml:space="preserve">Lack of Transparency:&gt; Contract disputes and payment delays are common in traditional arrangements, leaving Actors vulnerable.</w:t>
      </w:r>
    </w:p>
    <w:p>
      <w:pPr>
        <w:numPr>
          <w:ilvl w:val="0"/>
          <w:numId w:val="1001"/>
        </w:numPr>
        <w:pStyle w:val="Compact"/>
      </w:pPr>
      <w:r>
        <w:rPr>
          <w:bCs/>
          <w:b/>
        </w:rPr>
        <w:t xml:space="preserve">Curation Issues:</w:t>
      </w:r>
    </w:p>
    <w:p>
      <w:pPr>
        <w:numPr>
          <w:ilvl w:val="0"/>
          <w:numId w:val="1000"/>
        </w:numPr>
        <w:pStyle w:val="Compact"/>
      </w:pPr>
      <w:r>
        <w:t xml:space="preserve">Without a centralized digital portfolio, an Actor’s work is fragmented across various social media platforms, making it difficult for producers to assess suitability.</w:t>
      </w:r>
    </w:p>
    <w:p>
      <w:pPr>
        <w:numPr>
          <w:ilvl w:val="0"/>
          <w:numId w:val="1001"/>
        </w:numPr>
        <w:pStyle w:val="Compact"/>
      </w:pPr>
      <w:r>
        <w:rPr>
          <w:bCs/>
          <w:b/>
        </w:rPr>
        <w:t xml:space="preserve">Economic Instability:</w:t>
      </w:r>
    </w:p>
    <w:p>
      <w:pPr>
        <w:numPr>
          <w:ilvl w:val="0"/>
          <w:numId w:val="1000"/>
        </w:numPr>
        <w:pStyle w:val="Compact"/>
      </w:pPr>
      <w:r>
        <w:t xml:space="preserve">The irregular nature of acting gigs in Sri Lanka Colombo leads to financial insecurity for many professionals.</w:t>
      </w:r>
    </w:p>
    <w:bookmarkEnd w:id="22"/>
    <w:bookmarkStart w:id="25" w:name="the-actors-journey-a-digital-case-study"/>
    <w:p>
      <w:pPr>
        <w:pStyle w:val="Heading2"/>
      </w:pPr>
      <w:r>
        <w:t xml:space="preserve">3. The Actor’s Journey: A Digital Case Study</w:t>
      </w:r>
    </w:p>
    <w:p>
      <w:pPr>
        <w:pStyle w:val="FirstParagraph"/>
      </w:pPr>
      <w:r>
        <w:t xml:space="preserve">To illustrate the impact of these changes, we follow the journey of "Rohan," a fictional but representative Actor based in Sri Lanka Colombo. Rohan represents the thousands of skilled performers who have historically struggled to break into mainstream media.</w:t>
      </w:r>
    </w:p>
    <w:bookmarkStart w:id="23" w:name="before-digital-integration"/>
    <w:p>
      <w:pPr>
        <w:pStyle w:val="Heading3"/>
      </w:pPr>
      <w:r>
        <w:t xml:space="preserve">3.1 Before Digital Integration</w:t>
      </w:r>
    </w:p>
    <w:p>
      <w:pPr>
        <w:pStyle w:val="FirstParagraph"/>
      </w:pPr>
      <w:r>
        <w:t xml:space="preserve">Rohan relied on word-of-mouth and physical visits to casting agencies in Colombo 07 and 08. He spent significant resources traveling, printing hard-copy portfolios, and attending informal networking events with little guarantee of return. Many roles passed him by because his headshots were not circulated to key decision-makers who had moved their operations online.</w:t>
      </w:r>
    </w:p>
    <w:bookmarkEnd w:id="23"/>
    <w:bookmarkStart w:id="24" w:name="the-intervention"/>
    <w:p>
      <w:pPr>
        <w:pStyle w:val="Heading3"/>
      </w:pPr>
      <w:r>
        <w:t xml:space="preserve">3.2 The Intervention</w:t>
      </w:r>
    </w:p>
    <w:p>
      <w:pPr>
        <w:pStyle w:val="FirstParagraph"/>
      </w:pPr>
      <w:r>
        <w:t xml:space="preserve">Rohan joined a digital talent aggregation platform designed specifically for the Sri Lanka Colombo market. This platform allowed him to create a verified, professional profile that included video reels, past performance reviews, and technical specifications (such as dialect proficiency in Sinhala and Tamil).</w:t>
      </w:r>
    </w:p>
    <w:bookmarkEnd w:id="24"/>
    <w:bookmarkEnd w:id="25"/>
    <w:bookmarkStart w:id="29" w:name="strategic-implementation"/>
    <w:p>
      <w:pPr>
        <w:pStyle w:val="Heading2"/>
      </w:pPr>
      <w:r>
        <w:t xml:space="preserve">4. Strategic Implementation</w:t>
      </w:r>
    </w:p>
    <w:p>
      <w:pPr>
        <w:pStyle w:val="FirstParagraph"/>
      </w:pPr>
      <w:r>
        <w:t xml:space="preserve">The success of this model relies on three core pillars designed specifically for the Actor in Sri Lanka Colombo:</w:t>
      </w:r>
    </w:p>
    <w:bookmarkStart w:id="26" w:name="digital-identity-and-verification"/>
    <w:p>
      <w:pPr>
        <w:pStyle w:val="Heading3"/>
      </w:pPr>
      <w:r>
        <w:t xml:space="preserve">4.1 Digital Identity and Verification</w:t>
      </w:r>
    </w:p>
    <w:p>
      <w:pPr>
        <w:pStyle w:val="FirstParagraph"/>
      </w:pPr>
      <w:r>
        <w:t xml:space="preserve">In a market where trust is paramount, the platform introduced a rigorous verification process. For an Actor, this means their credentials are vetted by industry experts in Sri Lanka Colombo. This builds credibility with international producers looking for authentic local talent.</w:t>
      </w:r>
    </w:p>
    <w:bookmarkEnd w:id="26"/>
    <w:bookmarkStart w:id="27" w:name="algorithmic-matching"/>
    <w:p>
      <w:pPr>
        <w:pStyle w:val="Heading3"/>
      </w:pPr>
      <w:r>
        <w:t xml:space="preserve">4.2 Algorithmic Matching</w:t>
      </w:r>
    </w:p>
    <w:p>
      <w:pPr>
        <w:pStyle w:val="FirstParagraph"/>
      </w:pPr>
      <w:r>
        <w:t xml:space="preserve">Instead of waiting for opportunities, the platform uses AI to match an Actor’s specific attributes (age, ethnicity, language skills, physical traits) with project requirements. For example, if a production house in Sri Lanka Colombo needs an Actor who can perform complex dance sequences and speak fluent French for a tourism ad, the system immediately notifies relevant candidates.</w:t>
      </w:r>
    </w:p>
    <w:bookmarkEnd w:id="27"/>
    <w:bookmarkStart w:id="28" w:name="smart-contracts-and-payment-security"/>
    <w:p>
      <w:pPr>
        <w:pStyle w:val="Heading3"/>
      </w:pPr>
      <w:r>
        <w:t xml:space="preserve">4.3 Smart Contracts and Payment Security</w:t>
      </w:r>
    </w:p>
    <w:p>
      <w:pPr>
        <w:pStyle w:val="FirstParagraph"/>
      </w:pPr>
      <w:r>
        <w:t xml:space="preserve">To address economic instability, the platform integrates blockchain-enabled smart contracts. Once an Actor accepts a gig in Sri Lanka Colombo, the terms are locked in on the ledger. Payments are escrowed and released automatically upon delivery of services, ensuring that Actors are paid fairly and on time.</w:t>
      </w:r>
    </w:p>
    <w:bookmarkEnd w:id="28"/>
    <w:bookmarkEnd w:id="29"/>
    <w:bookmarkStart w:id="30" w:name="outcomes-and-impact"/>
    <w:p>
      <w:pPr>
        <w:pStyle w:val="Heading2"/>
      </w:pPr>
      <w:r>
        <w:t xml:space="preserve">5. Outcomes and Impact</w:t>
      </w:r>
    </w:p>
    <w:p>
      <w:pPr>
        <w:pStyle w:val="FirstParagraph"/>
      </w:pPr>
      <w:r>
        <w:t xml:space="preserve">Six months after implementing this digital framework for Rohan and his peers, measurable improvements were observed:</w:t>
      </w:r>
    </w:p>
    <w:p>
      <w:pPr>
        <w:numPr>
          <w:ilvl w:val="0"/>
          <w:numId w:val="1002"/>
        </w:numPr>
        <w:pStyle w:val="Compact"/>
      </w:pPr>
      <w:r>
        <w:rPr>
          <w:bCs/>
          <w:b/>
        </w:rPr>
        <w:t xml:space="preserve">InCREASED Employment Rate:</w:t>
      </w:r>
      <w:r>
        <w:t xml:space="preserve">&gt; The Actor reported a 40% increase in audition calls from legitimate productions within Sri Lanka Colombo.</w:t>
      </w:r>
    </w:p>
    <w:p>
      <w:pPr>
        <w:numPr>
          <w:ilvl w:val="0"/>
          <w:numId w:val="1002"/>
        </w:numPr>
        <w:pStyle w:val="Compact"/>
      </w:pPr>
      <w:r>
        <w:t xml:space="preserve">Faster Turnaround:The time from casting to contract signing reduced by half due to standardized digital documentation.</w:t>
      </w:r>
    </w:p>
    <w:p>
      <w:pPr>
        <w:numPr>
          <w:ilvl w:val="0"/>
          <w:numId w:val="1002"/>
        </w:numPr>
        <w:pStyle w:val="Compact"/>
      </w:pPr>
      <w:r>
        <w:t xml:space="preserve">National Reach:Rohan secured a role in a project filmed not just in Sri Lanka Colombo, but also involving remote post-production editing, showcasing the flexibility of the modern Actor.</w:t>
      </w:r>
    </w:p>
    <w:bookmarkEnd w:id="30"/>
    <w:bookmarkStart w:id="31" w:name="challenges-and-mitigation"/>
    <w:p>
      <w:pPr>
        <w:pStyle w:val="Heading2"/>
      </w:pPr>
      <w:r>
        <w:t xml:space="preserve">6. Challenges and Mitigation</w:t>
      </w:r>
    </w:p>
    <w:p>
      <w:pPr>
        <w:pStyle w:val="FirstParagraph"/>
      </w:pPr>
      <w:r>
        <w:t xml:space="preserve">Digital Literacy:A significant portion of the Actor community in Sri Lanka Colombo lacks advanced digital skills. To mitigate this, workshops were held to teach Actors how to manage their digital profiles effectively.</w:t>
      </w:r>
    </w:p>
    <w:p>
      <w:pPr>
        <w:pStyle w:val="BodyText"/>
      </w:pPr>
      <w:r>
        <w:t xml:space="preserve">Connectivity Issues:Inconsistent internet access in certain parts of the island affects upload speeds. The platform was optimized for low-bandwidth usage, allowing Actors in Sri Lanka Colombo to sync data even with unstable connections.</w:t>
      </w:r>
    </w:p>
    <w:bookmarkEnd w:id="31"/>
    <w:bookmarkStart w:id="32" w:name="conclusion"/>
    <w:p>
      <w:pPr>
        <w:pStyle w:val="Heading2"/>
      </w:pPr>
      <w:r>
        <w:t xml:space="preserve">7. Conclusion</w:t>
      </w:r>
    </w:p>
    <w:p>
      <w:pPr>
        <w:pStyle w:val="FirstParagraph"/>
      </w:pPr>
      <w:r>
        <w:t xml:space="preserve">This case study demonstrates that empowering the Actor through technology is not just about convenience; it is about economic empowerment and cultural preservation. By digitizing the pathways for an Actor to find work in Sri Lanka Colombo, we are creating a more equitable and efficient creative economy.</w:t>
      </w:r>
    </w:p>
    <w:p>
      <w:pPr>
        <w:pStyle w:val="BodyText"/>
      </w:pPr>
      <w:r>
        <w:t xml:space="preserve">The future of the industry in Sri Lanka Colombo lies in harnessing these tools to tell local stories with global standards. The Actor is no longer just a performer; they are a digital entity capable of competing on an international stage, provided they have the right support systems in place.</w:t>
      </w:r>
    </w:p>
    <w:bookmarkEnd w:id="32"/>
    <w:bookmarkStart w:id="33" w:name="recommendations"/>
    <w:p>
      <w:pPr>
        <w:pStyle w:val="Heading2"/>
      </w:pPr>
      <w:r>
        <w:t xml:space="preserve">8. Recommendations</w:t>
      </w:r>
    </w:p>
    <w:p>
      <w:pPr>
        <w:numPr>
          <w:ilvl w:val="0"/>
          <w:numId w:val="1003"/>
        </w:numPr>
        <w:pStyle w:val="Compact"/>
      </w:pPr>
      <w:r>
        <w:rPr>
          <w:bCs/>
          <w:b/>
        </w:rPr>
        <w:t xml:space="preserve">Policymakers in Sri Lanka Colombo</w:t>
      </w:r>
      <w:r>
        <w:t xml:space="preserve">&gt; should invest in broadband infrastructure to ensure all Actors, regardless of location, have equal access.</w:t>
      </w:r>
    </w:p>
    <w:p>
      <w:pPr>
        <w:numPr>
          <w:ilvl w:val="0"/>
          <w:numId w:val="1003"/>
        </w:numPr>
        <w:pStyle w:val="Compact"/>
      </w:pPr>
      <w:r>
        <w:t xml:space="preserve">Digital Platforms&gt; must continue to refine algorithms that respect the cultural nuances of the Actor’s role in Sri Lankan society.</w:t>
      </w:r>
    </w:p>
    <w:p>
      <w:pPr>
        <w:numPr>
          <w:ilvl w:val="0"/>
          <w:numId w:val="1003"/>
        </w:numPr>
        <w:pStyle w:val="Compact"/>
      </w:pPr>
      <w:r>
        <w:t xml:space="preserve">Funding Bodies&gt; should offer grants to Actors for digital upskilling, recognizing digital literacy as a core professional competency.</w:t>
      </w:r>
    </w:p>
    <w:p>
      <w:pPr>
        <w:pStyle w:val="FirstParagraph"/>
      </w:pPr>
      <w:r>
        <w:rPr>
          <w:iCs/>
          <w:i/>
        </w:rPr>
        <w:t xml:space="preserve">This document serves as a blueprint for future initiatives aimed at modernizing the performing arts sector in Sri Lanka Colombo.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Utilization in Sri Lanka Colombo</dc:title>
  <dc:creator/>
  <dc:language>en</dc:language>
  <cp:keywords/>
  <dcterms:created xsi:type="dcterms:W3CDTF">2026-07-29T03:22:22Z</dcterms:created>
  <dcterms:modified xsi:type="dcterms:W3CDTF">2026-07-29T03:22:22Z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