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Actor:</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Performance</w:t>
      </w:r>
      <w:r>
        <w:t xml:space="preserve"> </w:t>
      </w:r>
      <w:r>
        <w:t xml:space="preserve">Art</w:t>
      </w:r>
      <w:r>
        <w:t xml:space="preserve"> </w:t>
      </w:r>
      <w:r>
        <w:t xml:space="preserve">in</w:t>
      </w:r>
      <w:r>
        <w:t xml:space="preserve"> </w:t>
      </w:r>
      <w:r>
        <w:t xml:space="preserve">Turkey</w:t>
      </w:r>
      <w:r>
        <w:t xml:space="preserve"> </w:t>
      </w:r>
      <w:r>
        <w:t xml:space="preserve">Istanbul</w:t>
      </w:r>
    </w:p>
    <w:bookmarkStart w:id="25" w:name="X7e37d3c395e530d06bb6adc0ccf791619810f6e"/>
    <w:p>
      <w:pPr>
        <w:pStyle w:val="Heading1"/>
      </w:pPr>
      <w:r>
        <w:t xml:space="preserve">The Modern Actor: A Case Study of Performance Art in Turkey Istanbul</w:t>
      </w:r>
    </w:p>
    <w:p>
      <w:pPr>
        <w:pStyle w:val="FirstParagraph"/>
      </w:pPr>
      <w:r>
        <w:t xml:space="preserve">In the heart of Eurasia, where the ancient whispers of Byzantium mingle with the bustling energy of modernity, lies a city that has always been a crucible for culture and drama.</w:t>
      </w:r>
      <w:r>
        <w:t xml:space="preserve"> </w:t>
      </w:r>
      <w:r>
        <w:rPr>
          <w:bCs/>
          <w:b/>
        </w:rPr>
        <w:t xml:space="preserve">Turkey Istanbul</w:t>
      </w:r>
      <w:r>
        <w:t xml:space="preserve"> </w:t>
      </w:r>
      <w:r>
        <w:t xml:space="preserve">is not merely a geographic location; it is a narrative in itself—a place where history breathes through crumbling stone walls and futuristic ambitions pierce the skyline. Within this vibrant tapestry, the figure of the</w:t>
      </w:r>
      <w:r>
        <w:t xml:space="preserve"> </w:t>
      </w:r>
      <w:r>
        <w:rPr>
          <w:bCs/>
          <w:b/>
        </w:rPr>
        <w:t xml:space="preserve">Actor</w:t>
      </w:r>
      <w:r>
        <w:t xml:space="preserve"> </w:t>
      </w:r>
      <w:r>
        <w:t xml:space="preserve">stands as both observer and participant, chronicling the societal shifts, political tensions, and cultural renaissance that define contemporary life. This case study explores how identity is constructed through performance in one of history’s most significant urban landscapes.</w:t>
      </w:r>
    </w:p>
    <w:bookmarkStart w:id="20" w:name="Xe098f8284e36a8be394b87f311470b810f65547"/>
    <w:p>
      <w:pPr>
        <w:pStyle w:val="Heading2"/>
      </w:pPr>
      <w:r>
        <w:t xml:space="preserve">The Historical Context: A Stage Without Borders</w:t>
      </w:r>
    </w:p>
    <w:p>
      <w:pPr>
        <w:pStyle w:val="FirstParagraph"/>
      </w:pPr>
      <w:r>
        <w:t xml:space="preserve">To understand the modern</w:t>
      </w:r>
      <w:r>
        <w:t xml:space="preserve"> </w:t>
      </w:r>
      <w:r>
        <w:rPr>
          <w:bCs/>
          <w:b/>
        </w:rPr>
        <w:t xml:space="preserve">Actor</w:t>
      </w:r>
      <w:r>
        <w:t xml:space="preserve">, one must first appreciate the historical weight of</w:t>
      </w:r>
      <w:r>
        <w:t xml:space="preserve"> </w:t>
      </w:r>
      <w:r>
        <w:rPr>
          <w:bCs/>
          <w:b/>
        </w:rPr>
        <w:t xml:space="preserve">Turkey Istanbul</w:t>
      </w:r>
      <w:r>
        <w:t xml:space="preserve">. Since its founding as Byzantium and later Constantinople, the city has been a stage for empires. Theater has long been embedded in its cultural DNA, from ancient Greek amphitheaters to Ottoman shadow plays (Karagöz). Today, this legacy informs every rehearsal and performance. The</w:t>
      </w:r>
      <w:r>
        <w:t xml:space="preserve"> </w:t>
      </w:r>
      <w:r>
        <w:rPr>
          <w:bCs/>
          <w:b/>
        </w:rPr>
        <w:t xml:space="preserve">Actor</w:t>
      </w:r>
      <w:r>
        <w:t xml:space="preserve"> </w:t>
      </w:r>
      <w:r>
        <w:t xml:space="preserve">in Istanbul does not perform in a vacuum; they inherit a lineage of storytellers who have navigated the complexities of East meeting West.</w:t>
      </w:r>
    </w:p>
    <w:p>
      <w:pPr>
        <w:pStyle w:val="BodyText"/>
      </w:pPr>
      <w:r>
        <w:t xml:space="preserve">The unique geopolitical position of</w:t>
      </w:r>
      <w:r>
        <w:t xml:space="preserve"> </w:t>
      </w:r>
      <w:r>
        <w:rPr>
          <w:bCs/>
          <w:b/>
        </w:rPr>
        <w:t xml:space="preserve">Turkey Istanbul</w:t>
      </w:r>
      <w:r>
        <w:t xml:space="preserve"> </w:t>
      </w:r>
      <w:r>
        <w:t xml:space="preserve">creates a dual perspective that shapes artistic expression. Actors are trained to navigate multiple cultural codes, often blending traditional narrative structures with avant-garde techniques. This duality is reflected in the staging of plays, which frequently address themes of migration, identity crisis, and the collision of secular and religious values.</w:t>
      </w:r>
    </w:p>
    <w:bookmarkEnd w:id="20"/>
    <w:bookmarkStart w:id="21" w:name="Xa8a4e6eccd9fd4cbbcc3ad9c952613a520f33a8"/>
    <w:p>
      <w:pPr>
        <w:pStyle w:val="Heading2"/>
      </w:pPr>
      <w:r>
        <w:t xml:space="preserve">The Professional Landscape: Challenges and Opportunities</w:t>
      </w:r>
    </w:p>
    <w:p>
      <w:pPr>
        <w:pStyle w:val="FirstParagraph"/>
      </w:pPr>
      <w:r>
        <w:t xml:space="preserve">The career path for an</w:t>
      </w:r>
      <w:r>
        <w:t xml:space="preserve"> </w:t>
      </w:r>
      <w:r>
        <w:rPr>
          <w:bCs/>
          <w:b/>
        </w:rPr>
        <w:t xml:space="preserve">Actor</w:t>
      </w:r>
      <w:r>
        <w:t xml:space="preserve"> </w:t>
      </w:r>
      <w:r>
        <w:t xml:space="preserve">in</w:t>
      </w:r>
      <w:r>
        <w:t xml:space="preserve"> </w:t>
      </w:r>
      <w:r>
        <w:rPr>
          <w:bCs/>
          <w:b/>
        </w:rPr>
        <w:t xml:space="preserve">Turkey Istanbul</w:t>
      </w:r>
      <w:r>
        <w:t xml:space="preserve"> </w:t>
      </w:r>
      <w:r>
        <w:t xml:space="preserve">is characterized by a dynamic tension between artistic integrity and economic survival. While the city boasts several prestigious theater institutions, including the state theaters supported by the Ministry of Culture, many actors operate within independent ensembles or fringe theater groups. These independent spaces are crucial for innovation, allowing performers to tackle sensitive political topics that might be constrained in mainstream productions.</w:t>
      </w:r>
    </w:p>
    <w:p>
      <w:pPr>
        <w:pStyle w:val="BodyText"/>
      </w:pPr>
      <w:r>
        <w:t xml:space="preserve">However, the economic volatility of</w:t>
      </w:r>
      <w:r>
        <w:t xml:space="preserve"> </w:t>
      </w:r>
      <w:r>
        <w:rPr>
          <w:bCs/>
          <w:b/>
        </w:rPr>
        <w:t xml:space="preserve">Turkey Istanbul</w:t>
      </w:r>
      <w:r>
        <w:t xml:space="preserve"> </w:t>
      </w:r>
      <w:r>
        <w:t xml:space="preserve">presents significant challenges. Inflation and fluctuating audience purchasing power affect ticket sales, forcing actors to diversify their income streams through television roles, commercial endorsements, or digital content creation. This hybridity has redefined the role of the</w:t>
      </w:r>
      <w:r>
        <w:t xml:space="preserve"> </w:t>
      </w:r>
      <w:r>
        <w:rPr>
          <w:bCs/>
          <w:b/>
        </w:rPr>
        <w:t xml:space="preserve">Actor</w:t>
      </w:r>
      <w:r>
        <w:t xml:space="preserve">, transforming them from purely theatrical performers into multi-platform storytellers who must engage with audiences across various media.</w:t>
      </w:r>
    </w:p>
    <w:p>
      <w:pPr>
        <w:pStyle w:val="BodyText"/>
      </w:pPr>
      <w:r>
        <w:t xml:space="preserve">Furthermore, the gender dynamics within the profession are evolving. Historically dominated by male figures in public roles, contemporary Istanbul theater is witnessing a surge in female-led productions and narratives that challenge traditional patriarchy. These performances serve as powerful case studies for social change, demonstrating how art can influence policy and public opinion.</w:t>
      </w:r>
    </w:p>
    <w:bookmarkEnd w:id="21"/>
    <w:bookmarkStart w:id="22" w:name="X03a619c39e0425d533b24e7e5814e6ac5a48d32"/>
    <w:p>
      <w:pPr>
        <w:pStyle w:val="Heading2"/>
      </w:pPr>
      <w:r>
        <w:t xml:space="preserve">Case Study Spotlight: "The Bridge Between Worlds"</w:t>
      </w:r>
    </w:p>
    <w:p>
      <w:pPr>
        <w:pStyle w:val="FirstParagraph"/>
      </w:pPr>
      <w:r>
        <w:t xml:space="preserve">A prime example of this evolving landscape is the recent production titled</w:t>
      </w:r>
      <w:r>
        <w:t xml:space="preserve"> </w:t>
      </w:r>
      <w:r>
        <w:rPr>
          <w:iCs/>
          <w:i/>
        </w:rPr>
        <w:t xml:space="preserve">The Bridge Between Worlds</w:t>
      </w:r>
      <w:r>
        <w:t xml:space="preserve">, performed at a small, intimate theater in the Beyoğlu district. This play was not just a performance but a socio-political commentary on migration and belonging. The lead</w:t>
      </w:r>
      <w:r>
        <w:t xml:space="preserve"> </w:t>
      </w:r>
      <w:r>
        <w:rPr>
          <w:bCs/>
          <w:b/>
        </w:rPr>
        <w:t xml:space="preserve">Actor</w:t>
      </w:r>
      <w:r>
        <w:t xml:space="preserve">, drawing from personal experiences of displacement within</w:t>
      </w:r>
      <w:r>
        <w:t xml:space="preserve"> </w:t>
      </w:r>
      <w:r>
        <w:rPr>
          <w:bCs/>
          <w:b/>
        </w:rPr>
        <w:t xml:space="preserve">Turkey Istanbul’s</w:t>
      </w:r>
      <w:r>
        <w:t xml:space="preserve"> </w:t>
      </w:r>
      <w:r>
        <w:t xml:space="preserve">diverse neighborhoods, crafted a character that embodied the struggle of finding home in a transient world.</w:t>
      </w:r>
    </w:p>
    <w:p>
      <w:pPr>
        <w:pStyle w:val="BodyText"/>
      </w:pPr>
      <w:r>
        <w:t xml:space="preserve">The production utilized non-linear storytelling, blending Arabic dialects with Turkish and English, mirroring the linguistic diversity of</w:t>
      </w:r>
      <w:r>
        <w:t xml:space="preserve"> </w:t>
      </w:r>
      <w:r>
        <w:rPr>
          <w:bCs/>
          <w:b/>
        </w:rPr>
        <w:t xml:space="preserve">Turkey Istanbul</w:t>
      </w:r>
      <w:r>
        <w:t xml:space="preserve">. Critics noted that the authenticity of the performance stemmed from its deep connection to local realities. The</w:t>
      </w:r>
      <w:r>
        <w:t xml:space="preserve"> </w:t>
      </w:r>
      <w:r>
        <w:rPr>
          <w:bCs/>
          <w:b/>
        </w:rPr>
        <w:t xml:space="preserve">Actor</w:t>
      </w:r>
      <w:r>
        <w:t xml:space="preserve"> </w:t>
      </w:r>
      <w:r>
        <w:t xml:space="preserve">did not merely recite lines; they inhabited a space where every gesture resonated with the collective memory of a city grappling with rapid urbanization and cultural displacement.</w:t>
      </w:r>
    </w:p>
    <w:p>
      <w:pPr>
        <w:pStyle w:val="BodyText"/>
      </w:pPr>
      <w:r>
        <w:t xml:space="preserve">This case study highlights how theater in</w:t>
      </w:r>
      <w:r>
        <w:t xml:space="preserve"> </w:t>
      </w:r>
      <w:r>
        <w:rPr>
          <w:bCs/>
          <w:b/>
        </w:rPr>
        <w:t xml:space="preserve">Turkey Istanbul</w:t>
      </w:r>
      <w:r>
        <w:t xml:space="preserve"> </w:t>
      </w:r>
      <w:r>
        <w:t xml:space="preserve">serves as a mirror to society. It provides a safe haven for dialogue on controversial issues, allowing audiences to process complex emotions through the medium of performance. The success of such productions underscores the resilience and adaptability of the local acting community.</w:t>
      </w:r>
    </w:p>
    <w:bookmarkEnd w:id="22"/>
    <w:bookmarkStart w:id="23" w:name="Xb3a42a3122889d2772cc13b30443ff16b44db6f"/>
    <w:p>
      <w:pPr>
        <w:pStyle w:val="Heading2"/>
      </w:pPr>
      <w:r>
        <w:t xml:space="preserve">The Digital Transformation and Future Outlook</w:t>
      </w:r>
    </w:p>
    <w:p>
      <w:pPr>
        <w:pStyle w:val="FirstParagraph"/>
      </w:pPr>
      <w:r>
        <w:t xml:space="preserve">In recent years, digital platforms have further expanded the reach of actors in</w:t>
      </w:r>
      <w:r>
        <w:t xml:space="preserve"> </w:t>
      </w:r>
      <w:r>
        <w:rPr>
          <w:bCs/>
          <w:b/>
        </w:rPr>
        <w:t xml:space="preserve">Turkey Istanbul</w:t>
      </w:r>
      <w:r>
        <w:t xml:space="preserve">. Social media allows performers to build personal brands, bypassing traditional gatekeepers. Online workshops and virtual rehearsals have democratized access to training, enabling aspiring actors from rural areas to participate in the city’s cultural scene.</w:t>
      </w:r>
    </w:p>
    <w:p>
      <w:pPr>
        <w:pStyle w:val="BodyText"/>
      </w:pPr>
      <w:r>
        <w:t xml:space="preserve">Looking ahead, the role of the</w:t>
      </w:r>
      <w:r>
        <w:t xml:space="preserve"> </w:t>
      </w:r>
      <w:r>
        <w:rPr>
          <w:bCs/>
          <w:b/>
        </w:rPr>
        <w:t xml:space="preserve">Actor</w:t>
      </w:r>
      <w:r>
        <w:t xml:space="preserve"> </w:t>
      </w:r>
      <w:r>
        <w:t xml:space="preserve">will likely continue to evolve amidst technological advancements and shifting social norms. Virtual reality (VR) theater experiments are already taking place in</w:t>
      </w:r>
      <w:r>
        <w:t xml:space="preserve"> </w:t>
      </w:r>
      <w:r>
        <w:rPr>
          <w:bCs/>
          <w:b/>
        </w:rPr>
        <w:t xml:space="preserve">Turkey Istanbul</w:t>
      </w:r>
      <w:r>
        <w:t xml:space="preserve">, offering immersive experiences that blur the line between spectator and participant. These innovations promise to redefine audience engagement, making theater more accessible and interactive.</w:t>
      </w:r>
    </w:p>
    <w:p>
      <w:pPr>
        <w:pStyle w:val="BodyText"/>
      </w:pPr>
      <w:r>
        <w:t xml:space="preserve">Moreover, international collaborations are on the rise.</w:t>
      </w:r>
      <w:r>
        <w:t xml:space="preserve"> </w:t>
      </w:r>
      <w:r>
        <w:rPr>
          <w:bCs/>
          <w:b/>
        </w:rPr>
        <w:t xml:space="preserve">Turkey Istanbul’s</w:t>
      </w:r>
      <w:r>
        <w:t xml:space="preserve"> </w:t>
      </w:r>
      <w:r>
        <w:t xml:space="preserve">strategic location makes it an ideal hub for co-productions with European and Middle Eastern theaters. Such partnerships facilitate cultural exchange, enriching the artistic vocabulary of local actors while introducing global audiences to Turkish narratives.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Actor</w:t>
      </w:r>
      <w:r>
        <w:t xml:space="preserve"> </w:t>
      </w:r>
      <w:r>
        <w:t xml:space="preserve">in</w:t>
      </w:r>
      <w:r>
        <w:t xml:space="preserve"> </w:t>
      </w:r>
      <w:r>
        <w:rPr>
          <w:bCs/>
          <w:b/>
        </w:rPr>
        <w:t xml:space="preserve">Turkey Istanbul</w:t>
      </w:r>
      <w:r>
        <w:t xml:space="preserve"> </w:t>
      </w:r>
      <w:r>
        <w:t xml:space="preserve">is a pivotal figure in the city’s cultural ecosystem. They navigate a complex landscape of historical legacy, economic challenges, and social transformation. Through their craft, they illuminate the human condition against the backdrop of one of the world’s most dynamic cities. As</w:t>
      </w:r>
      <w:r>
        <w:t xml:space="preserve"> </w:t>
      </w:r>
      <w:r>
        <w:rPr>
          <w:bCs/>
          <w:b/>
        </w:rPr>
        <w:t xml:space="preserve">Turkey Istanbul</w:t>
      </w:r>
      <w:r>
        <w:t xml:space="preserve"> </w:t>
      </w:r>
      <w:r>
        <w:t xml:space="preserve">continues to evolve, its actors will remain at the forefront of cultural discourse, using their art to bridge divides and inspire change.</w:t>
      </w:r>
    </w:p>
    <w:p>
      <w:pPr>
        <w:pStyle w:val="BodyText"/>
      </w:pPr>
      <w:r>
        <w:t xml:space="preserve">This case study illustrates that theater is not just entertainment; it is a vital tool for understanding identity and community. The stories told on stages across</w:t>
      </w:r>
      <w:r>
        <w:t xml:space="preserve"> </w:t>
      </w:r>
      <w:r>
        <w:rPr>
          <w:bCs/>
          <w:b/>
        </w:rPr>
        <w:t xml:space="preserve">Turkey Istanbul</w:t>
      </w:r>
      <w:r>
        <w:t xml:space="preserve"> </w:t>
      </w:r>
      <w:r>
        <w:t xml:space="preserve">reflect the hopes, fears, and aspirations of its people. As long as there are actors willing to step into the spotlight, the narrative of this incredible city will continue to unfold in all its complexity and beauty.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Actor: A Case Study of Performance Art in Turkey Istanbul</dc:title>
  <dc:creator/>
  <dc:language>en</dc:language>
  <cp:keywords/>
  <dcterms:created xsi:type="dcterms:W3CDTF">2026-07-29T10:51:10Z</dcterms:created>
  <dcterms:modified xsi:type="dcterms:W3CDTF">2026-07-29T10:51:10Z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