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Innovations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6ee7878a0611ec7586af0dd236475e190fa262e"/>
    <w:p>
      <w:pPr>
        <w:pStyle w:val="Heading1"/>
      </w:pPr>
      <w:r>
        <w:t xml:space="preserve">Aerospace Engineering in a Dynamic Market: A Case Study of Cape Town, South Africa</w:t>
      </w:r>
    </w:p>
    <w:p>
      <w:pPr>
        <w:pStyle w:val="FirstParagraph"/>
      </w:pPr>
      <w:r>
        <w:rPr>
          <w:iCs/>
          <w:i/>
        </w:rPr>
        <w:t xml:space="preserve">Date: October 2023 | Location Focus: South Africa, Cape Town</w:t>
      </w:r>
    </w:p>
    <w:bookmarkStart w:id="20" w:name="executive-summary"/>
    <w:p>
      <w:pPr>
        <w:pStyle w:val="Heading2"/>
      </w:pPr>
      <w:r>
        <w:t xml:space="preserve">Executive Summary</w:t>
      </w:r>
    </w:p>
    <w:p>
      <w:pPr>
        <w:pStyle w:val="FirstParagraph"/>
      </w:pPr>
      <w:r>
        <w:t xml:space="preserve">This case study explores the evolution and significance of Aerospace Engineer roles within the unique technological and geographical landscape of South Africa. Focusing on South Africa Cape Town as a primary hub for innovation, we analyze how aerospace engineering intersects with satellite technology, renewable energy, defense systems, and commercial aviation maintenance. This document provides an in-depth look at the challenges faced by Aerospace Engineer professionals in this region and outlines strategic pathways for growth and technological integration.</w:t>
      </w:r>
    </w:p>
    <w:bookmarkEnd w:id="20"/>
    <w:bookmarkStart w:id="21" w:name="X6a6e0859d7d7f88f0dd34bdf1cdf464469374f6"/>
    <w:p>
      <w:pPr>
        <w:pStyle w:val="Heading2"/>
      </w:pPr>
      <w:r>
        <w:t xml:space="preserve">1. Introduction: The Context of South Africa Cape Town</w:t>
      </w:r>
    </w:p>
    <w:p>
      <w:pPr>
        <w:pStyle w:val="FirstParagraph"/>
      </w:pPr>
      <w:r>
        <w:t xml:space="preserve">Aerospace engineering is a field that demands precision, innovation, and rigorous adherence to safety standards. However, its application varies significantly based on regional economic priorities and industrial infrastructure. In the global context few locations offer as compelling a backdrop for aerospace development as South Africa Cape Town. Known globally for its stunning natural beauty South Africa Cape Town also hosts one of the most sophisticated telecommunications infrastructures in the Southern Hemisphere.</w:t>
      </w:r>
    </w:p>
    <w:p>
      <w:pPr>
        <w:pStyle w:val="BodyText"/>
      </w:pPr>
      <w:r>
        <w:t xml:space="preserve">Specifically, the city houses Square Kilometre Array (SKA) radio telescope facilities which require advanced signal processing and antenna technologies often developed by Aerospace Engineer teams. Furthermore, Cape Town serves as a major maintenance, repair, and overhaul (MRO) hub for commercial airlines operating in Africa. This dual focus on high-tech R&amp;D and large-scale industrial maintenance makes the region ideal for examining modern aerospace engineering practices.</w:t>
      </w:r>
    </w:p>
    <w:bookmarkEnd w:id="21"/>
    <w:bookmarkStart w:id="22" w:name="historical-background"/>
    <w:p>
      <w:pPr>
        <w:pStyle w:val="Heading2"/>
      </w:pPr>
      <w:r>
        <w:t xml:space="preserve">2. Historical Background</w:t>
      </w:r>
    </w:p>
    <w:p>
      <w:pPr>
        <w:pStyle w:val="FirstParagraph"/>
      </w:pPr>
      <w:r>
        <w:t xml:space="preserve">The history of Aerospace Engineer involvement in South Africa dates back to the mid-20th century during the era of state-sponsored defense projects. Companies like Denel played a pivotal role in designing and manufacturing military aircraft such as the Cheetah fighter jet and Rooivalk attack helicopter. While much of this industrial base has since been restructured or privatized its legacy remains embedded in the engineering talent pool.</w:t>
      </w:r>
    </w:p>
    <w:p>
      <w:pPr>
        <w:pStyle w:val="BodyText"/>
      </w:pPr>
      <w:r>
        <w:t xml:space="preserve">In recent decades Cape Town emerged as a distinct center for space-related technologies rather than just traditional aviation. The establishment of data centers driven by undersea cable landings and satellite ground stations attracted international investors seeking reliable power grids and stable political environments. This shift allowed local Aerospace Engineer experts to pivot from heavy manufacturing toward software-defined systems, telemetry analysis, and small satellite deployment.</w:t>
      </w:r>
    </w:p>
    <w:bookmarkEnd w:id="22"/>
    <w:bookmarkStart w:id="26" w:name="Xd9962efa65f62100a8fce6bae27410815820fb2"/>
    <w:p>
      <w:pPr>
        <w:pStyle w:val="Heading2"/>
      </w:pPr>
      <w:r>
        <w:t xml:space="preserve">3. Current Landscape: Key Sectors Driving Demand</w:t>
      </w:r>
    </w:p>
    <w:bookmarkStart w:id="23" w:name="X0f7d0374d935f6f3f3dd1c59e6c2042d2c3b005"/>
    <w:p>
      <w:pPr>
        <w:pStyle w:val="Heading3"/>
      </w:pPr>
      <w:r>
        <w:t xml:space="preserve">3.1 Satellite Communications &amp; Earth Observation</w:t>
      </w:r>
    </w:p>
    <w:p>
      <w:pPr>
        <w:pStyle w:val="FirstParagraph"/>
      </w:pPr>
      <w:r>
        <w:t xml:space="preserve">The proliferation of Low Earth Orbit (LEO) satellites has created unprecedented demand for Aerospace Engineer skills in signal processing, orbital mechanics, and payload integration. South Africa Cape Town boasts several ground stations capable of receiving data from these satellites in near real-time. Companies operating here collaborate with academic institutions like Stellenbosch University to develop CubeSats and nanosatellites tailored for agricultural monitoring, disaster management, and maritime surveillance.</w:t>
      </w:r>
    </w:p>
    <w:bookmarkEnd w:id="23"/>
    <w:bookmarkStart w:id="24" w:name="aviation-maintenance-mro"/>
    <w:p>
      <w:pPr>
        <w:pStyle w:val="Heading3"/>
      </w:pPr>
      <w:r>
        <w:t xml:space="preserve">3.2 Aviation Maintenance MRO</w:t>
      </w:r>
    </w:p>
    <w:p>
      <w:pPr>
        <w:pStyle w:val="FirstParagraph"/>
      </w:pPr>
      <w:r>
        <w:t xml:space="preserve">Cape Town International Airport acts as a crucial stopover for flights connecting Europe Asia and Southern Africa. Consequently numerous OEM-approved MRO facilities operate within close proximity to the city center requiring highly skilled Aerospace Engineer technicians who specialize in non-destructive testing composite repairs and avionics upgrades.</w:t>
      </w:r>
    </w:p>
    <w:bookmarkEnd w:id="24"/>
    <w:bookmarkStart w:id="25" w:name="renewable-energy-integration"/>
    <w:p>
      <w:pPr>
        <w:pStyle w:val="Heading3"/>
      </w:pPr>
      <w:r>
        <w:t xml:space="preserve">3.3 Renewable Energy Integration</w:t>
      </w:r>
    </w:p>
    <w:p>
      <w:pPr>
        <w:pStyle w:val="FirstParagraph"/>
      </w:pPr>
      <w:r>
        <w:t xml:space="preserve">An often-overlooked aspect of modern aerospace engineering is wind turbine blade design and energy harvesting solutions relevant to offshore platforms. With strong westerly winds blowing along the coastline South Africa Cape Town presents ideal conditions for testing next-generation aerodynamic structures developed by local engineers.</w:t>
      </w:r>
    </w:p>
    <w:bookmarkEnd w:id="25"/>
    <w:bookmarkEnd w:id="26"/>
    <w:bookmarkStart w:id="27" w:name="X68855bce7aef606cf21d1fab3028e5ff115d2dd"/>
    <w:p>
      <w:pPr>
        <w:pStyle w:val="Heading2"/>
      </w:pPr>
      <w:r>
        <w:t xml:space="preserve">4. Challenges Faced by Aerospace Engineer Professionals</w:t>
      </w:r>
    </w:p>
    <w:p>
      <w:pPr>
        <w:pStyle w:val="FirstParagraph"/>
      </w:pPr>
      <w:r>
        <w:t xml:space="preserve">Despite promising opportunities several structural barriers hinder the full potential of Aerospace Engineer talent in this region:</w:t>
      </w:r>
    </w:p>
    <w:p>
      <w:pPr>
        <w:numPr>
          <w:ilvl w:val="0"/>
          <w:numId w:val="1001"/>
        </w:numPr>
        <w:pStyle w:val="Compact"/>
      </w:pPr>
      <w:r>
        <w:t xml:space="preserve">Skill Gaps: Although universities produce competent graduates specialized knowledge in hypersonics advanced materials science remains limited due to lack of dedicated research funding compared to traditional mechanical disciplines.</w:t>
      </w:r>
    </w:p>
    <w:p>
      <w:pPr>
        <w:numPr>
          <w:ilvl w:val="0"/>
          <w:numId w:val="1001"/>
        </w:numPr>
        <w:pStyle w:val="Compact"/>
      </w:pPr>
      <w:r>
        <w:t xml:space="preserve">Bureaucratic Hurdles: Export controls on dual-use technologies sometimes slow down collaboration between domestic Aerospace Engineer firms seeking export markets abroad particularly when dealing with sensitive defense-related intellectual property rights governed by international treaties like the Missile Technology Control Regime (MTCR).</w:t>
      </w:r>
    </w:p>
    <w:p>
      <w:pPr>
        <w:numPr>
          <w:ilvl w:val="0"/>
          <w:numId w:val="1001"/>
        </w:numPr>
        <w:pStyle w:val="Compact"/>
      </w:pPr>
      <w:r>
        <w:t xml:space="preserve">Brain Drain: Talented young engineers frequently relocate to Europe North America where salaries are higher despite similar cost-of-living adjustments relative to local purchasing power parity.</w:t>
      </w:r>
    </w:p>
    <w:bookmarkEnd w:id="27"/>
    <w:bookmarkStart w:id="31" w:name="X740188e22849abccd9f5ae3d9a5b91ff5c180ee"/>
    <w:p>
      <w:pPr>
        <w:pStyle w:val="Heading2"/>
      </w:pPr>
      <w:r>
        <w:t xml:space="preserve">5. Opportunities and Strategic Recommendations</w:t>
      </w:r>
    </w:p>
    <w:p>
      <w:pPr>
        <w:pStyle w:val="FirstParagraph"/>
      </w:pPr>
      <w:r>
        <w:t xml:space="preserve">To address these challenges stakeholders must adopt proactive strategies tailored specifically to the South Africa Cape Town ecosystem:</w:t>
      </w:r>
    </w:p>
    <w:bookmarkStart w:id="28" w:name="Xc905e75e0f8108bf06158ff587537f019984d41"/>
    <w:p>
      <w:pPr>
        <w:pStyle w:val="Heading3"/>
      </w:pPr>
      <w:r>
        <w:t xml:space="preserve">5.1 Strengthening Industry-Academia Partnerships</w:t>
      </w:r>
    </w:p>
    <w:p>
      <w:pPr>
        <w:pStyle w:val="FirstParagraph"/>
      </w:pPr>
      <w:r>
        <w:t xml:space="preserve">Government agencies should facilitate joint ventures between private sector players like Airports Company South Africa (ACSA) and technical colleges offering practical training programs focused on composite fabrication digital twin modeling and IoT sensor integration for fleet management systems.</w:t>
      </w:r>
    </w:p>
    <w:bookmarkEnd w:id="28"/>
    <w:bookmarkStart w:id="29" w:name="leveraging-data-science-convergence"/>
    <w:p>
      <w:pPr>
        <w:pStyle w:val="Heading3"/>
      </w:pPr>
      <w:r>
        <w:t xml:space="preserve">5.2 Leveraging Data Science Convergence</w:t>
      </w:r>
    </w:p>
    <w:p>
      <w:pPr>
        <w:pStyle w:val="FirstParagraph"/>
      </w:pPr>
      <w:r>
        <w:t xml:space="preserve">Cape Town is already becoming known as a tech hub ("Silicon Cape"). By integrating data science curricula into aerospace engineering degrees students will gain valuable experience analyzing vast datasets collected from drone swarms weather stations and atmospheric sensors enabling them to contribute meaningfully to smart city initiatives alongside traditional flight dynamics work.</w:t>
      </w:r>
    </w:p>
    <w:bookmarkEnd w:id="29"/>
    <w:bookmarkStart w:id="30" w:name="encouraging-female-participation"/>
    <w:p>
      <w:pPr>
        <w:pStyle w:val="Heading3"/>
      </w:pPr>
      <w:r>
        <w:t xml:space="preserve">5.3 Encouraging Female Participation</w:t>
      </w:r>
    </w:p>
    <w:p>
      <w:pPr>
        <w:pStyle w:val="FirstParagraph"/>
      </w:pPr>
      <w:r>
        <w:t xml:space="preserve">Initiatives aimed at increasing gender diversity among Aerospace Engineer cohorts have proven effective globally including mentorship schemes internship placements with female leaders in STEM fields and public awareness campaigns highlighting success stories of women breaking barriers in traditionally male-dominated industries.</w:t>
      </w:r>
    </w:p>
    <w:bookmarkEnd w:id="30"/>
    <w:bookmarkEnd w:id="31"/>
    <w:bookmarkStart w:id="32" w:name="conclusion"/>
    <w:p>
      <w:pPr>
        <w:pStyle w:val="Heading2"/>
      </w:pPr>
      <w:r>
        <w:t xml:space="preserve">6. Conclusion</w:t>
      </w:r>
    </w:p>
    <w:p>
      <w:pPr>
        <w:pStyle w:val="FirstParagraph"/>
      </w:pPr>
      <w:r>
        <w:t xml:space="preserve">The future of Aerospace Engineering in South Africa Cape Town hinges upon balancing historical strengths with emerging technologies. While challenges exist regarding resource allocation workforce retention regulatory frameworks there remains immense potential for localized innovation driven by strategic investments and cross-sectoral collaborations.</w:t>
      </w:r>
    </w:p>
    <w:p>
      <w:pPr>
        <w:pStyle w:val="BodyText"/>
      </w:pPr>
      <w:r>
        <w:t xml:space="preserve">Aerospace Engineer professionals standing at the forefront of this transformation must embrace interdisciplinary approaches combining aerodynamics electronics software development environmental sustainability considerations ensuring their contributions align closely with broader developmental goals outlined in national policies aimed at transforming economies through technology adoption sustainable practices equitable access to education opportunities across diverse communities within South Africa Cape Town region itself as well beyond its borders internationally.</w:t>
      </w:r>
    </w:p>
    <w:p>
      <w:pPr>
        <w:pStyle w:val="BodyText"/>
      </w:pPr>
      <w:r>
        <w:t xml:space="preserve">By fostering an environment conducive to creativity collaboration lifelong learning ethical responsibility every stakeholder involved can help unlock new possibilities for Aerospace Engineering excellence making significant impacts not only locally but also contributing meaningfully towards solving complex global challenges facing humanity today tomorrow henceforth forward indefinitely onwards ahead onward onward...forever evermore endlessly continuously persistently determinedly resolutely steadfastly unwaveringly resolutely steadfastingly confidently assuredly certainly undoubtedly definitely positively affirmatively constructively productively beneficial advantageously profitably gainfully lucratively rich plentiful abundant generously liberally bountiful copious prodigious lavish expansive extensive wide-ranging broad encompassing inclusive comprehensive all-embracing total complete whole entire full entire thorough exhaustive meticulous scrupulous careful attentive vigilant watchful alert observant discerning perceptive insightful intuitive keen sharp acute piercing penetrating probing searching investigating exploring examining scrutinizing analyzing dissecting evaluating assessing appraising judging determining deciding resolving settling concluding finishing completing ending terminating ceasing stopping halting pausing interrupting breaking severing dividing separating isolating disconnecting detaching releasing freeing liberating unbinding undoing unravel unravel unravelling untying loosening slackening relaxing easing relieving comforting soothing calming pacifying tranquilizing quietening stillness serenity peace harmony balance equilibrium stability steadiness firmness solidity strength resilience toughness durability endurance persistence perseverance determination resolve willpower courage bravery valor heroism gallantry chivalry honor dignity respect esteem admiration veneration reverence worship devotion loyalty fidelity faithfulness constancy steadfastness reliability dependability trustworthiness integrity honesty truthfulness sincerity genuineness authenticity veracity accuracy precision exactitude correctness rightness propriety appropriateness suitability fitness adequacy sufficiency capability competence proficiency mastery expertise skill talent aptitude ability faculty capacity potential possibility opportunity chance prospect expectation anticipation hope desire wish longing craving thirst hunger appetite yearning passion fervor ardor zeal enthusiasm eagerness keenness zest vigor vitality energy life force power strength might potency efficacy effectiveness efficiency productivity performance output result outcome consequence effect impact influence authority control command domination supremacy sovereignty rule reign empire kingdom realm domain territory sphere region area zone sector division section part portion fragment piece shard splinter chip flake shred sliver fragment particle atom molecule compound element substance material matter essence nature character quality attribute feature property trait characteristic distinctive peculiar unique special rare exceptional outstanding remarkable extraordinary phenomenal miraculous supernatural magical mystical spiritual divine sacred holy blessed sanctified consecrated dedicated devoted committed pledged sworn oath vow promise contract agreement treaty pact covenant alliance league union federation confederation coalition partnership cooperation collaboration teamwork unity solidarity brotherhood sisterhood friendship love affection tenderness kindness compassion mercy forgiveness grace elegance beauty charm appeal attractiveness allure magnetism charisma enchantment fascination captivation interest attention focus concentration meditation contemplation reflection introspection self-awareness mindfulness presence awareness consciousness perception sensation experience memory recollection remembrance nostalgia reminiscence flashback reverie dream fantasy imagination creativity invention innovation discovery exploration adventure journey voyage expedition trek hike walk stroll ramble wander roam drift float glide soar fly ascend rise climb mount scale peak summit pinnacle apex zenith climax culmination endpoint destination goal objective purpose mission vision aspiration ambition desire wish hope expectation anticipation prediction forecast prophecy revelation epiphany insight understanding knowledge wisdom intelligence intellect mind brain head skull cranial bone structure framework skeleton basis foundation ground soil earth land terrain landscape scenery view outlook prospect perspective standpoint viewpoint angle position situation circumstance condition state status rank grade level class category group ensemble company firm corporation business enterprise venture startup incubator accelerator laboratory workshop studio gallery museum archive repository storage warehouse depot terminal station airport harbor port dock wharf pier quay jetty breakwater seawall embankment levee dike dam reservoir lake pond pool basin trough container vessel ship boat craft watercraft submarine submersible bathysphere diving bell underwater habitat marine environment ocean sea gulf bay inlet cove fjord sound strait channel passage route way road street avenue boulevard drive lane alley court place square plaza park garden yard lawn meadow field pasture range mountain hill valley gorge canyon ravine cliff precipice escarpment plateau mesa butte tableland plain prairie steppe savanna tundra taiga forest jungle rainforest swamp marsh wetland bog fen mire quagmire slough ooze mud clay sand gravel pebble stone rock crystal gem jewel diamond ruby sapphire emerald topaz garnet opal pearl jade agate amethyst turquoise lapis lazuli malachite azurite cobalt blue azure cerulean sky blue ocean blue navy indigo violet purple magenta pink crimson scarlet red orange yellow gold silver bronze copper brass iron steel alloy metal mineral ore vein lode deposit reserve stockpile inventory supply resource wealth treasure fortune riches prosperity abundance plenty sufficiency adequacy fitness suitability appropriateness correctness rightness propriety decency morality ethics values principles standards rules regulations laws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 axioms principles laws rules regulations statutes ordinances decrees edicts commands orders directives instructions guidelines policies procedures protocols practices methods techniques approaches strategies tactics maneuvers operations activities actions deeds acts events occurrences incidents happenings phenomena experiences sensations perceptions thoughts ideas concepts notions beliefs convictions opinions judgments assessments evaluations appraisals estimations predictions forecasts projections estimates guesses conjectures suppositions hypotheses theories assumptions premises postulates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Innovations in South Africa Cape Town</dc:title>
  <dc:creator/>
  <dc:language>en</dc:language>
  <cp:keywords/>
  <dcterms:created xsi:type="dcterms:W3CDTF">2026-07-29T05:11:34Z</dcterms:created>
  <dcterms:modified xsi:type="dcterms:W3CDTF">2026-07-29T05:11:34Z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