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22227214a7b0f2a93d8f407cc4e9ca3ca8e3a6a"/>
    <w:p>
      <w:pPr>
        <w:pStyle w:val="Heading1"/>
      </w:pPr>
      <w:r>
        <w:t xml:space="preserve">Aerospace Engineer Case Study in South Africa Johannesburg</w:t>
      </w:r>
    </w:p>
    <w:p>
      <w:pPr>
        <w:pStyle w:val="FirstParagraph"/>
      </w:pPr>
      <w:r>
        <w:rPr>
          <w:bCs/>
          <w:b/>
        </w:rPr>
        <w:t xml:space="preserve">Date:</w:t>
      </w:r>
      <w:r>
        <w:t xml:space="preserve"> </w:t>
      </w:r>
      <w:r>
        <w:t xml:space="preserve">October 2023</w:t>
      </w:r>
      <w:r>
        <w:br/>
      </w:r>
      <w:r>
        <w:rPr>
          <w:iCs/>
          <w:i/>
          <w:bCs/>
          <w:b/>
        </w:rPr>
        <w:t xml:space="preserve">Contact Person:</w:t>
      </w:r>
      <w:r>
        <w:t xml:space="preserve"> Thabo Nkosi, Senior Project Manager</w:t>
      </w:r>
      <w:r>
        <w:br/>
      </w:r>
      <w:r>
        <w:rPr>
          <w:iCs/>
          <w:i/>
          <w:bCs/>
          <w:b/>
        </w:rPr>
        <w:t xml:space="preserve">Location of Focus:</w:t>
      </w:r>
      <w:r>
        <w:t xml:space="preserve"> </w:t>
      </w:r>
      <w:r>
        <w:t xml:space="preserve">South Africa Johannesburg</w:t>
      </w:r>
    </w:p>
    <w:bookmarkStart w:id="20" w:name="executive-summary"/>
    <w:p>
      <w:pPr>
        <w:pStyle w:val="Heading2"/>
      </w:pPr>
      <w:r>
        <w:t xml:space="preserve">1. Executive Summary</w:t>
      </w:r>
    </w:p>
    <w:p>
      <w:pPr>
        <w:pStyle w:val="FirstParagraph"/>
      </w:pPr>
      <w:r>
        <w:t xml:space="preserve">This comprehensive Case Study examines the evolving role and challenges faced by an</w:t>
      </w:r>
      <w:r>
        <w:t xml:space="preserve"> </w:t>
      </w:r>
      <w:r>
        <w:rPr>
          <w:bCs/>
          <w:b/>
        </w:rPr>
        <w:t xml:space="preserve">Aerospace Engineer</w:t>
      </w:r>
      <w:r>
        <w:t xml:space="preserve"> operating within the dynamic economic hub of</w:t>
      </w:r>
      <w:r>
        <w:t xml:space="preserve"> </w:t>
      </w:r>
      <w:r>
        <w:t xml:space="preserve">South Africa Johannesburg</w:t>
      </w:r>
      <w:r>
        <w:t xml:space="preserve">. As the aviation industry in Southern Africa undergoes significant modernization, technical professionals are increasingly required to bridge the gap between legacy systems and next-generation avionics. This document explores how an</w:t>
      </w:r>
      <w:r>
        <w:t xml:space="preserve"> </w:t>
      </w:r>
      <w:r>
        <w:rPr>
          <w:bCs/>
          <w:b/>
        </w:rPr>
        <w:t xml:space="preserve">Aerospace Engineer</w:t>
      </w:r>
      <w:r>
        <w:t xml:space="preserve"> navigates the unique regulatory, logistical, and technological landscapes specific to</w:t>
      </w:r>
      <w:r>
        <w:t xml:space="preserve"> </w:t>
      </w:r>
      <w:r>
        <w:t xml:space="preserve">South Africa Johannesburg</w:t>
      </w:r>
      <w:r>
        <w:t xml:space="preserve">, highlighting both opportunities for innovation and barriers to entry.</w:t>
      </w:r>
    </w:p>
    <w:bookmarkEnd w:id="20"/>
    <w:bookmarkStart w:id="21" w:name="background-of-the-case-study"/>
    <w:p>
      <w:pPr>
        <w:pStyle w:val="Heading2"/>
      </w:pPr>
      <w:r>
        <w:t xml:space="preserve">2. Background of the Case Study</w:t>
      </w:r>
    </w:p>
    <w:p>
      <w:pPr>
        <w:pStyle w:val="FirstParagraph"/>
      </w:pPr>
      <w:r>
        <w:t xml:space="preserve">Johannesburg serves as the primary aviation hub for Southern Africa, hosting OR Tambo International Airport, one of the busiest airports on the continent. The city is not merely a transit point but a growing center for aerospace maintenance, repair, and overhaul (MRO) services. For an</w:t>
      </w:r>
      <w:r>
        <w:t xml:space="preserve"> </w:t>
      </w:r>
      <w:r>
        <w:rPr>
          <w:bCs/>
          <w:b/>
        </w:rPr>
        <w:t xml:space="preserve">Aerospace Engineer</w:t>
      </w:r>
      <w:r>
        <w:t xml:space="preserve"> based in this region, the environment is characterized by high traffic density and a diverse fleet ranging from commercial airliners to specialized military aircraft.</w:t>
      </w:r>
    </w:p>
    <w:p>
      <w:pPr>
        <w:pStyle w:val="BodyText"/>
      </w:pPr>
      <w:r>
        <w:t xml:space="preserve">The case study focuses on a hypothetical but representative scenario involving "AeroTech SA," a mid-sized engineering firm located in the Rosebank business district of</w:t>
      </w:r>
      <w:r>
        <w:t xml:space="preserve"> </w:t>
      </w:r>
      <w:r>
        <w:t xml:space="preserve">South Africa Johannesburg</w:t>
      </w:r>
      <w:r>
        <w:t xml:space="preserve">. The firm specializes in structural integrity assessments for aging aircraft fleets. The central figure is an</w:t>
      </w:r>
      <w:r>
        <w:t xml:space="preserve"> </w:t>
      </w:r>
      <w:r>
        <w:rPr>
          <w:bCs/>
          <w:b/>
        </w:rPr>
        <w:t xml:space="preserve">Aerospace Engineer</w:t>
      </w:r>
      <w:r>
        <w:t xml:space="preserve"> named Lerato, who leads a team tasked with upgrading navigation systems for regional cargo carriers. This scenario illustrates the practical application of aerospace engineering principles within the specific context of</w:t>
      </w:r>
      <w:r>
        <w:t xml:space="preserve"> </w:t>
      </w:r>
      <w:r>
        <w:t xml:space="preserve">South Africa Johannesburg</w:t>
      </w:r>
      <w:r>
        <w:t xml:space="preserve">.</w:t>
      </w:r>
    </w:p>
    <w:bookmarkEnd w:id="21"/>
    <w:bookmarkStart w:id="25" w:name="X887bf722a13dba5a58f2fb59cbc8e8da04aff03"/>
    <w:p>
      <w:pPr>
        <w:pStyle w:val="Heading2"/>
      </w:pPr>
      <w:r>
        <w:t xml:space="preserve">3. Professional Challenges Faced by the Aerospace Engineer</w:t>
      </w:r>
    </w:p>
    <w:bookmarkStart w:id="22" w:name="Xc1bf6019d7c7f546cd756b019a9b2d8bdab0c79"/>
    <w:p>
      <w:pPr>
        <w:pStyle w:val="Heading3"/>
      </w:pPr>
      <w:r>
        <w:t xml:space="preserve">Regulatory Compliance and Safety Standards</w:t>
      </w:r>
    </w:p>
    <w:p>
      <w:pPr>
        <w:pStyle w:val="FirstParagraph"/>
      </w:pPr>
      <w:r>
        <w:t xml:space="preserve">In</w:t>
      </w:r>
      <w:r>
        <w:t xml:space="preserve"> </w:t>
      </w:r>
      <w:r>
        <w:t xml:space="preserve">South Africa Johannesburg</w:t>
      </w:r>
      <w:r>
        <w:t xml:space="preserve">, an</w:t>
      </w:r>
      <w:r>
        <w:t xml:space="preserve"> </w:t>
      </w:r>
      <w:r>
        <w:rPr>
          <w:bCs/>
          <w:b/>
        </w:rPr>
        <w:t xml:space="preserve">Aerospace Engineer</w:t>
      </w:r>
      <w:r>
        <w:t xml:space="preserve"> must navigate a complex web of regulations set by the South African Civil Aviation Authority (SACAA). Unlike engineers in Europe or North America who may rely primarily on EASA or FAA guidelines, an</w:t>
      </w:r>
      <w:r>
        <w:t xml:space="preserve"> </w:t>
      </w:r>
      <w:r>
        <w:rPr>
          <w:bCs/>
          <w:b/>
        </w:rPr>
        <w:t xml:space="preserve">Aerospace Engineer</w:t>
      </w:r>
      <w:r>
        <w:t xml:space="preserve"> in this region must ensure that all modifications meet local statutory requirements while often aligning with international standards to facilitate cross-border operations. This dual compliance requirement adds a layer of complexity to the engineering process.</w:t>
      </w:r>
    </w:p>
    <w:bookmarkEnd w:id="22"/>
    <w:bookmarkStart w:id="23" w:name="supply-chain-logistics"/>
    <w:p>
      <w:pPr>
        <w:pStyle w:val="Heading3"/>
      </w:pPr>
      <w:r>
        <w:t xml:space="preserve">Supply Chain Logistics</w:t>
      </w:r>
    </w:p>
    <w:p>
      <w:pPr>
        <w:pStyle w:val="FirstParagraph"/>
      </w:pPr>
      <w:r>
        <w:t xml:space="preserve">One of the most significant hurdles for an</w:t>
      </w:r>
      <w:r>
        <w:t xml:space="preserve"> </w:t>
      </w:r>
      <w:r>
        <w:rPr>
          <w:bCs/>
          <w:b/>
        </w:rPr>
        <w:t xml:space="preserve">Aerospace Engineer</w:t>
      </w:r>
      <w:r>
        <w:t xml:space="preserve"> in</w:t>
      </w:r>
      <w:r>
        <w:t xml:space="preserve"> </w:t>
      </w:r>
      <w:r>
        <w:t xml:space="preserve">South Africa Johannesburg</w:t>
      </w:r>
      <w:r>
        <w:t xml:space="preserve"> is supply chain management. Sourcing specialized composite materials or proprietary avionics components can be time-consuming due to import duties and shipping delays from global manufacturers. Lerato, the engineer in this case study, frequently encounters delays that impact project timelines. Consequently, an</w:t>
      </w:r>
      <w:r>
        <w:t xml:space="preserve"> </w:t>
      </w:r>
      <w:r>
        <w:rPr>
          <w:bCs/>
          <w:b/>
        </w:rPr>
        <w:t xml:space="preserve">Aerospace Engineer</w:t>
      </w:r>
      <w:r>
        <w:t xml:space="preserve"> in this region must develop robust contingency plans and often collaborate with local manufacturing facilities to 3D-print non-critical structural parts, reducing dependency on foreign suppliers.</w:t>
      </w:r>
    </w:p>
    <w:bookmarkEnd w:id="23"/>
    <w:bookmarkStart w:id="24" w:name="Xa52ce45fca702b966ae3c823bfb7e69bfb3eef4"/>
    <w:p>
      <w:pPr>
        <w:pStyle w:val="Heading3"/>
      </w:pPr>
      <w:r>
        <w:t xml:space="preserve">Technological Integration in Legacy Fleets</w:t>
      </w:r>
    </w:p>
    <w:p>
      <w:pPr>
        <w:pStyle w:val="FirstParagraph"/>
      </w:pPr>
      <w:r>
        <w:t xml:space="preserve">The aviation landscape in</w:t>
      </w:r>
      <w:r>
        <w:t xml:space="preserve"> </w:t>
      </w:r>
      <w:r>
        <w:t xml:space="preserve">South Africa Johannesburg</w:t>
      </w:r>
      <w:r>
        <w:t xml:space="preserve"> is a mix of brand-new aircraft and decades-old fleets. An</w:t>
      </w:r>
      <w:r>
        <w:t xml:space="preserve"> </w:t>
      </w:r>
      <w:r>
        <w:rPr>
          <w:bCs/>
          <w:b/>
        </w:rPr>
        <w:t xml:space="preserve">Aerospace Engineer</w:t>
      </w:r>
      <w:r>
        <w:t xml:space="preserve"> is often tasked with retrofitting modern digital systems onto analog-heavy airframes. This requires deep technical knowledge of both traditional aerodynamics and modern software integration. The engineer must ensure that new avionics do not interfere with existing electrical architectures, a task that demands rigorous simulation and testing.</w:t>
      </w:r>
    </w:p>
    <w:bookmarkEnd w:id="24"/>
    <w:bookmarkEnd w:id="25"/>
    <w:bookmarkStart w:id="28" w:name="strategic-opportunities-in-the-region"/>
    <w:p>
      <w:pPr>
        <w:pStyle w:val="Heading2"/>
      </w:pPr>
      <w:r>
        <w:t xml:space="preserve">4. Strategic Opportunities in the Region</w:t>
      </w:r>
    </w:p>
    <w:bookmarkStart w:id="26" w:name="growth-of-the-mro-sector"/>
    <w:p>
      <w:pPr>
        <w:pStyle w:val="Heading3"/>
      </w:pPr>
      <w:r>
        <w:t xml:space="preserve">Growth of the MRO Sector</w:t>
      </w:r>
    </w:p>
    <w:p>
      <w:pPr>
        <w:pStyle w:val="FirstParagraph"/>
      </w:pPr>
      <w:r>
        <w:t xml:space="preserve">South Africa Johannesburg</w:t>
      </w:r>
      <w:r>
        <w:t xml:space="preserve"> is emerging as a competitive hub for Maintenance, Repair, and Overhaul (MRO) services within Africa. For an</w:t>
      </w:r>
      <w:r>
        <w:t xml:space="preserve"> </w:t>
      </w:r>
      <w:r>
        <w:rPr>
          <w:bCs/>
          <w:b/>
        </w:rPr>
        <w:t xml:space="preserve">Aerospace Engineer</w:t>
      </w:r>
      <w:r>
        <w:t xml:space="preserve">, this presents a lucrative career path. The demand for qualified professionals who can certify complex repairs is growing rapidly. Engineering firms are investing in training programs to upskill local talent, recognizing that hiring an</w:t>
      </w:r>
      <w:r>
        <w:t xml:space="preserve"> </w:t>
      </w:r>
      <w:r>
        <w:rPr>
          <w:bCs/>
          <w:b/>
        </w:rPr>
        <w:t xml:space="preserve">Aerospace Engineer</w:t>
      </w:r>
      <w:r>
        <w:t xml:space="preserve"> from within the region reduces relocation costs and ensures better continuity of operations.</w:t>
      </w:r>
    </w:p>
    <w:bookmarkEnd w:id="26"/>
    <w:bookmarkStart w:id="27" w:name="sustainability-and-green-aviation"/>
    <w:p>
      <w:pPr>
        <w:pStyle w:val="Heading3"/>
      </w:pPr>
      <w:r>
        <w:t xml:space="preserve">Sustainability and Green Aviation</w:t>
      </w:r>
    </w:p>
    <w:p>
      <w:pPr>
        <w:pStyle w:val="FirstParagraph"/>
      </w:pPr>
      <w:r>
        <w:t xml:space="preserve">There is a growing emphasis on sustainability in</w:t>
      </w:r>
      <w:r>
        <w:t xml:space="preserve"> </w:t>
      </w:r>
      <w:r>
        <w:t xml:space="preserve">South Africa Johannesburg</w:t>
      </w:r>
      <w:r>
        <w:t xml:space="preserve">. Airlines operating out of this hub are under pressure to reduce carbon emissions. An</w:t>
      </w:r>
      <w:r>
        <w:t xml:space="preserve"> </w:t>
      </w:r>
      <w:r>
        <w:rPr>
          <w:bCs/>
          <w:b/>
        </w:rPr>
        <w:t xml:space="preserve">Aerospace Engineer</w:t>
      </w:r>
      <w:r>
        <w:t xml:space="preserve"> has the opportunity to lead initiatives focused on fuel efficiency, such as optimizing winglet designs or implementing weight-reduction strategies using advanced composite materials. This focus on green engineering allows an</w:t>
      </w:r>
      <w:r>
        <w:t xml:space="preserve"> </w:t>
      </w:r>
      <w:r>
        <w:rPr>
          <w:bCs/>
          <w:b/>
        </w:rPr>
        <w:t xml:space="preserve">Aerospace Engineer</w:t>
      </w:r>
      <w:r>
        <w:t xml:space="preserve"> to contribute to global environmental goals while serving local clients.</w:t>
      </w:r>
    </w:p>
    <w:bookmarkEnd w:id="27"/>
    <w:bookmarkEnd w:id="28"/>
    <w:bookmarkStart w:id="29" w:name="case-study-outcome-the-lerato-project"/>
    <w:p>
      <w:pPr>
        <w:pStyle w:val="Heading2"/>
      </w:pPr>
      <w:r>
        <w:t xml:space="preserve">5. Case Study Outcome: The Lerato Project</w:t>
      </w:r>
    </w:p>
    <w:p>
      <w:pPr>
        <w:pStyle w:val="FirstParagraph"/>
      </w:pPr>
      <w:r>
        <w:t xml:space="preserve">Lerato, the</w:t>
      </w:r>
      <w:r>
        <w:t xml:space="preserve"> </w:t>
      </w:r>
      <w:r>
        <w:rPr>
          <w:bCs/>
          <w:b/>
        </w:rPr>
        <w:t xml:space="preserve">Aerospace Engineer</w:t>
      </w:r>
      <w:r>
        <w:t xml:space="preserve"> in our case study, successfully led a project to upgrade the flight management systems of five cargo planes based in</w:t>
      </w:r>
      <w:r>
        <w:t xml:space="preserve"> </w:t>
      </w:r>
      <w:r>
        <w:t xml:space="preserve">South Africa Johannesburg</w:t>
      </w:r>
      <w:r>
        <w:t xml:space="preserve">. By leveraging local technical partnerships and strictly adhering to SACAA regulations, she completed the project two weeks ahead of schedule. Her approach involved creating a digital twin of each aircraft, allowing for virtual testing before physical installation. This method not only saved costs but also minimized downtime for the airlines.</w:t>
      </w:r>
    </w:p>
    <w:p>
      <w:pPr>
        <w:pStyle w:val="BodyText"/>
      </w:pPr>
      <w:r>
        <w:t xml:space="preserve">The success of this case study demonstrates that an</w:t>
      </w:r>
      <w:r>
        <w:t xml:space="preserve"> </w:t>
      </w:r>
      <w:r>
        <w:rPr>
          <w:bCs/>
          <w:b/>
        </w:rPr>
        <w:t xml:space="preserve">Aerospace Engineer</w:t>
      </w:r>
      <w:r>
        <w:t xml:space="preserve"> in</w:t>
      </w:r>
      <w:r>
        <w:t xml:space="preserve"> </w:t>
      </w:r>
      <w:r>
        <w:t xml:space="preserve">South Africa Johannesburg</w:t>
      </w:r>
      <w:r>
        <w:t xml:space="preserve"> can achieve excellence by combining technical expertise with strategic adaptability. Lerato’s experience highlights the importance of understanding local logistical constraints while maintaining international engineering standards.</w:t>
      </w:r>
    </w:p>
    <w:bookmarkEnd w:id="29"/>
    <w:bookmarkStart w:id="30" w:name="X62779ae221fd8021743959fe2b1d7fbbee3616e"/>
    <w:p>
      <w:pPr>
        <w:pStyle w:val="Heading2"/>
      </w:pPr>
      <w:r>
        <w:t xml:space="preserve">6. Recommendations for Aerospace Engineers in South Africa Johannesburg</w:t>
      </w:r>
    </w:p>
    <w:p>
      <w:pPr>
        <w:numPr>
          <w:ilvl w:val="0"/>
          <w:numId w:val="1001"/>
        </w:numPr>
        <w:pStyle w:val="Compact"/>
      </w:pPr>
      <w:r>
        <w:rPr>
          <w:bCs/>
          <w:b/>
        </w:rPr>
        <w:t xml:space="preserve">Pursue Specialized Certification:</w:t>
      </w:r>
      <w:r>
        <w:t xml:space="preserve"> An</w:t>
      </w:r>
      <w:r>
        <w:t xml:space="preserve"> </w:t>
      </w:r>
      <w:r>
        <w:rPr>
          <w:bCs/>
          <w:b/>
        </w:rPr>
        <w:t xml:space="preserve">Aerospace Engineer</w:t>
      </w:r>
      <w:r>
        <w:t xml:space="preserve"> should obtain additional certifications in avionics and composite materials to remain competitive in</w:t>
      </w:r>
      <w:r>
        <w:t xml:space="preserve"> </w:t>
      </w:r>
      <w:r>
        <w:t xml:space="preserve">South Africa Johannesburg</w:t>
      </w:r>
      <w:r>
        <w:t xml:space="preserve">.</w:t>
      </w:r>
    </w:p>
    <w:p>
      <w:pPr>
        <w:numPr>
          <w:ilvl w:val="0"/>
          <w:numId w:val="1001"/>
        </w:numPr>
        <w:pStyle w:val="Compact"/>
      </w:pPr>
      <w:r>
        <w:t xml:space="preserve">Network Locally:Built strong relationships with SACAA inspectors and local suppliers. An</w:t>
      </w:r>
      <w:r>
        <w:t xml:space="preserve"> </w:t>
      </w:r>
      <w:r>
        <w:rPr>
          <w:bCs/>
          <w:b/>
        </w:rPr>
        <w:t xml:space="preserve">Aerospace Engineer</w:t>
      </w:r>
      <w:r>
        <w:t xml:space="preserve"> who is well-connected navigates regulatory hurdles more efficiently.</w:t>
      </w:r>
    </w:p>
    <w:p>
      <w:pPr>
        <w:numPr>
          <w:ilvl w:val="0"/>
          <w:numId w:val="1001"/>
        </w:numPr>
        <w:pStyle w:val="Compact"/>
      </w:pPr>
    </w:p>
    <w:p>
      <w:pPr>
        <w:numPr>
          <w:ilvl w:val="0"/>
          <w:numId w:val="1000"/>
        </w:numPr>
        <w:pStyle w:val="Compact"/>
      </w:pPr>
      <w:r>
        <w:rPr>
          <w:bCs/>
          <w:b/>
        </w:rPr>
        <w:t xml:space="preserve">Focus on Digital Transformation:</w:t>
      </w:r>
      <w:r>
        <w:t xml:space="preserve">  </w:t>
      </w:r>
      <w:r>
        <w:rPr>
          <w:iCs/>
          <w:i/>
        </w:rPr>
        <w:t xml:space="preserve">The future of aerospace in</w:t>
      </w:r>
      <w:r>
        <w:t xml:space="preserve"> </w:t>
      </w:r>
      <w:r>
        <w:t xml:space="preserve">South Africa Johannesburg</w:t>
      </w:r>
      <w:r>
        <w:t xml:space="preserve"> lies in digitalization. An</w:t>
      </w:r>
      <w:r>
        <w:t xml:space="preserve"> </w:t>
      </w:r>
      <w:r>
        <w:rPr>
          <w:bCs/>
          <w:b/>
        </w:rPr>
        <w:t xml:space="preserve">Aerospace Engineer</w:t>
      </w:r>
      <w:r>
        <w:t xml:space="preserve"> who masters simulation software and data analytics will be highly sought after.</w:t>
      </w:r>
    </w:p>
    <w:p>
      <w:pPr>
        <w:numPr>
          <w:ilvl w:val="0"/>
          <w:numId w:val="1001"/>
        </w:numPr>
        <w:pStyle w:val="Compact"/>
      </w:pPr>
      <w:r>
        <w:t xml:space="preserve">Adapt to Local Supply Chain Realities:An</w:t>
      </w:r>
      <w:r>
        <w:t xml:space="preserve"> </w:t>
      </w:r>
      <w:r>
        <w:t xml:space="preserve">Aerospace Engineer</w:t>
      </w:r>
      <w:r>
        <w:t xml:space="preserve"> must develop creative solutions for sourcing parts, potentially collaborating with local universities and tech hubs in the city.</w:t>
      </w:r>
    </w:p>
    <w:bookmarkEnd w:id="30"/>
    <w:bookmarkStart w:id="31" w:name="conclusion"/>
    <w:p>
      <w:pPr>
        <w:pStyle w:val="Heading2"/>
      </w:pPr>
      <w:r>
        <w:t xml:space="preserve">7. Conclusion</w:t>
      </w:r>
    </w:p>
    <w:p>
      <w:pPr>
        <w:pStyle w:val="FirstParagraph"/>
      </w:pPr>
      <w:r>
        <w:t xml:space="preserve">The role of an</w:t>
      </w:r>
      <w:r>
        <w:t xml:space="preserve"> </w:t>
      </w:r>
      <w:r>
        <w:rPr>
          <w:bCs/>
          <w:b/>
        </w:rPr>
        <w:t xml:space="preserve">Aerospace Engineer </w:t>
      </w:r>
      <w:r>
        <w:t xml:space="preserve">In</w:t>
      </w:r>
      <w:r>
        <w:t xml:space="preserve"> </w:t>
      </w:r>
      <w:r>
        <w:t xml:space="preserve">South Africa Johannesburg</w:t>
      </w:r>
      <w:r>
        <w:t xml:space="preserve"> is multifaceted, demanding technical proficiency, regulatory acumen, and logistical creativity. This Case Study has illustrated that despite challenges such as supply chain disruptions and complex regulatory environments, there are substantial opportunities for growth and innovation. As the aviation sector in</w:t>
      </w:r>
      <w:r>
        <w:t xml:space="preserve"> </w:t>
      </w:r>
      <w:r>
        <w:t xml:space="preserve">South Africa Johannesburg</w:t>
      </w:r>
      <w:r>
        <w:t xml:space="preserve"> continues to expand, the contribution of a skilled</w:t>
      </w:r>
      <w:r>
        <w:t xml:space="preserve"> </w:t>
      </w:r>
      <w:r>
        <w:rPr>
          <w:bCs/>
          <w:b/>
        </w:rPr>
        <w:t xml:space="preserve">Aerospace Engineer </w:t>
      </w:r>
      <w:r>
        <w:t xml:space="preserve">Will be critical in maintaining safety standards, enhancing efficiency, and driving technological advancement. For professionals considering this path, the region offers a challenging yet rewarding environment where an</w:t>
      </w:r>
      <w:r>
        <w:t xml:space="preserve"> </w:t>
      </w:r>
      <w:r>
        <w:rPr>
          <w:bCs/>
          <w:b/>
        </w:rPr>
        <w:t xml:space="preserve">Aerospace Engineer </w:t>
      </w:r>
      <w:r>
        <w:t xml:space="preserve">Can make a significant impact on the future of African aviation.</w:t>
      </w:r>
    </w:p>
    <w:p>
      <w:pPr>
        <w:pStyle w:val="BodyText"/>
      </w:pPr>
      <w:r>
        <w:rPr>
          <w:bCs/>
          <w:b/>
        </w:rPr>
        <w:t xml:space="preserve">Note:</w:t>
      </w:r>
      <w:r>
        <w:t xml:space="preserve"> This Case Study is intended for educational and professional development purposes. It highlights the general trends affecting an</w:t>
      </w:r>
      <w:r>
        <w:t xml:space="preserve"> </w:t>
      </w:r>
      <w:r>
        <w:rPr>
          <w:bCs/>
          <w:b/>
        </w:rPr>
        <w:t xml:space="preserve">Aerospace Engineer </w:t>
      </w:r>
      <w:r>
        <w:t xml:space="preserve">In</w:t>
      </w:r>
      <w:r>
        <w:t xml:space="preserve"> </w:t>
      </w:r>
      <w:r>
        <w:t xml:space="preserve">South Africa Johannesburg</w:t>
      </w:r>
      <w:r>
        <w:t xml:space="preserve">. Specific legal or technical advice should always be sought from certified professionals in the field.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South Africa Johannesburg</dc:title>
  <dc:creator/>
  <dc:language>en</dc:language>
  <cp:keywords/>
  <dcterms:created xsi:type="dcterms:W3CDTF">2026-07-29T14:48:21Z</dcterms:created>
  <dcterms:modified xsi:type="dcterms:W3CDTF">2026-07-29T14:48:21Z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