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Comprehensive</w:t>
      </w:r>
      <w:r>
        <w:t xml:space="preserve"> </w:t>
      </w:r>
      <w:r>
        <w:t xml:space="preserve">Case</w:t>
      </w:r>
      <w:r>
        <w:t xml:space="preserve"> </w:t>
      </w:r>
      <w:r>
        <w:t xml:space="preserve">Study</w:t>
      </w:r>
    </w:p>
    <w:bookmarkStart w:id="30" w:name="Xceb9351f7940a05e8619a0b6b6fad40e6c8e335"/>
    <w:p>
      <w:pPr>
        <w:pStyle w:val="Heading1"/>
      </w:pPr>
      <w:r>
        <w:t xml:space="preserve">Aerospace Engineering in Venezuela Caracas: A Comprehensive Case Study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Analysis of Aerospace Engineering Practices and Challenges in the Capital Region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iCs/>
          <w:i/>
        </w:rPr>
        <w:t xml:space="preserve">Aerospace Engineer</w:t>
      </w:r>
      <w:r>
        <w:t xml:space="preserve"> </w:t>
      </w:r>
      <w:r>
        <w:t xml:space="preserve">case study provides a detailed examination of the technical, economic, and geopolitical landscape affecting aerospace professionals operating within</w:t>
      </w:r>
      <w:r>
        <w:t xml:space="preserve"> </w:t>
      </w:r>
      <w:r>
        <w:rPr>
          <w:bCs/>
          <w:b/>
        </w:rPr>
        <w:t xml:space="preserve">Venezuela Caracas</w:t>
      </w:r>
      <w:r>
        <w:t xml:space="preserve">. As one of the few nations in South America with a historical ambition to develop an independent aerospace industry, Venezuela presents a unique paradox. The capital city serves as the political and industrial hub where high-level engineering decisions are made amidst significant infrastructural constraints. This document explores how an</w:t>
      </w:r>
      <w:r>
        <w:t xml:space="preserve"> </w:t>
      </w:r>
      <w:r>
        <w:rPr>
          <w:iCs/>
          <w:i/>
        </w:rPr>
        <w:t xml:space="preserve">Aerospace Engineer</w:t>
      </w:r>
      <w:r>
        <w:t xml:space="preserve"> </w:t>
      </w:r>
      <w:r>
        <w:t xml:space="preserve">functions in this specific environment, balancing legacy Soviet and Western technologies with local manufacturing limitations.</w:t>
      </w:r>
    </w:p>
    <w:bookmarkEnd w:id="20"/>
    <w:bookmarkStart w:id="21" w:name="X0b41cbc0c584207c6914fcfe3d39f9f5b770313"/>
    <w:p>
      <w:pPr>
        <w:pStyle w:val="Heading2"/>
      </w:pPr>
      <w:r>
        <w:t xml:space="preserve">2. Historical Context of Aerospace Industry in Venezuela Caracas</w:t>
      </w:r>
    </w:p>
    <w:p>
      <w:pPr>
        <w:pStyle w:val="FirstParagraph"/>
      </w:pPr>
      <w:r>
        <w:t xml:space="preserve">To understand the current state of aerospace engineering in</w:t>
      </w:r>
      <w:r>
        <w:t xml:space="preserve"> </w:t>
      </w:r>
      <w:r>
        <w:rPr>
          <w:bCs/>
          <w:b/>
        </w:rPr>
        <w:t xml:space="preserve">Venezuela Caracas</w:t>
      </w:r>
      <w:r>
        <w:t xml:space="preserve">, one must look back to the mid-20th century when the country established its aviation infrastructure. The creation of CONAC (Comisión Nacional de Actividades Espaciales) and various military aviation units marked the beginning of localized efforts. Unlike neighboring countries that relied heavily on importing finished aircraft,</w:t>
      </w:r>
      <w:r>
        <w:t xml:space="preserve"> </w:t>
      </w:r>
      <w:r>
        <w:rPr>
          <w:bCs/>
          <w:b/>
        </w:rPr>
        <w:t xml:space="preserve">Venezuela Caracas</w:t>
      </w:r>
      <w:r>
        <w:t xml:space="preserve"> </w:t>
      </w:r>
      <w:r>
        <w:t xml:space="preserve">attempted to foster domestic production capabilities through entities like FAV (Fábrica Venezolana de Aviación). These facilities, located primarily in the capital region and surrounding Miranda state, were designed to assemble and maintain aircraft components.</w:t>
      </w:r>
    </w:p>
    <w:p>
      <w:pPr>
        <w:pStyle w:val="BodyText"/>
      </w:pPr>
      <w:r>
        <w:t xml:space="preserve">The role of the</w:t>
      </w:r>
      <w:r>
        <w:t xml:space="preserve"> </w:t>
      </w:r>
      <w:r>
        <w:rPr>
          <w:iCs/>
          <w:i/>
        </w:rPr>
        <w:t xml:space="preserve">Aerospace Engineer</w:t>
      </w:r>
      <w:r>
        <w:t xml:space="preserve"> </w:t>
      </w:r>
      <w:r>
        <w:t xml:space="preserve">during this period was heavily focused on reverse engineering and maintenance. Engineers were tasked with keeping aging fleets of F-16s from the United States, Mirage jets from France, and helicopters from Russia operational. This required a diverse skill set, ranging from materials science to avionics integration, often without access to original manufacturer support due to international sanctions that have fluctuated over the last two decades.</w:t>
      </w:r>
    </w:p>
    <w:bookmarkEnd w:id="21"/>
    <w:bookmarkStart w:id="24" w:name="Xf3d2bc4b04326804ed54ffa6cd48d85898795e6"/>
    <w:p>
      <w:pPr>
        <w:pStyle w:val="Heading2"/>
      </w:pPr>
      <w:r>
        <w:t xml:space="preserve">3. The Role of the Aerospace Engineer in Venezuela Caracas</w:t>
      </w:r>
    </w:p>
    <w:p>
      <w:pPr>
        <w:pStyle w:val="FirstParagraph"/>
      </w:pPr>
      <w:r>
        <w:t xml:space="preserve">In</w:t>
      </w:r>
      <w:r>
        <w:t xml:space="preserve"> </w:t>
      </w:r>
      <w:r>
        <w:rPr>
          <w:bCs/>
          <w:b/>
        </w:rPr>
        <w:t xml:space="preserve">Venezuela Caracas</w:t>
      </w:r>
      <w:r>
        <w:t xml:space="preserve">, an</w:t>
      </w:r>
      <w:r>
        <w:t xml:space="preserve"> </w:t>
      </w:r>
      <w:r>
        <w:rPr>
          <w:iCs/>
          <w:i/>
        </w:rPr>
        <w:t xml:space="preserve">Aerospace Engineer</w:t>
      </w:r>
      <w:r>
        <w:t xml:space="preserve"> </w:t>
      </w:r>
      <w:r>
        <w:t xml:space="preserve">does not merely design aerodynamic profiles; they function as multidisciplinary problem solvers. Due to supply chain disruptions, engineers must improvise solutions using locally available materials or salvaged parts from decommissioned vehicles. This scenario demands a high level of creativity and resilience.</w:t>
      </w:r>
    </w:p>
    <w:bookmarkStart w:id="22" w:name="maintenance-repair-and-overhaul-mro"/>
    <w:p>
      <w:pPr>
        <w:pStyle w:val="Heading3"/>
      </w:pPr>
      <w:r>
        <w:t xml:space="preserve">3.1 Maintenance, Repair, and Overhaul (MRO)</w:t>
      </w:r>
    </w:p>
    <w:p>
      <w:pPr>
        <w:pStyle w:val="FirstParagraph"/>
      </w:pPr>
      <w:r>
        <w:t xml:space="preserve">The primary responsibility for most</w:t>
      </w:r>
      <w:r>
        <w:t xml:space="preserve"> </w:t>
      </w:r>
      <w:r>
        <w:rPr>
          <w:iCs/>
          <w:i/>
        </w:rPr>
        <w:t xml:space="preserve">Aerospace Engineers</w:t>
      </w:r>
      <w:r>
        <w:t xml:space="preserve"> </w:t>
      </w:r>
      <w:r>
        <w:t xml:space="preserve">in the capital is MRO activities. Whether working for the Bolivarian National Air Force (FANB) or private aviation companies servicing agricultural drones and light aircraft, engineers must ensure airworthiness under strict regulatory oversight. In</w:t>
      </w:r>
      <w:r>
        <w:t xml:space="preserve"> </w:t>
      </w:r>
      <w:r>
        <w:rPr>
          <w:bCs/>
          <w:b/>
        </w:rPr>
        <w:t xml:space="preserve">Venezuela Caracas</w:t>
      </w:r>
      <w:r>
        <w:t xml:space="preserve">, where access to certified spare parts is often limited, engineers employ non-destructive testing (NDT) techniques more frequently than their counterparts in wealthier nations to extend the lifecycle of components.</w:t>
      </w:r>
    </w:p>
    <w:bookmarkEnd w:id="22"/>
    <w:bookmarkStart w:id="23" w:name="drone-technology-and-uavs"/>
    <w:p>
      <w:pPr>
        <w:pStyle w:val="Heading3"/>
      </w:pPr>
      <w:r>
        <w:t xml:space="preserve">3.2 Drone Technology and UAVs</w:t>
      </w:r>
    </w:p>
    <w:p>
      <w:pPr>
        <w:pStyle w:val="FirstParagraph"/>
      </w:pPr>
      <w:r>
        <w:t xml:space="preserve">A growing niche for aerospace professionals in</w:t>
      </w:r>
      <w:r>
        <w:t xml:space="preserve"> </w:t>
      </w:r>
      <w:r>
        <w:rPr>
          <w:bCs/>
          <w:b/>
        </w:rPr>
        <w:t xml:space="preserve">Venezuela Caracas</w:t>
      </w:r>
      <w:r>
        <w:t xml:space="preserve"> </w:t>
      </w:r>
      <w:r>
        <w:t xml:space="preserve">is the development and maintenance of Unmanned Aerial Vehicles (UAVs). While large-scale satellite launches are nationally strategic initiatives, smaller UAV projects offer more immediate employment opportunities. Engineers are increasingly involved in integrating GPS systems, telemetry links, and autonomous flight software for agricultural monitoring in the Llanos region and security surveillance along border regions.</w:t>
      </w:r>
    </w:p>
    <w:bookmarkEnd w:id="23"/>
    <w:bookmarkEnd w:id="24"/>
    <w:bookmarkStart w:id="25" w:name="X486ac4bb5f146573709c083fdcbdf5098e8cc84"/>
    <w:p>
      <w:pPr>
        <w:pStyle w:val="Heading2"/>
      </w:pPr>
      <w:r>
        <w:t xml:space="preserve">4. Technical Challenges and Infrastructure Constraints</w:t>
      </w:r>
    </w:p>
    <w:p>
      <w:pPr>
        <w:pStyle w:val="FirstParagraph"/>
      </w:pPr>
      <w:r>
        <w:t xml:space="preserve">The working conditions for an</w:t>
      </w:r>
      <w:r>
        <w:t xml:space="preserve"> </w:t>
      </w:r>
      <w:r>
        <w:rPr>
          <w:iCs/>
          <w:i/>
        </w:rPr>
        <w:t xml:space="preserve">Aerospace Engineer</w:t>
      </w:r>
      <w:r>
        <w:t xml:space="preserve"> </w:t>
      </w:r>
      <w:r>
        <w:t xml:space="preserve">in</w:t>
      </w:r>
      <w:r>
        <w:t xml:space="preserve"> </w:t>
      </w:r>
      <w:r>
        <w:rPr>
          <w:bCs/>
          <w:b/>
        </w:rPr>
        <w:t xml:space="preserve">Venezuela Caracas</w:t>
      </w:r>
      <w:r>
        <w:t xml:space="preserve"> </w:t>
      </w:r>
      <w:r>
        <w:t xml:space="preserve">are characterized by severe infrastructural challenges. The following factors significantly impact daily operations:</w:t>
      </w:r>
    </w:p>
    <w:p>
      <w:pPr>
        <w:numPr>
          <w:ilvl w:val="0"/>
          <w:numId w:val="1001"/>
        </w:numPr>
        <w:pStyle w:val="Compact"/>
      </w:pPr>
      <w:r>
        <w:rPr>
          <w:bCs/>
          <w:b/>
        </w:rPr>
        <w:t xml:space="preserve">Power Instability:</w:t>
      </w:r>
      <w:r>
        <w:t xml:space="preserve"> </w:t>
      </w:r>
      <w:r>
        <w:t xml:space="preserve">Frequent blackouts affect calibration equipment and computer-aided design (CAD) software continuity. Engineers often rely on backup generators, which may not provide the clean power required for sensitive avionics testing.</w:t>
      </w:r>
    </w:p>
    <w:p>
      <w:pPr>
        <w:numPr>
          <w:ilvl w:val="0"/>
          <w:numId w:val="1001"/>
        </w:numPr>
        <w:pStyle w:val="Compact"/>
      </w:pPr>
      <w:r>
        <w:rPr>
          <w:bCs/>
          <w:b/>
        </w:rPr>
        <w:t xml:space="preserve">Sanctions and Import Restrictions:</w:t>
      </w:r>
      <w:r>
        <w:t xml:space="preserve"> </w:t>
      </w:r>
      <w:r>
        <w:t xml:space="preserve">International sanctions have made importing specialized materials, such as high-grade aerospace alloys or microchips, difficult and expensive.</w:t>
      </w:r>
      <w:r>
        <w:t xml:space="preserve"> </w:t>
      </w:r>
      <w:r>
        <w:rPr>
          <w:iCs/>
          <w:i/>
        </w:rPr>
        <w:t xml:space="preserve">Aerospace Engineers</w:t>
      </w:r>
      <w:r>
        <w:t xml:space="preserve"> </w:t>
      </w:r>
      <w:r>
        <w:t xml:space="preserve">must source alternatives through third-party countries or develop composite material substitutes.</w:t>
      </w:r>
    </w:p>
    <w:p>
      <w:pPr>
        <w:numPr>
          <w:ilvl w:val="0"/>
          <w:numId w:val="1001"/>
        </w:numPr>
        <w:pStyle w:val="Compact"/>
      </w:pPr>
      <w:r>
        <w:rPr>
          <w:bCs/>
          <w:b/>
        </w:rPr>
        <w:t xml:space="preserve">Brain Drain:</w:t>
      </w:r>
      <w:r>
        <w:t xml:space="preserve"> </w:t>
      </w:r>
      <w:r>
        <w:t xml:space="preserve">The emigration of skilled professionals has created a gap in institutional knowledge. Junior engineers in</w:t>
      </w:r>
      <w:r>
        <w:t xml:space="preserve"> </w:t>
      </w:r>
      <w:r>
        <w:rPr>
          <w:bCs/>
          <w:b/>
        </w:rPr>
        <w:t xml:space="preserve">Venezuela Caracas</w:t>
      </w:r>
      <w:r>
        <w:t xml:space="preserve"> </w:t>
      </w:r>
      <w:r>
        <w:t xml:space="preserve">often lack mentorship, forcing them to rely on older technical manuals and theoretical education that may not reflect current industry standards.</w:t>
      </w:r>
    </w:p>
    <w:bookmarkEnd w:id="25"/>
    <w:bookmarkStart w:id="26" w:name="X45c3d88b382dcc2bb29cea5c5e7f8e6ac8f32b0"/>
    <w:p>
      <w:pPr>
        <w:pStyle w:val="Heading2"/>
      </w:pPr>
      <w:r>
        <w:t xml:space="preserve">5. Educational Landscape and Skill Development</w:t>
      </w:r>
    </w:p>
    <w:p>
      <w:pPr>
        <w:pStyle w:val="FirstParagraph"/>
      </w:pPr>
      <w:r>
        <w:t xml:space="preserve">The training of an</w:t>
      </w:r>
      <w:r>
        <w:t xml:space="preserve"> </w:t>
      </w:r>
      <w:r>
        <w:rPr>
          <w:iCs/>
          <w:i/>
        </w:rPr>
        <w:t xml:space="preserve">Aerospace Engineer</w:t>
      </w:r>
      <w:r>
        <w:t xml:space="preserve"> </w:t>
      </w:r>
      <w:r>
        <w:t xml:space="preserve">in</w:t>
      </w:r>
      <w:r>
        <w:t xml:space="preserve"> </w:t>
      </w:r>
      <w:r>
        <w:rPr>
          <w:bCs/>
          <w:b/>
        </w:rPr>
        <w:t xml:space="preserve">Venezuela Caracas</w:t>
      </w:r>
      <w:r>
        <w:t xml:space="preserve"> </w:t>
      </w:r>
      <w:r>
        <w:t xml:space="preserve">takes place primarily at major universities such as the Central University of Venezuela (UCV) and the Simón Bolívar University (USB). These institutions provide a strong theoretical foundation in aerodynamics, propulsion, and structures. However, the practical component often suffers due to a lack of modern wind tunnels or simulation software.</w:t>
      </w:r>
    </w:p>
    <w:p>
      <w:pPr>
        <w:pStyle w:val="BodyText"/>
      </w:pPr>
      <w:r>
        <w:t xml:space="preserve">Recent efforts by local engineering societies aim to bridge this gap through international online certifications and partnerships with private sector firms. Engineers are encouraged to specialize in areas where Venezuela has comparative advantages, such as tropical climate aerodynamics or solar-powered UAVs suitable for long-endurance missions in humid environments.</w:t>
      </w:r>
    </w:p>
    <w:bookmarkEnd w:id="26"/>
    <w:bookmarkStart w:id="27" w:name="X586106b2e45d469267138ff8d33e79ff8d5dd23"/>
    <w:p>
      <w:pPr>
        <w:pStyle w:val="Heading2"/>
      </w:pPr>
      <w:r>
        <w:t xml:space="preserve">6. Case Scenario: The Agricultural Drone Initiative</w:t>
      </w:r>
    </w:p>
    <w:p>
      <w:pPr>
        <w:pStyle w:val="FirstParagraph"/>
      </w:pPr>
      <w:r>
        <w:t xml:space="preserve">To illustrate the practical application of aerospace engineering skills in</w:t>
      </w:r>
      <w:r>
        <w:t xml:space="preserve"> </w:t>
      </w:r>
      <w:r>
        <w:rPr>
          <w:bCs/>
          <w:b/>
        </w:rPr>
        <w:t xml:space="preserve">Venezuela Caracas</w:t>
      </w:r>
      <w:r>
        <w:t xml:space="preserve">, consider the case of a local startup developing agricultural drones for precision farming in Carabobo and Lara states, managed by engineers based in the capital.</w:t>
      </w:r>
    </w:p>
    <w:p>
      <w:pPr>
        <w:pStyle w:val="BodyText"/>
      </w:pPr>
      <w:r>
        <w:rPr>
          <w:bCs/>
          <w:b/>
        </w:rPr>
        <w:t xml:space="preserve">The Problem:</w:t>
      </w:r>
      <w:r>
        <w:t xml:space="preserve"> </w:t>
      </w:r>
      <w:r>
        <w:t xml:space="preserve">Traditional aerial spraying using manned aircraft was too expensive and inaccessible for small farmers. Imported commercial drones were too costly due to currency exchange issues.</w:t>
      </w:r>
    </w:p>
    <w:p>
      <w:pPr>
        <w:pStyle w:val="BodyText"/>
      </w:pPr>
      <w:r>
        <w:rPr>
          <w:bCs/>
          <w:b/>
        </w:rPr>
        <w:t xml:space="preserve">The Engineering Solution:</w:t>
      </w:r>
      <w:r>
        <w:t xml:space="preserve"> </w:t>
      </w:r>
      <w:r>
        <w:t xml:space="preserve">A team of</w:t>
      </w:r>
      <w:r>
        <w:t xml:space="preserve"> </w:t>
      </w:r>
      <w:r>
        <w:rPr>
          <w:iCs/>
          <w:i/>
        </w:rPr>
        <w:t xml:space="preserve">Aerospace Engineers</w:t>
      </w:r>
      <w:r>
        <w:t xml:space="preserve"> </w:t>
      </w:r>
      <w:r>
        <w:t xml:space="preserve">designed a fixed-wing VTOL (Vertical Take-Off and Landing) drone. They utilized locally sourced carbon fiber tubes and recycled electronic components from discarded electronics. The aerodynamic design was optimized for low-altitude, high-humidity flight conditions typical of the Venezuelan interior.</w:t>
      </w:r>
    </w:p>
    <w:p>
      <w:pPr>
        <w:pStyle w:val="BodyText"/>
      </w:pPr>
      <w:r>
        <w:rPr>
          <w:bCs/>
          <w:b/>
        </w:rPr>
        <w:t xml:space="preserve">The Outcome:</w:t>
      </w:r>
      <w:r>
        <w:t xml:space="preserve"> </w:t>
      </w:r>
      <w:r>
        <w:t xml:space="preserve">Despite initial setbacks with battery life due to heat management issues, the engineers iteratively improved the thermal dissipation system using passive cooling techniques. This project not only reduced costs by 60% compared to imported alternatives but also demonstrated that</w:t>
      </w:r>
      <w:r>
        <w:t xml:space="preserve"> </w:t>
      </w:r>
      <w:r>
        <w:rPr>
          <w:iCs/>
          <w:i/>
        </w:rPr>
        <w:t xml:space="preserve">Aerospace Engineers</w:t>
      </w:r>
      <w:r>
        <w:t xml:space="preserve"> </w:t>
      </w:r>
      <w:r>
        <w:t xml:space="preserve">in</w:t>
      </w:r>
      <w:r>
        <w:t xml:space="preserve"> </w:t>
      </w:r>
      <w:r>
        <w:rPr>
          <w:bCs/>
          <w:b/>
        </w:rPr>
        <w:t xml:space="preserve">Venezuela Caracas</w:t>
      </w:r>
      <w:r>
        <w:t xml:space="preserve"> </w:t>
      </w:r>
      <w:r>
        <w:t xml:space="preserve">can innovate effectively under resource constraints.</w:t>
      </w:r>
    </w:p>
    <w:bookmarkEnd w:id="27"/>
    <w:bookmarkStart w:id="28" w:name="Xedb13697a2e41996c20f28cc4e36c551d047c33"/>
    <w:p>
      <w:pPr>
        <w:pStyle w:val="Heading2"/>
      </w:pPr>
      <w:r>
        <w:t xml:space="preserve">7. Future Outlook and Strategic Recommendations</w:t>
      </w:r>
    </w:p>
    <w:p>
      <w:pPr>
        <w:pStyle w:val="FirstParagraph"/>
      </w:pPr>
      <w:r>
        <w:t xml:space="preserve">The future of aerospace engineering in</w:t>
      </w:r>
      <w:r>
        <w:t xml:space="preserve"> </w:t>
      </w:r>
      <w:r>
        <w:rPr>
          <w:bCs/>
          <w:b/>
        </w:rPr>
        <w:t xml:space="preserve">Venezuela Caracas</w:t>
      </w:r>
      <w:r>
        <w:t xml:space="preserve"> </w:t>
      </w:r>
      <w:r>
        <w:t xml:space="preserve">hinges on modernization and international reintegration. For the industry to thrive, several steps are recommended:</w:t>
      </w:r>
    </w:p>
    <w:p>
      <w:pPr>
        <w:numPr>
          <w:ilvl w:val="0"/>
          <w:numId w:val="1002"/>
        </w:numPr>
        <w:pStyle w:val="Compact"/>
      </w:pPr>
      <w:r>
        <w:rPr>
          <w:bCs/>
          <w:b/>
        </w:rPr>
        <w:t xml:space="preserve">Digital Transformation:</w:t>
      </w:r>
      <w:r>
        <w:t xml:space="preserve"> </w:t>
      </w:r>
      <w:r>
        <w:t xml:space="preserve">Investment in cloud-based collaboration tools and licensed simulation software to reduce reliance on outdated physical prototypes.</w:t>
      </w:r>
    </w:p>
    <w:p>
      <w:pPr>
        <w:numPr>
          <w:ilvl w:val="0"/>
          <w:numId w:val="1002"/>
        </w:numPr>
        <w:pStyle w:val="Compact"/>
      </w:pPr>
      <w:r>
        <w:rPr>
          <w:bCs/>
          <w:b/>
        </w:rPr>
        <w:t xml:space="preserve">Public-Private Partnerships:</w:t>
      </w:r>
      <w:r>
        <w:t xml:space="preserve"> </w:t>
      </w:r>
      <w:r>
        <w:t xml:space="preserve">The government must facilitate easier import processes for dual-use technologies while encouraging private engineering firms to take the lead in commercial applications.</w:t>
      </w:r>
    </w:p>
    <w:p>
      <w:pPr>
        <w:numPr>
          <w:ilvl w:val="0"/>
          <w:numId w:val="1002"/>
        </w:numPr>
        <w:pStyle w:val="Compact"/>
      </w:pPr>
      <w:r>
        <w:rPr>
          <w:bCs/>
          <w:b/>
        </w:rPr>
        <w:t xml:space="preserve">National Space Program Expansion:</w:t>
      </w:r>
      <w:r>
        <w:t xml:space="preserve"> </w:t>
      </w:r>
      <w:r>
        <w:t xml:space="preserve">Leveraging existing infrastructure at the Guayanan Aerospace Centre, engineers should focus on Earth observation data analysis, providing actionable insights for agriculture and disaster management.</w:t>
      </w:r>
    </w:p>
    <w:bookmarkEnd w:id="28"/>
    <w:bookmarkStart w:id="29" w:name="conclusion"/>
    <w:p>
      <w:pPr>
        <w:pStyle w:val="Heading2"/>
      </w:pPr>
      <w:r>
        <w:t xml:space="preserve">8. Conclusion</w:t>
      </w:r>
    </w:p>
    <w:p>
      <w:pPr>
        <w:pStyle w:val="FirstParagraph"/>
      </w:pPr>
      <w:r>
        <w:t xml:space="preserve">The profile of an</w:t>
      </w:r>
      <w:r>
        <w:t xml:space="preserve"> </w:t>
      </w:r>
      <w:r>
        <w:rPr>
          <w:iCs/>
          <w:i/>
        </w:rPr>
        <w:t xml:space="preserve">Aerospace Engineer</w:t>
      </w:r>
      <w:r>
        <w:t xml:space="preserve"> </w:t>
      </w:r>
      <w:r>
        <w:t xml:space="preserve">in</w:t>
      </w:r>
      <w:r>
        <w:t xml:space="preserve"> </w:t>
      </w:r>
      <w:r>
        <w:rPr>
          <w:bCs/>
          <w:b/>
        </w:rPr>
        <w:t xml:space="preserve">Venezuela Caracas</w:t>
      </w:r>
      <w:r>
        <w:t xml:space="preserve"> </w:t>
      </w:r>
      <w:r>
        <w:t xml:space="preserve">is defined by adaptability and resourcefulness. While the challenges of economic instability and infrastructural decay are formidable, they have also fostered a unique breed of engineering talent capable of solving complex problems with limited resources. The case study highlights that despite external pressures, the aerospace sector in the capital remains a critical component of national infrastructure. By focusing on maintenance excellence, UAV innovation, and educational reform,</w:t>
      </w:r>
      <w:r>
        <w:t xml:space="preserve"> </w:t>
      </w:r>
      <w:r>
        <w:rPr>
          <w:bCs/>
          <w:b/>
        </w:rPr>
        <w:t xml:space="preserve">Venezuela Caracas</w:t>
      </w:r>
      <w:r>
        <w:t xml:space="preserve"> </w:t>
      </w:r>
      <w:r>
        <w:t xml:space="preserve">can sustain its aerospace capabilities and potentially re-emerge as a regional leader in specialized aviation technologies.</w:t>
      </w:r>
    </w:p>
    <w:p>
      <w:pPr>
        <w:pStyle w:val="BodyText"/>
      </w:pPr>
      <w:r>
        <w:rPr>
          <w:bCs/>
          <w:b/>
        </w:rPr>
        <w:t xml:space="preserve">Key Takeaway:</w:t>
      </w:r>
      <w:r>
        <w:t xml:space="preserve"> </w:t>
      </w:r>
      <w:r>
        <w:t xml:space="preserve">The resilience of the</w:t>
      </w:r>
      <w:r>
        <w:t xml:space="preserve"> </w:t>
      </w:r>
      <w:r>
        <w:rPr>
          <w:iCs/>
          <w:i/>
        </w:rPr>
        <w:t xml:space="preserve">Aerospace Engineer</w:t>
      </w:r>
      <w:r>
        <w:t xml:space="preserve"> </w:t>
      </w:r>
      <w:r>
        <w:t xml:space="preserve">in</w:t>
      </w:r>
      <w:r>
        <w:t xml:space="preserve"> </w:t>
      </w:r>
      <w:r>
        <w:rPr>
          <w:bCs/>
          <w:b/>
        </w:rPr>
        <w:t xml:space="preserve">Venezuela Caracas</w:t>
      </w:r>
      <w:r>
        <w:t xml:space="preserve"> </w:t>
      </w:r>
      <w:r>
        <w:t xml:space="preserve">serves as a testament to human ingenuity. Success in this region requires not just technical proficiency, but also strategic thinking and an ability to navigate complex logistical and political landscapes.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Venezuela Caracas: A Comprehensive Case Study</dc:title>
  <dc:creator/>
  <dc:language>en</dc:language>
  <cp:keywords/>
  <dcterms:created xsi:type="dcterms:W3CDTF">2026-07-29T08:48:10Z</dcterms:created>
  <dcterms:modified xsi:type="dcterms:W3CDTF">2026-07-29T08:48:10Z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