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Karachi,</w:t>
      </w:r>
      <w:r>
        <w:t xml:space="preserve"> </w:t>
      </w:r>
      <w:r>
        <w:t xml:space="preserve">Pakistan</w:t>
      </w:r>
    </w:p>
    <w:p>
      <w:pPr>
        <w:pStyle w:val="FirstParagraph"/>
      </w:pPr>
      <w:r>
        <w:t xml:space="preserve">CASE STUDY DOCUMENT</w:t>
      </w:r>
    </w:p>
    <w:bookmarkStart w:id="30" w:name="X7d11171c09139179bc25541dc517966ab4081d5"/>
    <w:p>
      <w:pPr>
        <w:pStyle w:val="Heading1"/>
      </w:pPr>
      <w:r>
        <w:t xml:space="preserve">The Strategic Role of the Architect in Urban Development: A Case Study of Pakistan, Karachi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Architectural Intervention and Urban Resilience in Karachi</w:t>
      </w:r>
    </w:p>
    <w:bookmarkStart w:id="20" w:name="executive-summary"/>
    <w:p>
      <w:pPr>
        <w:pStyle w:val="Heading2"/>
      </w:pPr>
      <w:r>
        <w:t xml:space="preserve">1.</w:t>
      </w:r>
      <w:r>
        <w:t xml:space="preserve"> </w:t>
      </w:r>
      <w:r>
        <w:t xml:space="preserve">Executive Summary</w:t>
      </w:r>
    </w:p>
    <w:p>
      <w:pPr>
        <w:pStyle w:val="FirstParagraph"/>
      </w:pPr>
      <w:r>
        <w:t xml:space="preserve">This case study explores the critical multifaceted role of the</w:t>
      </w:r>
      <w:r>
        <w:t xml:space="preserve"> </w:t>
      </w:r>
      <w:r>
        <w:rPr>
          <w:bCs/>
          <w:b/>
        </w:rPr>
        <w:t xml:space="preserve">A</w:t>
      </w:r>
      <w:r>
        <w:rPr>
          <w:vertAlign w:val="superscript"/>
          <w:bCs/>
          <w:b/>
        </w:rPr>
        <w:t xml:space="preserve">n</w:t>
      </w:r>
      <w:r>
        <w:rPr>
          <w:iCs/>
          <w:i/>
        </w:rPr>
        <w:t xml:space="preserve">rchitect</w:t>
      </w:r>
      <w:r>
        <w:t xml:space="preserve"> </w:t>
      </w:r>
      <w:r>
        <w:t xml:space="preserve">within the complex urban landscape of Karachi, Pakistan. As one of the most populous metropolitan areas in the world, Karachi presents a unique set of challenges that demand more than traditional building design; it requires visionary urban planning, cultural sensitivity, and sustainable engineering. This document analyzes how an</w:t>
      </w:r>
    </w:p>
    <w:p>
      <w:pPr>
        <w:pStyle w:val="BodyText"/>
      </w:pPr>
      <w:r>
        <w:t xml:space="preserve">A</w:t>
      </w:r>
    </w:p>
    <w:p>
      <w:pPr>
        <w:pStyle w:val="BodyText"/>
      </w:pPr>
      <w:r>
        <w:t xml:space="preserve">n</w:t>
      </w:r>
    </w:p>
    <w:p>
      <w:pPr>
        <w:pStyle w:val="BodyText"/>
      </w:pPr>
      <w:r>
        <w:t xml:space="preserve">rchitect functions not merely as a designer of aesthetics but as a crucial mediator between government policy, environmental constraints, and community needs in</w:t>
      </w:r>
      <w:r>
        <w:t xml:space="preserve"> </w:t>
      </w:r>
      <w:r>
        <w:rPr>
          <w:bCs/>
          <w:b/>
        </w:rPr>
        <w:t xml:space="preserve">Pakistan Karachi</w:t>
      </w:r>
      <w:r>
        <w:t xml:space="preserve">.</w:t>
      </w:r>
    </w:p>
    <w:bookmarkEnd w:id="20"/>
    <w:bookmarkStart w:id="21" w:name="contextual-background-the-city-of-lights"/>
    <w:p>
      <w:pPr>
        <w:pStyle w:val="Heading2"/>
      </w:pPr>
      <w:r>
        <w:t xml:space="preserve">2.</w:t>
      </w:r>
      <w:r>
        <w:t xml:space="preserve"> </w:t>
      </w:r>
      <w:r>
        <w:t xml:space="preserve">Contextual Background: The City of Lights</w:t>
      </w:r>
    </w:p>
    <w:p>
      <w:pPr>
        <w:pStyle w:val="FirstParagraph"/>
      </w:pPr>
      <w:r>
        <w:t xml:space="preserve">Karachi serves as the economic hub of Pakistan. However, its rapid urbanization has outpaced infrastructure development. From the colonial-era heritage buildings in the old city to the sprawling informal settlements and modern high-rises in Clifton and DHA (Defense Housing Authority), Karachi is a city of stark contrasts. The</w:t>
      </w:r>
      <w:r>
        <w:t xml:space="preserve"> </w:t>
      </w:r>
      <w:r>
        <w:rPr>
          <w:bCs/>
          <w:b/>
        </w:rPr>
        <w:t xml:space="preserve">Architect</w:t>
      </w:r>
      <w:r>
        <w:t xml:space="preserve"> </w:t>
      </w:r>
      <w:r>
        <w:t xml:space="preserve">operating in this environment must navigate these dichotomies.</w:t>
      </w:r>
    </w:p>
    <w:p>
      <w:pPr>
        <w:pStyle w:val="BodyText"/>
      </w:pPr>
      <w:r>
        <w:t xml:space="preserve">In recent years, urban expansion has led to significant environmental degradation, including the loss of green belts and increased heat island effects. The role of the</w:t>
      </w:r>
    </w:p>
    <w:p>
      <w:pPr>
        <w:pStyle w:val="BodyText"/>
      </w:pPr>
      <w:r>
        <w:t xml:space="preserve">A</w:t>
      </w:r>
    </w:p>
    <w:p>
      <w:pPr>
        <w:pStyle w:val="BodyText"/>
      </w:pPr>
      <w:r>
        <w:t xml:space="preserve">n</w:t>
      </w:r>
    </w:p>
    <w:p>
      <w:pPr>
        <w:pStyle w:val="BodyText"/>
      </w:pPr>
      <w:r>
        <w:t xml:space="preserve">rchitect has thus shifted from purely residential or commercial design to incorporating climate-responsive strategies. In</w:t>
      </w:r>
      <w:r>
        <w:t xml:space="preserve"> </w:t>
      </w:r>
      <w:r>
        <w:rPr>
          <w:bCs/>
          <w:b/>
        </w:rPr>
        <w:t xml:space="preserve">Pakistan Karachi</w:t>
      </w:r>
      <w:r>
        <w:t xml:space="preserve">, where temperatures frequently exceed 40°C (104°F) during summer, architectural intervention is a matter of public health and comfort.</w:t>
      </w:r>
    </w:p>
    <w:bookmarkEnd w:id="21"/>
    <w:bookmarkStart w:id="23" w:name="X861adb7b64d49f45cc7e5c05278f8519899be0b"/>
    <w:p>
      <w:pPr>
        <w:pStyle w:val="Heading2"/>
      </w:pPr>
      <w:r>
        <w:t xml:space="preserve">3.</w:t>
      </w:r>
      <w:r>
        <w:t xml:space="preserve"> </w:t>
      </w:r>
      <w:r>
        <w:t xml:space="preserve">Key Challenges Faced by the Architect in Pakistan Karachi</w:t>
      </w:r>
    </w:p>
    <w:p>
      <w:pPr>
        <w:pStyle w:val="FirstParagraph"/>
      </w:pPr>
      <w:r>
        <w:t xml:space="preserve">To understand the necessity of professional architectural oversight, we must identify the specific hurdles present in this region:</w:t>
      </w:r>
    </w:p>
    <w:p>
      <w:pPr>
        <w:numPr>
          <w:ilvl w:val="0"/>
          <w:numId w:val="1001"/>
        </w:numPr>
        <w:pStyle w:val="Compact"/>
      </w:pPr>
      <w:r>
        <w:rPr>
          <w:bCs/>
          <w:b/>
        </w:rPr>
        <w:t xml:space="preserve">Climatic Extremes:</w:t>
      </w:r>
      <w:r>
        <w:t xml:space="preserve"> </w:t>
      </w:r>
      <w:r>
        <w:t xml:space="preserve">High humidity and extreme heat necessitate passive cooling designs. An ignorant approach to building orientation or material selection can lead to buildings that are energy-inefficient and uninhabitable without excessive air conditioning.</w:t>
      </w:r>
    </w:p>
    <w:p>
      <w:pPr>
        <w:numPr>
          <w:ilvl w:val="0"/>
          <w:numId w:val="1001"/>
        </w:numPr>
        <w:pStyle w:val="Compact"/>
      </w:pPr>
      <w:r>
        <w:rPr>
          <w:bCs/>
          <w:b/>
        </w:rPr>
        <w:t xml:space="preserve">Regulatory Fragmentation:</w:t>
      </w:r>
      <w:r>
        <w:t xml:space="preserve">A</w:t>
      </w:r>
    </w:p>
    <w:p>
      <w:pPr>
        <w:numPr>
          <w:ilvl w:val="0"/>
          <w:numId w:val="1000"/>
        </w:numPr>
        <w:pStyle w:val="Compact"/>
      </w:pPr>
      <w:r>
        <w:t xml:space="preserve">n</w:t>
      </w:r>
    </w:p>
    <w:p>
      <w:pPr>
        <w:numPr>
          <w:ilvl w:val="0"/>
          <w:numId w:val="1000"/>
        </w:numPr>
        <w:pStyle w:val="Compact"/>
      </w:pPr>
      <w:r>
        <w:t xml:space="preserve">rchitect often acts as a liaison to ensure compliance with local bylaws regarding height restrictions, set-backs, and usage permits.</w:t>
      </w:r>
    </w:p>
    <w:p>
      <w:pPr>
        <w:numPr>
          <w:ilvl w:val="0"/>
          <w:numId w:val="1001"/>
        </w:numPr>
        <w:pStyle w:val="Compact"/>
      </w:pPr>
      <w:r>
        <w:rPr>
          <w:bCs/>
          <w:b/>
        </w:rPr>
        <w:t xml:space="preserve">Socio-Economic Disparity:</w:t>
      </w:r>
      <w:r>
        <w:t xml:space="preserve"> </w:t>
      </w:r>
      <w:r>
        <w:t xml:space="preserve">Housing shortages are acute. The</w:t>
      </w:r>
    </w:p>
    <w:p>
      <w:pPr>
        <w:numPr>
          <w:ilvl w:val="0"/>
          <w:numId w:val="1000"/>
        </w:numPr>
        <w:pStyle w:val="Compact"/>
      </w:pPr>
      <w:r>
        <w:t xml:space="preserve">A</w:t>
      </w:r>
    </w:p>
    <w:p>
      <w:pPr>
        <w:numPr>
          <w:ilvl w:val="0"/>
          <w:numId w:val="1000"/>
        </w:numPr>
        <w:pStyle w:val="Compact"/>
      </w:pPr>
      <w:r>
        <w:t xml:space="preserve">n</w:t>
      </w:r>
    </w:p>
    <w:p>
      <w:pPr>
        <w:numPr>
          <w:ilvl w:val="0"/>
          <w:numId w:val="1000"/>
        </w:numPr>
        <w:pStyle w:val="Compact"/>
      </w:pPr>
      <w:r>
        <w:t xml:space="preserve">rchitect must balance luxury developments for the elite with affordable housing solutions for the growing middle class and informal sector residents. This requires innovative cost-effective design methodologies.</w:t>
      </w:r>
    </w:p>
    <w:p>
      <w:pPr>
        <w:numPr>
          <w:ilvl w:val="0"/>
          <w:numId w:val="1001"/>
        </w:numPr>
        <w:pStyle w:val="Compact"/>
      </w:pPr>
      <w:r>
        <w:rPr>
          <w:bCs/>
          <w:b/>
        </w:rPr>
        <w:t xml:space="preserve">Traffic and Infrastructure:</w:t>
      </w:r>
      <w:r>
        <w:t xml:space="preserve"> </w:t>
      </w:r>
      <w:r>
        <w:t xml:space="preserve">With limited public transport options, architectural projects in</w:t>
      </w:r>
      <w:r>
        <w:t xml:space="preserve"> </w:t>
      </w:r>
      <w:r>
        <w:rPr>
          <w:bCs/>
          <w:b/>
        </w:rPr>
        <w:t xml:space="preserve">Pakistan Karachi</w:t>
      </w:r>
      <w:r>
        <w:t xml:space="preserve"> </w:t>
      </w:r>
      <w:r>
        <w:t xml:space="preserve">must include comprehensive parking solutions and pedestrian-friendly pathways to alleviate congestion.</w:t>
      </w:r>
    </w:p>
    <w:bookmarkStart w:id="22" w:name="X82f35400bb2eabb2553b01476987c05d962bbd8"/>
    <w:p>
      <w:pPr>
        <w:pStyle w:val="Heading3"/>
      </w:pPr>
      <w:r>
        <w:t xml:space="preserve">Critical Insight: The Architect as a Sustainability Advocate</w:t>
      </w:r>
    </w:p>
    <w:p>
      <w:pPr>
        <w:pStyle w:val="FirstParagraph"/>
      </w:pPr>
      <w:r>
        <w:t xml:space="preserve">In the context of climate change, the</w:t>
      </w:r>
    </w:p>
    <w:p>
      <w:pPr>
        <w:pStyle w:val="BodyText"/>
      </w:pPr>
      <w:r>
        <w:t xml:space="preserve">A</w:t>
      </w:r>
    </w:p>
    <w:p>
      <w:pPr>
        <w:pStyle w:val="BodyText"/>
      </w:pPr>
      <w:r>
        <w:t xml:space="preserve">n</w:t>
      </w:r>
    </w:p>
    <w:p>
      <w:pPr>
        <w:pStyle w:val="BodyText"/>
      </w:pPr>
      <w:r>
        <w:t xml:space="preserve">rchitect in Karachi is increasingly responsible for integrating renewable energy sources, such as solar roofs, into building designs. Furthermore, rainwater harvesting systems are becoming mandatory in many new developments to combat water scarcity. The failure of an</w:t>
      </w:r>
    </w:p>
    <w:p>
      <w:pPr>
        <w:pStyle w:val="BodyText"/>
      </w:pPr>
      <w:r>
        <w:t xml:space="preserve">A</w:t>
      </w:r>
    </w:p>
    <w:p>
      <w:pPr>
        <w:pStyle w:val="BodyText"/>
      </w:pPr>
      <w:r>
        <w:t xml:space="preserve">n</w:t>
      </w:r>
    </w:p>
    <w:p>
      <w:pPr>
        <w:pStyle w:val="BodyText"/>
      </w:pPr>
      <w:r>
        <w:t xml:space="preserve">rchitect to incorporate these elements results in unsustainable urban sprawl.</w:t>
      </w:r>
    </w:p>
    <w:bookmarkEnd w:id="22"/>
    <w:bookmarkEnd w:id="23"/>
    <w:bookmarkStart w:id="26" w:name="Xa98fd11477a0504dea3190161a129e3bbe712c6"/>
    <w:p>
      <w:pPr>
        <w:pStyle w:val="Heading2"/>
      </w:pPr>
      <w:r>
        <w:t xml:space="preserve">4.</w:t>
      </w:r>
      <w:r>
        <w:t xml:space="preserve"> </w:t>
      </w:r>
      <w:r>
        <w:t xml:space="preserve">Case Study Analysis: The Adaptive Reuse of Heritage Structures</w:t>
      </w:r>
    </w:p>
    <w:p>
      <w:pPr>
        <w:pStyle w:val="FirstParagraph"/>
      </w:pPr>
      <w:r>
        <w:t xml:space="preserve">A pertinent example of architectural intervention in Karachi is the adaptive reuse of historic buildings. For decades, many colonial-era structures in areas like Empress Market and Burns Garden were neglected. Recent projects led by visionary</w:t>
      </w:r>
    </w:p>
    <w:p>
      <w:pPr>
        <w:pStyle w:val="BodyText"/>
      </w:pPr>
      <w:r>
        <w:t xml:space="preserve">A</w:t>
      </w:r>
    </w:p>
    <w:p>
      <w:pPr>
        <w:pStyle w:val="BodyText"/>
      </w:pPr>
      <w:r>
        <w:t xml:space="preserve">n</w:t>
      </w:r>
    </w:p>
    <w:p>
      <w:pPr>
        <w:pStyle w:val="BodyText"/>
      </w:pPr>
      <w:r>
        <w:t xml:space="preserve">rchitects have transformed these spaces into vibrant commercial and cultural hubs.</w:t>
      </w:r>
    </w:p>
    <w:bookmarkStart w:id="24" w:name="design-philosophy"/>
    <w:p>
      <w:pPr>
        <w:pStyle w:val="Heading3"/>
      </w:pPr>
      <w:r>
        <w:t xml:space="preserve">4.1 Design Philosophy</w:t>
      </w:r>
    </w:p>
    <w:p>
      <w:pPr>
        <w:pStyle w:val="FirstParagraph"/>
      </w:pPr>
      <w:r>
        <w:t xml:space="preserve">The core philosophy employed by the leading</w:t>
      </w:r>
    </w:p>
    <w:p>
      <w:pPr>
        <w:pStyle w:val="BodyText"/>
      </w:pPr>
      <w:r>
        <w:t xml:space="preserve">A</w:t>
      </w:r>
    </w:p>
    <w:p>
      <w:pPr>
        <w:pStyle w:val="BodyText"/>
      </w:pPr>
      <w:r>
        <w:t xml:space="preserve">n</w:t>
      </w:r>
    </w:p>
    <w:p>
      <w:pPr>
        <w:pStyle w:val="BodyText"/>
      </w:pPr>
      <w:r>
        <w:t xml:space="preserve">rchitects in this sector is "contextual modernism." This approach respects the historical narrative of Karachi while introducing contemporary functionalities. For instance, traditional *Jali* (lattice work) screens are reinterpreted using modern materials to provide shade and ventilation, reducing the thermal load on buildings. This is a direct response to the climatic needs of</w:t>
      </w:r>
      <w:r>
        <w:t xml:space="preserve"> </w:t>
      </w:r>
      <w:r>
        <w:rPr>
          <w:bCs/>
          <w:b/>
        </w:rPr>
        <w:t xml:space="preserve">Pakistan Karachi</w:t>
      </w:r>
      <w:r>
        <w:t xml:space="preserve">.</w:t>
      </w:r>
    </w:p>
    <w:bookmarkEnd w:id="24"/>
    <w:bookmarkStart w:id="25" w:name="community-impact"/>
    <w:p>
      <w:pPr>
        <w:pStyle w:val="Heading3"/>
      </w:pPr>
      <w:r>
        <w:t xml:space="preserve">4.2 Community Impact</w:t>
      </w:r>
    </w:p>
    <w:p>
      <w:pPr>
        <w:pStyle w:val="FirstParagraph"/>
      </w:pPr>
      <w:r>
        <w:t xml:space="preserve">The restoration projects have stimulated local economies. By preserving the architectural identity of these neighborhoods, the</w:t>
      </w:r>
    </w:p>
    <w:p>
      <w:pPr>
        <w:pStyle w:val="BodyText"/>
      </w:pPr>
      <w:r>
        <w:t xml:space="preserve">A</w:t>
      </w:r>
    </w:p>
    <w:p>
      <w:pPr>
        <w:pStyle w:val="BodyText"/>
      </w:pPr>
      <w:r>
        <w:t xml:space="preserve">n</w:t>
      </w:r>
    </w:p>
    <w:p>
      <w:pPr>
        <w:pStyle w:val="BodyText"/>
      </w:pPr>
      <w:r>
        <w:t xml:space="preserve">rchitects have fostered a sense of pride and continuity among residents. This demonstrates that architecture is not just about physical structures but also about social cohesion.</w:t>
      </w:r>
    </w:p>
    <w:bookmarkEnd w:id="25"/>
    <w:bookmarkEnd w:id="26"/>
    <w:bookmarkStart w:id="27" w:name="Xb7dead1a53801b3a2652724522ddbbce5823e42"/>
    <w:p>
      <w:pPr>
        <w:pStyle w:val="Heading2"/>
      </w:pPr>
      <w:r>
        <w:t xml:space="preserve">5.</w:t>
      </w:r>
      <w:r>
        <w:t xml:space="preserve"> </w:t>
      </w:r>
      <w:r>
        <w:t xml:space="preserve">The Evolving Role of the Architect in Urban Planning</w:t>
      </w:r>
    </w:p>
    <w:p>
      <w:pPr>
        <w:pStyle w:val="FirstParagraph"/>
      </w:pPr>
      <w:r>
        <w:t xml:space="preserve">The scope of the profession in Karachi has expanded significantly. Today, an</w:t>
      </w:r>
    </w:p>
    <w:p>
      <w:pPr>
        <w:pStyle w:val="BodyText"/>
      </w:pPr>
      <w:r>
        <w:t xml:space="preserve">A</w:t>
      </w:r>
    </w:p>
    <w:p>
      <w:pPr>
        <w:pStyle w:val="BodyText"/>
      </w:pPr>
      <w:r>
        <w:t xml:space="preserve">n</w:t>
      </w:r>
    </w:p>
    <w:p>
      <w:pPr>
        <w:pStyle w:val="BodyText"/>
      </w:pPr>
      <w:r>
        <w:t xml:space="preserve">rchitect is expected to engage with urban planners, sociologists, and environmental scientists. In</w:t>
      </w:r>
      <w:r>
        <w:t xml:space="preserve"> </w:t>
      </w:r>
      <w:r>
        <w:rPr>
          <w:bCs/>
          <w:b/>
        </w:rPr>
        <w:t xml:space="preserve">Pakistan Karachi</w:t>
      </w:r>
      <w:r>
        <w:t xml:space="preserve">, where slum rehabilitation is a pressing issue, architects are involved in participatory design processes.</w:t>
      </w:r>
    </w:p>
    <w:p>
      <w:pPr>
        <w:numPr>
          <w:ilvl w:val="0"/>
          <w:numId w:val="1002"/>
        </w:numPr>
        <w:pStyle w:val="Compact"/>
      </w:pPr>
      <w:r>
        <w:rPr>
          <w:bCs/>
          <w:b/>
        </w:rPr>
        <w:t xml:space="preserve">Inclusive Design:</w:t>
      </w:r>
      <w:r>
        <w:t xml:space="preserve"> </w:t>
      </w:r>
      <w:r>
        <w:t xml:space="preserve">Ensuring that public spaces are accessible to all demographics, including persons with disabilities and the elderly.</w:t>
      </w:r>
    </w:p>
    <w:p>
      <w:pPr>
        <w:numPr>
          <w:ilvl w:val="0"/>
          <w:numId w:val="1002"/>
        </w:numPr>
        <w:pStyle w:val="Compact"/>
      </w:pPr>
      <w:r>
        <w:rPr>
          <w:bCs/>
          <w:b/>
        </w:rPr>
        <w:t xml:space="preserve">Risk Mitigation:</w:t>
      </w:r>
      <w:r>
        <w:t xml:space="preserve"> </w:t>
      </w:r>
      <w:r>
        <w:t xml:space="preserve">Karachi is prone to flash floods. Architects must design drainage systems and elevate structures appropriately. This requires a deep understanding of local topography and hydrology.</w:t>
      </w:r>
    </w:p>
    <w:p>
      <w:pPr>
        <w:numPr>
          <w:ilvl w:val="0"/>
          <w:numId w:val="1002"/>
        </w:numPr>
        <w:pStyle w:val="Compact"/>
      </w:pPr>
      <w:r>
        <w:rPr>
          <w:bCs/>
          <w:b/>
        </w:rPr>
        <w:t xml:space="preserve">Digital Integration:</w:t>
      </w:r>
      <w:r>
        <w:t xml:space="preserve"> </w:t>
      </w:r>
      <w:r>
        <w:t xml:space="preserve">Utilizing Building Information Modeling (BIM) to streamline construction processes in an environment often plagued by supply chain disruptions.</w:t>
      </w:r>
    </w:p>
    <w:bookmarkEnd w:id="27"/>
    <w:bookmarkStart w:id="28" w:name="recommendations-for-future-practice"/>
    <w:p>
      <w:pPr>
        <w:pStyle w:val="Heading2"/>
      </w:pPr>
      <w:r>
        <w:t xml:space="preserve">6.</w:t>
      </w:r>
      <w:r>
        <w:t xml:space="preserve"> </w:t>
      </w:r>
      <w:r>
        <w:t xml:space="preserve">Recommendations for Future Practice</w:t>
      </w:r>
    </w:p>
    <w:p>
      <w:pPr>
        <w:pStyle w:val="FirstParagraph"/>
      </w:pPr>
      <w:r>
        <w:t xml:space="preserve">To enhance the impact of architectural interventions in Karachi, several recommendations are proposed:</w:t>
      </w:r>
    </w:p>
    <w:p>
      <w:pPr>
        <w:numPr>
          <w:ilvl w:val="0"/>
          <w:numId w:val="1003"/>
        </w:numPr>
        <w:pStyle w:val="Compact"/>
      </w:pPr>
      <w:r>
        <w:rPr>
          <w:bCs/>
          <w:b/>
        </w:rPr>
        <w:t xml:space="preserve">Policymaker Collaboration:</w:t>
      </w:r>
      <w:r>
        <w:t xml:space="preserve"> </w:t>
      </w:r>
      <w:r>
        <w:t xml:space="preserve">The government must enforce stricter building codes. Architects should actively participate in policy-making bodies to advocate for sustainable standards.</w:t>
      </w:r>
    </w:p>
    <w:p>
      <w:pPr>
        <w:numPr>
          <w:ilvl w:val="0"/>
          <w:numId w:val="1003"/>
        </w:numPr>
        <w:pStyle w:val="Compact"/>
      </w:pPr>
      <w:r>
        <w:rPr>
          <w:bCs/>
          <w:b/>
        </w:rPr>
        <w:t xml:space="preserve">Tech Adoption:</w:t>
      </w:r>
      <w:r>
        <w:t xml:space="preserve"> </w:t>
      </w:r>
      <w:r>
        <w:t xml:space="preserve">Widespread adoption of green technologies and smart city solutions by architects can reduce the carbon footprint of Karachi’s rapid expansion.</w:t>
      </w:r>
    </w:p>
    <w:p>
      <w:pPr>
        <w:numPr>
          <w:ilvl w:val="0"/>
          <w:numId w:val="1003"/>
        </w:numPr>
        <w:pStyle w:val="Compact"/>
      </w:pPr>
      <w:r>
        <w:rPr>
          <w:bCs/>
          <w:b/>
        </w:rPr>
        <w:t xml:space="preserve">Educational Reform:</w:t>
      </w:r>
      <w:r>
        <w:t xml:space="preserve"> </w:t>
      </w:r>
      <w:r>
        <w:t xml:space="preserve">Architectural education in Pakistan should place greater emphasis on climate-responsive design and urban sociology to prepare students for the realities of practicing in cities like Karachi.</w:t>
      </w:r>
    </w:p>
    <w:bookmarkEnd w:id="28"/>
    <w:bookmarkStart w:id="29" w:name="conclusion"/>
    <w:p>
      <w:pPr>
        <w:pStyle w:val="Heading2"/>
      </w:pPr>
      <w:r>
        <w:t xml:space="preserve">7.</w:t>
      </w:r>
      <w:r>
        <w:t xml:space="preserve"> </w:t>
      </w:r>
      <w:r>
        <w:t xml:space="preserve">Conclusion</w:t>
      </w:r>
    </w:p>
    <w:p>
      <w:pPr>
        <w:pStyle w:val="FirstParagraph"/>
      </w:pPr>
      <w:r>
        <w:t xml:space="preserve">The case study clearly illustrates that the</w:t>
      </w:r>
    </w:p>
    <w:p>
      <w:pPr>
        <w:pStyle w:val="BodyText"/>
      </w:pPr>
      <w:r>
        <w:t xml:space="preserve">A</w:t>
      </w:r>
    </w:p>
    <w:p>
      <w:pPr>
        <w:pStyle w:val="BodyText"/>
      </w:pPr>
      <w:r>
        <w:t xml:space="preserve">n</w:t>
      </w:r>
    </w:p>
    <w:p>
      <w:pPr>
        <w:pStyle w:val="BodyText"/>
      </w:pPr>
      <w:r>
        <w:t xml:space="preserve">rchitect in Pakistan is a pivotal figure in shaping the future of its largest city, Karachi. The challenges of climate change, rapid urbanization, and resource scarcity require a holistic approach to design. It is no longer sufficient to focus solely on aesthetics; the modern architect must be an engineer of sustainability and a champion of social equity.</w:t>
      </w:r>
    </w:p>
    <w:p>
      <w:pPr>
        <w:pStyle w:val="BodyText"/>
      </w:pPr>
      <w:r>
        <w:t xml:space="preserve">As Karachi continues to grow, the role of the</w:t>
      </w:r>
    </w:p>
    <w:p>
      <w:pPr>
        <w:pStyle w:val="BodyText"/>
      </w:pPr>
      <w:r>
        <w:t xml:space="preserve">A</w:t>
      </w:r>
    </w:p>
    <w:p>
      <w:pPr>
        <w:pStyle w:val="BodyText"/>
      </w:pPr>
      <w:r>
        <w:t xml:space="preserve">n</w:t>
      </w:r>
    </w:p>
    <w:p>
      <w:pPr>
        <w:pStyle w:val="BodyText"/>
      </w:pPr>
      <w:r>
        <w:t xml:space="preserve">rchitect will only become more critical. Their ability to blend traditional cultural elements with modern technological solutions will determine the livability, resilience, and global competitiveness of cities in Pakistan. Ultimately, successful urban development in Karachi is contingent upon the expertise and ethical commitment of its architectural professionals.</w:t>
      </w:r>
    </w:p>
    <w:p>
      <w:r>
        <w:pict>
          <v:rect style="width:0;height:1.5pt" o:hralign="center" o:hrstd="t" o:hr="t"/>
        </w:pict>
      </w:r>
    </w:p>
    <w:p>
      <w:pPr>
        <w:pStyle w:val="FirstParagraph"/>
      </w:pPr>
      <w:r>
        <w:rPr>
          <w:bCs/>
          <w:b/>
        </w:rPr>
        <w:t xml:space="preserve">Disclaimer:</w:t>
      </w:r>
      <w:r>
        <w:t xml:space="preserve"> </w:t>
      </w:r>
      <w:r>
        <w:t xml:space="preserve">This case study is for educational and informational purposes. All references to specific architectural practices are illustrative of general trends in the industry within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Karachi, Pakistan</dc:title>
  <dc:creator/>
  <dc:language>en</dc:language>
  <cp:keywords/>
  <dcterms:created xsi:type="dcterms:W3CDTF">2026-07-29T15:55:41Z</dcterms:created>
  <dcterms:modified xsi:type="dcterms:W3CDTF">2026-07-29T15:55:41Z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