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case-study-analysis"/>
    <w:p>
      <w:pPr>
        <w:pStyle w:val="Heading1"/>
      </w:pPr>
      <w:r>
        <w:t xml:space="preserve">Case Study Analysis</w:t>
      </w:r>
    </w:p>
    <w:bookmarkStart w:id="20" w:name="X43c6e297a6690519f6307348578dbe586c0edc3"/>
    <w:p>
      <w:pPr>
        <w:pStyle w:val="Heading2"/>
      </w:pPr>
      <w:r>
        <w:t xml:space="preserve">The Role and Challenges of the Architect in Russia, Saint Petersburg</w:t>
      </w:r>
    </w:p>
    <w:p>
      <w:pPr>
        <w:pStyle w:val="FirstParagraph"/>
      </w:pPr>
      <w:r>
        <w:rPr>
          <w:bCs/>
          <w:b/>
        </w:rPr>
        <w:t xml:space="preserve">Date:</w:t>
      </w:r>
      <w:r>
        <w:t xml:space="preserve"> </w:t>
      </w:r>
      <w:r>
        <w:t xml:space="preserve">October 26, 2023</w:t>
      </w:r>
    </w:p>
    <w:bookmarkEnd w:id="20"/>
    <w:bookmarkEnd w:id="21"/>
    <w:bookmarkStart w:id="23" w:name="introduction"/>
    <w:bookmarkStart w:id="22" w:name="introduction-to-the-context"/>
    <w:p>
      <w:pPr>
        <w:pStyle w:val="Heading3"/>
      </w:pPr>
      <w:r>
        <w:t xml:space="preserve">1. Introduction to the Context</w:t>
      </w:r>
    </w:p>
    <w:p>
      <w:pPr>
        <w:pStyle w:val="FirstParagraph"/>
      </w:pPr>
      <w:r>
        <w:t xml:space="preserve">The city of **Russia Saint Petersburg** stands as one of the most architecturally significant urban landscapes in Europe. Founded by Tsar Peter the Great in 1703, this metropolis serves as a testament to Western European influences integrated into Russian culture. For any</w:t>
      </w:r>
      <w:r>
        <w:t xml:space="preserve"> </w:t>
      </w:r>
      <w:r>
        <w:rPr>
          <w:bCs/>
          <w:b/>
        </w:rPr>
        <w:t xml:space="preserve">Architect</w:t>
      </w:r>
      <w:r>
        <w:t xml:space="preserve"> </w:t>
      </w:r>
      <w:r>
        <w:t xml:space="preserve">practicing here, the task is not merely about constructing buildings but about engaging in a delicate dialogue with history, engineering resilience against extreme weather, and adhering to strict heritage preservation laws. This case study examines how an</w:t>
      </w:r>
      <w:r>
        <w:t xml:space="preserve"> </w:t>
      </w:r>
      <w:r>
        <w:rPr>
          <w:bCs/>
          <w:b/>
        </w:rPr>
        <w:t xml:space="preserve">Architect</w:t>
      </w:r>
      <w:r>
        <w:t xml:space="preserve"> </w:t>
      </w:r>
      <w:r>
        <w:t xml:space="preserve">navigates these complex variables to create functional yet aesthetically harmonious structures in this unique northern environment.</w:t>
      </w:r>
    </w:p>
    <w:bookmarkEnd w:id="22"/>
    <w:bookmarkEnd w:id="23"/>
    <w:bookmarkStart w:id="25" w:name="environmental-challenges"/>
    <w:bookmarkStart w:id="24" w:name="X68adc23187acefa56688765504b87232aab39e7"/>
    <w:p>
      <w:pPr>
        <w:pStyle w:val="Heading3"/>
      </w:pPr>
      <w:r>
        <w:t xml:space="preserve">2. Environmental and Climatic Considerations</w:t>
      </w:r>
    </w:p>
    <w:p>
      <w:pPr>
        <w:pStyle w:val="FirstParagraph"/>
      </w:pPr>
      <w:r>
        <w:t xml:space="preserve">The primary challenge for an</w:t>
      </w:r>
      <w:r>
        <w:t xml:space="preserve"> </w:t>
      </w:r>
      <w:r>
        <w:rPr>
          <w:bCs/>
          <w:b/>
        </w:rPr>
        <w:t xml:space="preserve">Architect</w:t>
      </w:r>
      <w:r>
        <w:t xml:space="preserve"> </w:t>
      </w:r>
      <w:r>
        <w:t xml:space="preserve">in **Russia Saint Petersburg** is the harsh continental climate. Winters are severe, characterized by deep freezes, snow accumulation, and short days. Summers bring rapid thaws and high humidity. Consequently, the design phase must prioritize thermal insulation and material durability.</w:t>
      </w:r>
    </w:p>
    <w:p>
      <w:pPr>
        <w:pStyle w:val="BodyText"/>
      </w:pPr>
      <w:r>
        <w:rPr>
          <w:bCs/>
          <w:b/>
        </w:rPr>
        <w:t xml:space="preserve">a) Thermal Performance:</w:t>
      </w:r>
      <w:r>
        <w:br/>
      </w:r>
      <w:r>
        <w:t xml:space="preserve">An</w:t>
      </w:r>
      <w:r>
        <w:t xml:space="preserve"> </w:t>
      </w:r>
      <w:r>
        <w:rPr>
          <w:bCs/>
          <w:b/>
        </w:rPr>
        <w:t xml:space="preserve">Architect</w:t>
      </w:r>
      <w:r>
        <w:t xml:space="preserve"> </w:t>
      </w:r>
      <w:r>
        <w:t xml:space="preserve">must select materials that withstand thermal cycling without cracking or degrading. Triple-glazed windows, high-performance insulation systems, and airtight construction details are mandatory rather than optional. In **Russia Saint Petersburg**, the "White Nights" phenomenon during summer requires architectural solutions that manage excessive natural light, such as automated shading systems and reflective glass facades.</w:t>
      </w:r>
    </w:p>
    <w:p>
      <w:pPr>
        <w:pStyle w:val="BodyText"/>
      </w:pPr>
      <w:r>
        <w:rPr>
          <w:bCs/>
          <w:b/>
        </w:rPr>
        <w:t xml:space="preserve">b) Foundation Engineering:</w:t>
      </w:r>
      <w:r>
        <w:br/>
      </w:r>
      <w:r>
        <w:t xml:space="preserve">The city is built on swampy terrain consisting of sand, clay, and peat. For an</w:t>
      </w:r>
      <w:r>
        <w:t xml:space="preserve"> </w:t>
      </w:r>
      <w:r>
        <w:rPr>
          <w:bCs/>
          <w:b/>
        </w:rPr>
        <w:t xml:space="preserve">Architect</w:t>
      </w:r>
      <w:r>
        <w:t xml:space="preserve">, understanding geotechnical reports is crucial. Deep pile foundations are standard to transfer loads to the stable bedrock layers beneath the soft soil. Failure to account for these conditions can lead to structural settlement, a risk that must be mitigated from the initial design sketch.</w:t>
      </w:r>
    </w:p>
    <w:bookmarkEnd w:id="24"/>
    <w:bookmarkEnd w:id="25"/>
    <w:bookmarkStart w:id="27" w:name="historical-preservation"/>
    <w:bookmarkStart w:id="26" w:name="X17f92cfcbacb16e955fadea0cae496acf7d4c4d"/>
    <w:p>
      <w:pPr>
        <w:pStyle w:val="Heading3"/>
      </w:pPr>
      <w:r>
        <w:t xml:space="preserve">3. Heritage Preservation and Regulatory Framework</w:t>
      </w:r>
    </w:p>
    <w:p>
      <w:pPr>
        <w:pStyle w:val="FirstParagraph"/>
      </w:pPr>
      <w:r>
        <w:t xml:space="preserve">The historic center of **Russia Saint Petersburg** is a UNESCO World Heritage Site. This status imposes rigorous restrictions on any new development. For an</w:t>
      </w:r>
      <w:r>
        <w:t xml:space="preserve"> </w:t>
      </w:r>
      <w:r>
        <w:rPr>
          <w:bCs/>
          <w:b/>
        </w:rPr>
        <w:t xml:space="preserve">Architect</w:t>
      </w:r>
      <w:r>
        <w:t xml:space="preserve">, this presents a unique constraint: the prohibition of modernist skyscrapers or visually discordant structures in the city center.</w:t>
      </w:r>
    </w:p>
    <w:p>
      <w:pPr>
        <w:pStyle w:val="BodyText"/>
      </w:pPr>
      <w:r>
        <w:rPr>
          <w:bCs/>
          <w:b/>
        </w:rPr>
        <w:t xml:space="preserve">a) The "Skyline" Protection:</w:t>
      </w:r>
      <w:r>
        <w:br/>
      </w:r>
      <w:r>
        <w:t xml:space="preserve">Regulations strictly limit building heights to ensure that iconic landmarks, such as the Saint Isaac’s Cathedral dome, remain visible from key vantage points. An</w:t>
      </w:r>
      <w:r>
        <w:t xml:space="preserve"> </w:t>
      </w:r>
      <w:r>
        <w:rPr>
          <w:bCs/>
          <w:b/>
        </w:rPr>
        <w:t xml:space="preserve">Architect</w:t>
      </w:r>
      <w:r>
        <w:t xml:space="preserve"> </w:t>
      </w:r>
      <w:r>
        <w:t xml:space="preserve">must design within these vertical boundaries, often necessitating creative massing strategies. The goal is to create a silhouette that respects the historic rhythm of the city rather than dominating it.</w:t>
      </w:r>
    </w:p>
    <w:p>
      <w:pPr>
        <w:pStyle w:val="BodyText"/>
      </w:pPr>
      <w:r>
        <w:rPr>
          <w:bCs/>
          <w:b/>
        </w:rPr>
        <w:t xml:space="preserve">b) Material and Aesthetic Continuity:</w:t>
      </w:r>
      <w:r>
        <w:br/>
      </w:r>
      <w:r>
        <w:t xml:space="preserve">When renovating or building in heritage zones, an</w:t>
      </w:r>
      <w:r>
        <w:t xml:space="preserve"> </w:t>
      </w:r>
      <w:r>
        <w:rPr>
          <w:bCs/>
          <w:b/>
        </w:rPr>
        <w:t xml:space="preserve">Architect</w:t>
      </w:r>
      <w:r>
        <w:t xml:space="preserve"> </w:t>
      </w:r>
      <w:r>
        <w:t xml:space="preserve">is often required to use traditional materials like limestone, brick, or stucco that match the surrounding historic fabric. However, this does not mean pastiche. Contemporary interpretation of classical details allows for modern functionality while maintaining visual continuity with the Baroque and Neoclassical styles prevalent in **Russia Saint Petersburg**.</w:t>
      </w:r>
    </w:p>
    <w:bookmarkEnd w:id="26"/>
    <w:bookmarkEnd w:id="27"/>
    <w:bookmarkStart w:id="29" w:name="case-project"/>
    <w:bookmarkStart w:id="28" w:name="X48f4c6b607a236131136eb69d4246ad686a6f7f"/>
    <w:p>
      <w:pPr>
        <w:pStyle w:val="Heading3"/>
      </w:pPr>
      <w:r>
        <w:t xml:space="preserve">4. Project Case: The Adaptive Reuse of an Industrial Heritage Site</w:t>
      </w:r>
    </w:p>
    <w:p>
      <w:pPr>
        <w:pStyle w:val="FirstParagraph"/>
      </w:pPr>
      <w:r>
        <w:t xml:space="preserve">To illustrate the practical application of these principles, consider a hypothetical project undertaken by an **Architect** in the Vasilievsky Island district of **Russia Saint Petersburg**. The project involves the conversion of a 19th-century warehouse into a contemporary mixed-use cultural center.</w:t>
      </w:r>
    </w:p>
    <w:p>
      <w:pPr>
        <w:pStyle w:val="BodyText"/>
      </w:pPr>
      <w:r>
        <w:rPr>
          <w:bCs/>
          <w:b/>
        </w:rPr>
        <w:t xml:space="preserve">Challenge:</w:t>
      </w:r>
      <w:r>
        <w:br/>
      </w:r>
      <w:r>
        <w:t xml:space="preserve">The existing structure, while historically significant, lacked modern energy efficiency and accessibility. An</w:t>
      </w:r>
      <w:r>
        <w:t xml:space="preserve"> </w:t>
      </w:r>
      <w:r>
        <w:rPr>
          <w:bCs/>
          <w:b/>
        </w:rPr>
        <w:t xml:space="preserve">Architect</w:t>
      </w:r>
      <w:r>
        <w:t xml:space="preserve"> </w:t>
      </w:r>
      <w:r>
        <w:t xml:space="preserve">needed to preserve the outer shell—a requirement mandated by local preservation boards for buildings in this sector of **Russia Saint Petersburg**—while completely gutting the interior.</w:t>
      </w:r>
    </w:p>
    <w:p>
      <w:pPr>
        <w:pStyle w:val="BodyText"/>
      </w:pPr>
      <w:r>
        <w:rPr>
          <w:bCs/>
          <w:b/>
        </w:rPr>
        <w:t xml:space="preserve">Solution:</w:t>
      </w:r>
      <w:r>
        <w:br/>
      </w:r>
      <w:r>
        <w:t xml:space="preserve">The **Architect** proposed a "building-within-a-building" strategy. New steel and glass volumes were inserted into the existing brick walls, creating a clear distinction between old and new. This approach satisfies heritage regulations by leaving the historic facade intact while allowing for modern spatial configurations.</w:t>
      </w:r>
    </w:p>
    <w:p>
      <w:pPr>
        <w:pStyle w:val="BodyText"/>
      </w:pPr>
      <w:r>
        <w:rPr>
          <w:bCs/>
          <w:b/>
        </w:rPr>
        <w:t xml:space="preserve">Sustainability Integration:</w:t>
      </w:r>
      <w:r>
        <w:br/>
      </w:r>
      <w:r>
        <w:t xml:space="preserve">Given the cold climate of **Russia Saint Petersburg**, an **Architect** installed a ground-source heat pump system to reduce carbon emissions. The interior spaces were designed with high thermal mass using exposed concrete and wood, providing passive heating benefits during the day and retaining warmth at night. Large skylights were added to counteract the limited natural light during winter months, a critical consideration for mental well-being in this northern latitude.</w:t>
      </w:r>
    </w:p>
    <w:bookmarkEnd w:id="28"/>
    <w:bookmarkEnd w:id="29"/>
    <w:bookmarkStart w:id="31" w:name="social-cultural-role"/>
    <w:bookmarkStart w:id="30" w:name="X05a8780f3a7ccc0f605b3a3c931e965c034b413"/>
    <w:p>
      <w:pPr>
        <w:pStyle w:val="Heading3"/>
      </w:pPr>
      <w:r>
        <w:t xml:space="preserve">5. The Social and Cultural Role of the Architect</w:t>
      </w:r>
    </w:p>
    <w:p>
      <w:pPr>
        <w:pStyle w:val="FirstParagraph"/>
      </w:pPr>
      <w:r>
        <w:t xml:space="preserve">Beyond technical execution, an **Architect** in **Russia Saint Petersburg** plays a vital role in shaping public space. The city has a rich tradition of grand squares and promenades along the Neva River. An</w:t>
      </w:r>
      <w:r>
        <w:t xml:space="preserve"> </w:t>
      </w:r>
      <w:r>
        <w:rPr>
          <w:bCs/>
          <w:b/>
        </w:rPr>
        <w:t xml:space="preserve">Architect</w:t>
      </w:r>
      <w:r>
        <w:t xml:space="preserve"> </w:t>
      </w:r>
      <w:r>
        <w:t xml:space="preserve">must design buildings that activate these public realms rather than creating dead zones.</w:t>
      </w:r>
    </w:p>
    <w:p>
      <w:pPr>
        <w:pStyle w:val="BodyText"/>
      </w:pPr>
      <w:r>
        <w:t xml:space="preserve">In recent years, there has been a shift towards human-centric design in **Russia Saint Petersburg**. An **Architect** is now expected to consider pedestrian flow, accessibility for people with disabilities, and the creation of social hubs. For instance, designing ground-floor retail spaces that open onto sidewalks encourages community interaction. The role of the</w:t>
      </w:r>
      <w:r>
        <w:t xml:space="preserve"> </w:t>
      </w:r>
      <w:r>
        <w:rPr>
          <w:bCs/>
          <w:b/>
        </w:rPr>
        <w:t xml:space="preserve">Architect</w:t>
      </w:r>
      <w:r>
        <w:t xml:space="preserve"> </w:t>
      </w:r>
      <w:r>
        <w:t xml:space="preserve">has evolved from being solely a designer of objects to a facilitator of urban life.</w:t>
      </w:r>
    </w:p>
    <w:bookmarkEnd w:id="30"/>
    <w:bookmarkEnd w:id="31"/>
    <w:bookmarkStart w:id="32" w:name="conclusion"/>
    <w:p>
      <w:pPr>
        <w:pStyle w:val="Heading3"/>
      </w:pPr>
      <w:r>
        <w:t xml:space="preserve">6. Conclusion</w:t>
      </w:r>
    </w:p>
    <w:p>
      <w:pPr>
        <w:pStyle w:val="FirstParagraph"/>
      </w:pPr>
      <w:r>
        <w:t xml:space="preserve">The practice of architecture in **Russia Saint Petersburg** is a complex interplay of art, science, and law. For an</w:t>
      </w:r>
      <w:r>
        <w:t xml:space="preserve"> </w:t>
      </w:r>
      <w:r>
        <w:rPr>
          <w:bCs/>
          <w:b/>
        </w:rPr>
        <w:t xml:space="preserve">Architect</w:t>
      </w:r>
      <w:r>
        <w:t xml:space="preserve">, success depends on the ability to harmonize modern functional requirements with the profound historical weight of the city. The environmental challenges dictate rigorous technical standards, while heritage protections demand aesthetic sensitivity.</w:t>
      </w:r>
    </w:p>
    <w:p>
      <w:pPr>
        <w:pStyle w:val="BodyText"/>
      </w:pPr>
      <w:r>
        <w:t xml:space="preserve">This case study demonstrates that an **Architect** in this context is not just a builder but a custodian of culture and an innovator in sustainable design. By respecting the unique characteristics of **Russia Saint Petersburg**, an</w:t>
      </w:r>
      <w:r>
        <w:t xml:space="preserve"> </w:t>
      </w:r>
      <w:r>
        <w:rPr>
          <w:bCs/>
          <w:b/>
        </w:rPr>
        <w:t xml:space="preserve">Architect</w:t>
      </w:r>
      <w:r>
        <w:t xml:space="preserve"> </w:t>
      </w:r>
      <w:r>
        <w:t xml:space="preserve">contributes to the ongoing evolution of one of Europe’s most beautiful and resilient cities. The future of architecture here lies in balancing preservation with progress, ensuring that the city remains a living, breathing entity for generations to come.</w:t>
      </w:r>
    </w:p>
    <w:bookmarkEnd w:id="32"/>
    <w:p>
      <w:pPr>
        <w:pStyle w:val="BodyText"/>
      </w:pPr>
      <w:r>
        <w:rPr>
          <w:bCs/>
          <w:b/>
        </w:rPr>
        <w:t xml:space="preserve">Keywords:</w:t>
      </w:r>
      <w:r>
        <w:t xml:space="preserve"> </w:t>
      </w:r>
      <w:r>
        <w:t xml:space="preserve">Case Study, Architect, Russia Saint Petersburg, Heritage Preservation, Sustainable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Russia, Saint Petersburg</dc:title>
  <dc:creator/>
  <dc:language>en</dc:language>
  <cp:keywords/>
  <dcterms:created xsi:type="dcterms:W3CDTF">2026-07-29T14:45:05Z</dcterms:created>
  <dcterms:modified xsi:type="dcterms:W3CDTF">2026-07-29T14:45:05Z</dcterms:modified>
</cp:coreProperties>
</file>

<file path=docProps/custom.xml><?xml version="1.0" encoding="utf-8"?>
<Properties xmlns="http://schemas.openxmlformats.org/officeDocument/2006/custom-properties" xmlns:vt="http://schemas.openxmlformats.org/officeDocument/2006/docPropsVTypes"/>
</file>