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Colombia</w:t>
      </w:r>
      <w:r>
        <w:t xml:space="preserve"> </w:t>
      </w:r>
      <w:r>
        <w:t xml:space="preserve">Medellín</w:t>
      </w:r>
    </w:p>
    <w:bookmarkStart w:id="27" w:name="Xa8ec3f0895e3126d1a6e4eeb3e746272f8100d3"/>
    <w:p>
      <w:pPr>
        <w:pStyle w:val="Heading1"/>
      </w:pPr>
      <w:r>
        <w:t xml:space="preserve">Bridging the Sky and the City: A Case Study of an Astronomer in Colombia Medellín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Medellín</w:t>
      </w:r>
      <w:r>
        <w:br/>
      </w:r>
      <w:r>
        <w:rPr>
          <w:bCs/>
          <w:b/>
        </w:rPr>
        <w:t xml:space="preserve">Degree Level:</w:t>
      </w:r>
      <w:r>
        <w:t xml:space="preserve">Bachelor’s Degree (Grado Profesional)</w:t>
      </w:r>
    </w:p>
    <w:bookmarkStart w:id="20" w:name="introduction-and-contextual-overview"/>
    <w:p>
      <w:pPr>
        <w:pStyle w:val="Heading2"/>
      </w:pPr>
      <w:r>
        <w:t xml:space="preserve">1. Introduction and Contextual Overview</w:t>
      </w:r>
    </w:p>
    <w:p>
      <w:pPr>
        <w:pStyle w:val="FirstParagraph"/>
      </w:pPr>
      <w:r>
        <w:t xml:space="preserve">The pursuit of understanding the cosmos has traditionally been associated with remote, high-altitude desert locations in Chile or Hawaii. However, the modern astronomical landscape is evolving rapidly to include diverse geographical and urban contexts. This case study examines the professional trajectory of an Astronomer operating within</w:t>
      </w:r>
      <w:r>
        <w:t xml:space="preserve"> </w:t>
      </w:r>
      <w:r>
        <w:rPr>
          <w:bCs/>
          <w:b/>
        </w:rPr>
        <w:t xml:space="preserve">Colombia Medellín</w:t>
      </w:r>
      <w:r>
        <w:t xml:space="preserve">. It highlights how a major metropolitan hub in the Andes can serve as a pivotal node for astrophysical research, data analysis, and public science communication.</w:t>
      </w:r>
    </w:p>
    <w:p>
      <w:pPr>
        <w:pStyle w:val="BodyText"/>
      </w:pPr>
      <w:r>
        <w:t xml:space="preserve">Medellín, known globally for its urban transformation and technological innovation, presents unique challenges and opportunities for scientific endeavors. Located at an altitude of approximately 1,495 meters above sea level in the Aburrá Valley the city possesses a climate that is mild year-round but suffers from significant light pollution and complex atmospheric conditions. Despite these hurdles,</w:t>
      </w:r>
      <w:r>
        <w:t xml:space="preserve"> </w:t>
      </w:r>
      <w:r>
        <w:rPr>
          <w:bCs/>
          <w:b/>
        </w:rPr>
        <w:t xml:space="preserve">Colombia Medellín</w:t>
      </w:r>
      <w:r>
        <w:t xml:space="preserve"> </w:t>
      </w:r>
      <w:r>
        <w:t xml:space="preserve">has emerged as a growing center for STEM (Science, Technology, Engineering and Mathematics) education. The presence of this case study underscores the shift toward distributed astronomical research where the physical telescope may be located elsewhere, but the intellectual engine—the Astronomer—is firmly rooted in urban centers like Medellín.</w:t>
      </w:r>
    </w:p>
    <w:bookmarkEnd w:id="20"/>
    <w:bookmarkStart w:id="21" w:name="X06362aae8b1c0120ee7085c6725f39ddd7a7584"/>
    <w:p>
      <w:pPr>
        <w:pStyle w:val="Heading2"/>
      </w:pPr>
      <w:r>
        <w:t xml:space="preserve">2. Professional Profile: The Modern Astronomer</w:t>
      </w:r>
    </w:p>
    <w:p>
      <w:pPr>
        <w:pStyle w:val="FirstParagraph"/>
      </w:pPr>
      <w:r>
        <w:t xml:space="preserve">In this context, an</w:t>
      </w:r>
      <w:r>
        <w:t xml:space="preserve"> </w:t>
      </w:r>
      <w:r>
        <w:rPr>
          <w:bCs/>
          <w:b/>
        </w:rPr>
        <w:t xml:space="preserve">Astronomer</w:t>
      </w:r>
      <w:r>
        <w:t xml:space="preserve"> </w:t>
      </w:r>
      <w:r>
        <w:t xml:space="preserve">is not merely a stargazer with a telescope in their backyard. They are highly specialized researchers or educators who typically hold advanced degrees in Physics, Astrophysics, or related fields. In the specific ecosystem of</w:t>
      </w:r>
      <w:r>
        <w:t xml:space="preserve"> </w:t>
      </w:r>
      <w:r>
        <w:rPr>
          <w:bCs/>
          <w:b/>
        </w:rPr>
        <w:t xml:space="preserve">Colombia Medellín</w:t>
      </w:r>
      <w:r>
        <w:t xml:space="preserve">, the role of the Astronomer has expanded to include several critical functions:</w:t>
      </w:r>
    </w:p>
    <w:p>
      <w:pPr>
        <w:numPr>
          <w:ilvl w:val="0"/>
          <w:numId w:val="1001"/>
        </w:numPr>
        <w:pStyle w:val="Compact"/>
      </w:pPr>
      <w:r>
        <w:rPr>
          <w:bCs/>
          <w:b/>
        </w:rPr>
        <w:t xml:space="preserve">Data Scientist for Large Surveys:</w:t>
      </w:r>
      <w:r>
        <w:t xml:space="preserve"> </w:t>
      </w:r>
      <w:r>
        <w:t xml:space="preserve">Most modern astronomical discoveries come from large-scale sky surveys (such as LSST or Gaia). These generate terabytes of data. The Astronomer in Medellín often works remotely, analyzing this data using high-performance computing clusters available in local universities.</w:t>
      </w:r>
    </w:p>
    <w:p>
      <w:pPr>
        <w:numPr>
          <w:ilvl w:val="0"/>
          <w:numId w:val="1001"/>
        </w:numPr>
        <w:pStyle w:val="Compact"/>
      </w:pPr>
      <w:r>
        <w:rPr>
          <w:bCs/>
          <w:b/>
        </w:rPr>
        <w:t xml:space="preserve">Theoretical Modeling:</w:t>
      </w:r>
      <w:r>
        <w:t xml:space="preserve"> </w:t>
      </w:r>
      <w:r>
        <w:t xml:space="preserve">With computational power increasing globally,</w:t>
      </w:r>
      <w:r>
        <w:t xml:space="preserve"> </w:t>
      </w:r>
      <w:r>
        <w:rPr>
          <w:bCs/>
          <w:b/>
        </w:rPr>
        <w:t xml:space="preserve">Astronomers</w:t>
      </w:r>
      <w:r>
        <w:t xml:space="preserve"> </w:t>
      </w:r>
      <w:r>
        <w:t xml:space="preserve">can simulate galaxy formation or stellar evolution without needing direct observation time at a physical observatory. This allows talent to remain in</w:t>
      </w:r>
      <w:r>
        <w:t xml:space="preserve"> </w:t>
      </w:r>
      <w:r>
        <w:rPr>
          <w:bCs/>
          <w:b/>
        </w:rPr>
        <w:t xml:space="preserve">Colombia Medellín</w:t>
      </w:r>
      <w:r>
        <w:t xml:space="preserve">, contributing to global scientific knowledge.</w:t>
      </w:r>
    </w:p>
    <w:p>
      <w:pPr>
        <w:numPr>
          <w:ilvl w:val="0"/>
          <w:numId w:val="1001"/>
        </w:numPr>
        <w:pStyle w:val="Compact"/>
      </w:pPr>
      <w:r>
        <w:br/>
      </w:r>
      <w:r>
        <w:t xml:space="preserve">Science Communication and Outreach: Given the high visibility of astronomy in society, many Astronomers in urban centers focus on demystifying cosmic phenomena for the general public, students, and policymakers.</w:t>
      </w:r>
    </w:p>
    <w:bookmarkEnd w:id="21"/>
    <w:bookmarkStart w:id="22" w:name="X7f2899a501dd590e60c5b28bb372f1b21a4009c"/>
    <w:p>
      <w:pPr>
        <w:pStyle w:val="Heading2"/>
      </w:pPr>
      <w:r>
        <w:t xml:space="preserve">3. Institutional Ecosystem in Colombia Medellín</w:t>
      </w:r>
    </w:p>
    <w:p>
      <w:pPr>
        <w:pStyle w:val="FirstParagraph"/>
      </w:pPr>
      <w:r>
        <w:t xml:space="preserve">The success of an</w:t>
      </w:r>
      <w:r>
        <w:t xml:space="preserve"> </w:t>
      </w:r>
      <w:r>
        <w:rPr>
          <w:bCs/>
          <w:b/>
        </w:rPr>
        <w:t xml:space="preserve">Astronomer</w:t>
      </w:r>
      <w:r>
        <w:br/>
      </w:r>
      <w:r>
        <w:t xml:space="preserve">in</w:t>
      </w:r>
      <w:r>
        <w:t xml:space="preserve"> </w:t>
      </w:r>
      <w:r>
        <w:rPr>
          <w:bCs/>
          <w:b/>
        </w:rPr>
        <w:t xml:space="preserve">Colombia Medellín</w:t>
      </w:r>
      <w:r>
        <w:br/>
      </w:r>
      <w:r>
        <w:t xml:space="preserve">dovetails on a supportive but developing institutional framework. The primary drivers include:</w:t>
      </w:r>
    </w:p>
    <w:p>
      <w:pPr>
        <w:numPr>
          <w:ilvl w:val="0"/>
          <w:numId w:val="1002"/>
        </w:numPr>
        <w:pStyle w:val="Compact"/>
      </w:pPr>
      <w:r>
        <w:br/>
      </w:r>
      <w:r>
        <w:rPr>
          <w:bCs/>
          <w:b/>
        </w:rPr>
        <w:t xml:space="preserve">National Universities and Research Groups:</w:t>
      </w:r>
      <w:r>
        <w:t xml:space="preserve">Astronomers</w:t>
      </w:r>
      <w:r>
        <w:br/>
      </w:r>
      <w:r>
        <w:t xml:space="preserve">to access global datasets while contributing to Colombia’s scientific footprint.</w:t>
      </w:r>
    </w:p>
    <w:p>
      <w:pPr>
        <w:numPr>
          <w:ilvl w:val="0"/>
          <w:numId w:val="1002"/>
        </w:numPr>
        <w:pStyle w:val="Compact"/>
      </w:pPr>
      <w:r>
        <w:br/>
      </w:r>
      <w:r>
        <w:rPr>
          <w:bCs/>
          <w:b/>
        </w:rPr>
        <w:t xml:space="preserve">The National Observatory of Colombia:</w:t>
      </w:r>
      <w:r>
        <w:t xml:space="preserve">Colombia Medellín.</w:t>
      </w:r>
    </w:p>
    <w:p>
      <w:pPr>
        <w:numPr>
          <w:ilvl w:val="0"/>
          <w:numId w:val="1002"/>
        </w:numPr>
        <w:pStyle w:val="Compact"/>
      </w:pPr>
      <w:r>
        <w:br/>
      </w:r>
      <w:r>
        <w:rPr>
          <w:bCs/>
          <w:b/>
        </w:rPr>
        <w:t xml:space="preserve">Tech Hubs and Innovation Centers:</w:t>
      </w:r>
      <w:r>
        <w:t xml:space="preserve">Much like the rest of Colombia, Medellín has invested heavily in becoming a "Knowledge City." This environment attracts tech-savvy who utilize machine learning algorithms to detect exoplanets or classify galaxies. The synergy between computer science departments and physics faculties is particularly strong in this urban center.</w:t>
      </w:r>
    </w:p>
    <w:bookmarkEnd w:id="22"/>
    <w:bookmarkStart w:id="26" w:name="challenges-specific-to-the-region"/>
    <w:p>
      <w:pPr>
        <w:pStyle w:val="Heading2"/>
      </w:pPr>
      <w:r>
        <w:t xml:space="preserve">4. Challenges Specific to the Region</w:t>
      </w:r>
    </w:p>
    <w:p>
      <w:pPr>
        <w:pStyle w:val="FirstParagraph"/>
      </w:pPr>
      <w:r>
        <w:br/>
      </w:r>
    </w:p>
    <w:p>
      <w:pPr>
        <w:pStyle w:val="BodyText"/>
      </w:pPr>
      <w:r>
        <w:t xml:space="preserve">The operational environment for an</w:t>
      </w:r>
      <w:r>
        <w:t xml:space="preserve"> </w:t>
      </w:r>
      <w:r>
        <w:rPr>
          <w:bCs/>
          <w:b/>
        </w:rPr>
        <w:t xml:space="preserve">Astronomer</w:t>
      </w:r>
      <w:r>
        <w:br/>
      </w:r>
      <w:r>
        <w:br/>
      </w:r>
      <w:r>
        <w:t xml:space="preserve">in</w:t>
      </w:r>
    </w:p>
    <w:p>
      <w:pPr>
        <w:pStyle w:val="BodyText"/>
      </w:pPr>
      <w:r>
        <w:t xml:space="preserve">Colombia Medellín</w:t>
      </w:r>
      <w:r>
        <w:br/>
      </w:r>
    </w:p>
    <w:p>
      <w:pPr>
        <w:pStyle w:val="BodyText"/>
      </w:pPr>
      <w:r>
        <w:br/>
      </w:r>
    </w:p>
    <w:p>
      <w:pPr>
        <w:pStyle w:val="BodyText"/>
      </w:pPr>
      <w:r>
        <w:t xml:space="preserve">Sky Quality and Light Pollution: The primary challenge is the brightness of the night sky. Urban centers like Medellín are not suitable for direct optical observations of faint celestial objects. Consequently, the Astronomer must rely on remote sensing or theoretical work rather than ground-based visual observation.</w:t>
      </w:r>
    </w:p>
    <w:p>
      <w:pPr>
        <w:pStyle w:val="BodyText"/>
      </w:pPr>
      <w:r>
        <w:br/>
      </w:r>
      <w:r>
        <w:rPr>
          <w:bCs/>
          <w:b/>
        </w:rPr>
        <w:t xml:space="preserve">Atmospheric Instability:</w:t>
      </w:r>
      <w:r>
        <w:t xml:space="preserve">The Andean climate brings frequent cloud cover and humidity variations that can disrupt atmospheric transmission. While this is less critical for data analysts, it poses challenges for any local observational campaigns or calibration testing.</w:t>
      </w:r>
    </w:p>
    <w:p>
      <w:pPr>
        <w:pStyle w:val="BodyText"/>
      </w:pPr>
      <w:r>
        <w:br/>
      </w:r>
      <w:r>
        <w:rPr>
          <w:bCs/>
          <w:b/>
        </w:rPr>
        <w:t xml:space="preserve">Funding and Infrastructure Gaps:</w:t>
      </w:r>
      <w:r>
        <w:t xml:space="preserve">While improving, funding for pure basic science in astronomy can be competitive compared to applied sciences like engineering or medicine. An Astronomer in Medellín must often secure grants from international bodies (such as the IAU - International Astronomical Union) or collaborate with foreign institutions to access specialized hardware.</w:t>
      </w:r>
    </w:p>
    <w:p>
      <w:pPr>
        <w:pStyle w:val="BodyText"/>
      </w:pPr>
      <w:r>
        <w:br/>
      </w:r>
      <w:r>
        <w:rPr>
          <w:bCs/>
          <w:b/>
        </w:rPr>
        <w:t xml:space="preserve">Brain Drain:</w:t>
      </w:r>
      <w:r>
        <w:t xml:space="preserve">A significant portion of top-tier talent often migrates to Europe or North America for doctoral studies. The case study of an Astronomer staying in</w:t>
      </w:r>
      <w:r>
        <w:t xml:space="preserve"> </w:t>
      </w:r>
      <w:r>
        <w:rPr>
          <w:bCs/>
          <w:b/>
        </w:rPr>
        <w:t xml:space="preserve">Colombia Medellín</w:t>
      </w:r>
      <w:r>
        <w:br/>
      </w:r>
      <w:r>
        <w:t xml:space="preserve">presents a counter-narrative, emphasizing the viability of local career paths if institutional support is strengthened.</w:t>
      </w:r>
    </w:p>
    <w:p>
      <w:pPr>
        <w:pStyle w:val="BodyText"/>
      </w:pPr>
      <w:r>
        <w:br/>
      </w:r>
    </w:p>
    <w:bookmarkStart w:id="23" w:name="opportunities-and-strategic-advantages"/>
    <w:p>
      <w:pPr>
        <w:pStyle w:val="Heading3"/>
      </w:pPr>
      <w:r>
        <w:t xml:space="preserve">5. Opportunities and Strategic Advantages</w:t>
      </w:r>
    </w:p>
    <w:p>
      <w:pPr>
        <w:pStyle w:val="FirstParagraph"/>
      </w:pPr>
      <w:r>
        <w:br/>
      </w:r>
    </w:p>
    <w:p>
      <w:pPr>
        <w:pStyle w:val="BodyText"/>
      </w:pPr>
      <w:r>
        <w:t xml:space="preserve">Despite challenges, there are compelling reasons for an Astronomer to be based in</w:t>
      </w:r>
      <w:r>
        <w:t xml:space="preserve"> </w:t>
      </w:r>
      <w:r>
        <w:rPr>
          <w:bCs/>
          <w:b/>
        </w:rPr>
        <w:t xml:space="preserve">Colombia Medellín</w:t>
      </w:r>
      <w:r>
        <w:br/>
      </w:r>
      <w:r>
        <w:t xml:space="preserve">:</w:t>
      </w:r>
    </w:p>
    <w:p>
      <w:pPr>
        <w:pStyle w:val="BodyText"/>
      </w:pPr>
      <w:r>
        <w:br/>
      </w:r>
      <w:r>
        <w:rPr>
          <w:bCs/>
          <w:b/>
        </w:rPr>
        <w:t xml:space="preserve">Tropical Latitude Access:</w:t>
      </w:r>
      <w:r>
        <w:t xml:space="preserve">The geographical position of Colombia allows astronomers to observe the Southern Sky and specific celestial regions that are inaccessible from Northern Hemisphere observatories. This is crucial for studying the Galactic Center or Magellanic Clouds. An Astronomer in Medellín can coordinate night-time observations at southern sites, acting as a local liaison.</w:t>
      </w:r>
    </w:p>
    <w:p>
      <w:pPr>
        <w:pStyle w:val="BodyText"/>
      </w:pPr>
      <w:r>
        <w:br/>
      </w:r>
      <w:r>
        <w:rPr>
          <w:bCs/>
          <w:b/>
        </w:rPr>
        <w:t xml:space="preserve">Digital Nomadism in Science:</w:t>
      </w:r>
      <w:r>
        <w:t xml:space="preserve">Medellín’s reputation for high-speed internet infrastructure and lower cost of living compared to US or European capitals makes it an attractive hub for remote scientific work. An</w:t>
      </w:r>
      <w:r>
        <w:t xml:space="preserve"> </w:t>
      </w:r>
      <w:r>
        <w:rPr>
          <w:bCs/>
          <w:b/>
        </w:rPr>
        <w:t xml:space="preserve">Astronomer</w:t>
      </w:r>
      <w:r>
        <w:br/>
      </w:r>
      <w:r>
        <w:t xml:space="preserve">can perform complex simulations while benefiting from the city’s vibrant cultural life.</w:t>
      </w:r>
    </w:p>
    <w:p>
      <w:pPr>
        <w:pStyle w:val="BodyText"/>
      </w:pPr>
      <w:r>
        <w:br/>
      </w:r>
      <w:r>
        <w:rPr>
          <w:bCs/>
          <w:b/>
        </w:rPr>
        <w:t xml:space="preserve">Educational Impact:</w:t>
      </w:r>
      <w:r>
        <w:t xml:space="preserve">Medellín has a dense population of high schools and universities eager for STEM inspiration. An Astronomer based locally can have a profound impact on youth engagement, organizing planetarium visits, school workshops, and public lectures. This creates a pipeline for future scientists within</w:t>
      </w:r>
      <w:r>
        <w:t xml:space="preserve"> </w:t>
      </w:r>
      <w:r>
        <w:rPr>
          <w:bCs/>
          <w:b/>
        </w:rPr>
        <w:t xml:space="preserve">Colombia Medellín</w:t>
      </w:r>
      <w:r>
        <w:br/>
      </w:r>
      <w:r>
        <w:t xml:space="preserve">.</w:t>
      </w:r>
    </w:p>
    <w:p>
      <w:pPr>
        <w:pStyle w:val="BodyText"/>
      </w:pPr>
      <w:r>
        <w:br/>
      </w:r>
    </w:p>
    <w:bookmarkEnd w:id="23"/>
    <w:bookmarkStart w:id="24" w:name="case-study-narrative-dr.-elenas-journey"/>
    <w:p>
      <w:pPr>
        <w:pStyle w:val="Heading3"/>
      </w:pPr>
      <w:r>
        <w:t xml:space="preserve">6. Case Study Narrative: Dr. Elena’s Journey</w:t>
      </w:r>
    </w:p>
    <w:p>
      <w:pPr>
        <w:pStyle w:val="FirstParagraph"/>
      </w:pPr>
      <w:r>
        <w:br/>
      </w:r>
    </w:p>
    <w:p>
      <w:pPr>
        <w:pStyle w:val="BodyText"/>
      </w:pPr>
      <w:r>
        <w:t xml:space="preserve">To illustrate this dynamic we can follow the fictionalized trajectory of "Dr. Elena," an</w:t>
      </w:r>
      <w:r>
        <w:t xml:space="preserve"> </w:t>
      </w:r>
      <w:r>
        <w:rPr>
          <w:bCs/>
          <w:b/>
        </w:rPr>
        <w:t xml:space="preserve">Astronomer</w:t>
      </w:r>
      <w:r>
        <w:br/>
      </w:r>
      <w:r>
        <w:t xml:space="preserve">living in</w:t>
      </w:r>
    </w:p>
    <w:p>
      <w:pPr>
        <w:pStyle w:val="BodyText"/>
      </w:pPr>
      <w:r>
        <w:t xml:space="preserve">Colombia Medellín</w:t>
      </w:r>
      <w:r>
        <w:br/>
      </w:r>
    </w:p>
    <w:p>
      <w:pPr>
        <w:pStyle w:val="BodyText"/>
      </w:pPr>
      <w:r>
        <w:br/>
      </w:r>
    </w:p>
    <w:p>
      <w:pPr>
        <w:pStyle w:val="BodyText"/>
      </w:pPr>
      <w:r>
        <w:t xml:space="preserve">Elena completed her PhD in astrophysics abroad but chose to return to Colombia, accepting a research position with a consortium based in Medellín. Her work focuses on analyzing light curves from exoplanet candidates. Because she resides in</w:t>
      </w:r>
      <w:r>
        <w:t xml:space="preserve"> </w:t>
      </w:r>
      <w:r>
        <w:rPr>
          <w:bCs/>
          <w:b/>
        </w:rPr>
        <w:t xml:space="preserve">Colombia Medellín</w:t>
      </w:r>
      <w:r>
        <w:br/>
      </w:r>
      <w:r>
        <w:t xml:space="preserve">, she can collaborate closely with computer scientists at local tech hubs to optimize data processing algorithms. She spends her days not looking through telescopes, but writing code and interpreting massive datasets sent from space telescopes.</w:t>
      </w:r>
    </w:p>
    <w:p>
      <w:pPr>
        <w:pStyle w:val="BodyText"/>
      </w:pPr>
      <w:r>
        <w:br/>
      </w:r>
    </w:p>
    <w:p>
      <w:pPr>
        <w:pStyle w:val="BodyText"/>
      </w:pPr>
      <w:r>
        <w:t xml:space="preserve">In the evenings, Elena is often found at local science festivals or giving talks in public libraries across Medellín. She has established a network of amateur astronomers who help monitor variable stars using smaller, citizen-science grade equipment. Her presence has revitalized interest in astronomy among university students in the Aburrá Valley.</w:t>
      </w:r>
    </w:p>
    <w:p>
      <w:pPr>
        <w:pStyle w:val="BodyText"/>
      </w:pPr>
      <w:r>
        <w:br/>
      </w:r>
    </w:p>
    <w:bookmarkEnd w:id="24"/>
    <w:bookmarkStart w:id="25" w:name="conclusion"/>
    <w:p>
      <w:pPr>
        <w:pStyle w:val="Heading3"/>
      </w:pPr>
      <w:r>
        <w:t xml:space="preserve">7. Conclusion</w:t>
      </w:r>
    </w:p>
    <w:p>
      <w:pPr>
        <w:pStyle w:val="FirstParagraph"/>
      </w:pPr>
      <w:r>
        <w:br/>
      </w:r>
    </w:p>
    <w:p>
      <w:pPr>
        <w:pStyle w:val="BodyText"/>
      </w:pPr>
      <w:r>
        <w:t xml:space="preserve">This case study demonstrates that the role of an</w:t>
      </w:r>
      <w:r>
        <w:t xml:space="preserve"> </w:t>
      </w:r>
      <w:r>
        <w:rPr>
          <w:bCs/>
          <w:b/>
        </w:rPr>
        <w:t xml:space="preserve">Astronomer</w:t>
      </w:r>
      <w:r>
        <w:br/>
      </w:r>
      <w:r>
        <w:t xml:space="preserve">in</w:t>
      </w:r>
    </w:p>
    <w:p>
      <w:pPr>
        <w:pStyle w:val="BodyText"/>
      </w:pPr>
      <w:r>
        <w:t xml:space="preserve">Colombia Medellín</w:t>
      </w:r>
      <w:r>
        <w:br/>
      </w:r>
    </w:p>
    <w:p>
      <w:pPr>
        <w:pStyle w:val="BodyText"/>
      </w:pPr>
      <w:r>
        <w:br/>
      </w:r>
      <w:r>
        <w:t xml:space="preserve">is multifaceted and vital to the national scientific ecosystem. It is no longer confined to isolated observatories but thrives in urban innovation hubs through data science, theoretical modeling, and education. As</w:t>
      </w:r>
      <w:r>
        <w:t xml:space="preserve"> </w:t>
      </w:r>
      <w:r>
        <w:rPr>
          <w:bCs/>
          <w:b/>
        </w:rPr>
        <w:t xml:space="preserve">Colombia Medellín</w:t>
      </w:r>
      <w:r>
        <w:t xml:space="preserve"> </w:t>
      </w:r>
      <w:r>
        <w:t xml:space="preserve">continues to position itself as a leader in technology and innovation in Latin America, the integration of astronomy into this fabric offers immense potential for scientific discovery and public inspiration.</w:t>
      </w:r>
    </w:p>
    <w:p>
      <w:pPr>
        <w:pStyle w:val="BodyText"/>
      </w:pPr>
      <w:r>
        <w:br/>
      </w:r>
    </w:p>
    <w:p>
      <w:pPr>
        <w:pStyle w:val="BodyText"/>
      </w:pPr>
      <w:r>
        <w:t xml:space="preserve">The challenges of light pollution and infrastructure are real but are being mitigated by technological advancements that allow observation to be done remotely. The future lies in leveraging the intellectual capital present within cities like Medellín. By supporting local</w:t>
      </w:r>
      <w:r>
        <w:t xml:space="preserve"> </w:t>
      </w:r>
      <w:r>
        <w:rPr>
          <w:bCs/>
          <w:b/>
        </w:rPr>
        <w:t xml:space="preserve">Astronomers</w:t>
      </w:r>
      <w:r>
        <w:br/>
      </w:r>
      <w:r>
        <w:t xml:space="preserve">, policymakers can ensure that Colombia contributes meaningfully to our understanding of the universe, proving that great science is not just about where you look up, but who is doing the looking.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Colombia Medellín</dc:title>
  <dc:creator/>
  <dc:language>en</dc:language>
  <cp:keywords/>
  <dcterms:created xsi:type="dcterms:W3CDTF">2026-07-29T08:38:30Z</dcterms:created>
  <dcterms:modified xsi:type="dcterms:W3CDTF">2026-07-29T08:38:30Z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