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India</w:t>
      </w:r>
      <w:r>
        <w:t xml:space="preserve"> </w:t>
      </w:r>
      <w:r>
        <w:t xml:space="preserve">New</w:t>
      </w:r>
      <w:r>
        <w:t xml:space="preserve"> </w:t>
      </w:r>
      <w:r>
        <w:t xml:space="preserve">Delhi</w:t>
      </w:r>
    </w:p>
    <w:bookmarkStart w:id="33" w:name="X651a8fe4d4351998b04e2ba096c48b2dedbbf7c"/>
    <w:p>
      <w:pPr>
        <w:pStyle w:val="Heading1"/>
      </w:pPr>
      <w:r>
        <w:t xml:space="preserve">Astronomer Case Study: Advancing Space Science in India New Delhi</w:t>
      </w:r>
    </w:p>
    <w:p>
      <w:pPr>
        <w:pStyle w:val="FirstParagraph"/>
      </w:pPr>
      <w:r>
        <w:rPr>
          <w:bCs/>
          <w:b/>
        </w:rPr>
        <w:t xml:space="preserve">Date:</w:t>
      </w:r>
      <w:r>
        <w:t xml:space="preserve"> </w:t>
      </w:r>
      <w:r>
        <w:t xml:space="preserve">October 2023</w:t>
      </w:r>
      <w:r>
        <w:br/>
      </w:r>
      <w:r>
        <w:rPr>
          <w:bCs/>
          <w:b/>
        </w:rPr>
        <w:t xml:space="preserve">District/Region:</w:t>
      </w:r>
      <w:r>
        <w:t xml:space="preserve"> </w:t>
      </w:r>
      <w:r>
        <w:t xml:space="preserve">India, New Delhi</w:t>
      </w:r>
      <w:r>
        <w:br/>
      </w:r>
      <w:r>
        <w:rPr>
          <w:vertAlign w:val="subscript"/>
        </w:rPr>
        <w:t xml:space="preserve">Ject Category:</w:t>
      </w:r>
      <w:r>
        <w:t xml:space="preserve">Astronomer</w:t>
      </w:r>
      <w:r>
        <w:br/>
      </w:r>
    </w:p>
    <w:bookmarkStart w:id="20" w:name="executive-summary"/>
    <w:p>
      <w:pPr>
        <w:pStyle w:val="Heading2"/>
      </w:pPr>
      <w:r>
        <w:t xml:space="preserve">1. Executive Summary</w:t>
      </w:r>
    </w:p>
    <w:p>
      <w:pPr>
        <w:pStyle w:val="FirstParagraph"/>
      </w:pPr>
      <w:r>
        <w:t xml:space="preserve">This Case Study explores the evolving role, challenges, and strategic importance of the professional</w:t>
      </w:r>
      <w:r>
        <w:t xml:space="preserve"> </w:t>
      </w:r>
      <w:r>
        <w:rPr>
          <w:bCs/>
          <w:b/>
        </w:rPr>
        <w:t xml:space="preserve">Astronomer</w:t>
      </w:r>
      <w:r>
        <w:t xml:space="preserve"> </w:t>
      </w:r>
      <w:r>
        <w:t xml:space="preserve">within the dynamic scientific ecosystem of New Delhi, India. As a global hub for technology and policy, India’s capital serves as a critical nexus for space research initiatives coordinated by premier institutions such as the Indian Space Research Organisation (ISRO) and various university-affiliated observatories. This document details how an</w:t>
      </w:r>
      <w:r>
        <w:t xml:space="preserve"> </w:t>
      </w:r>
      <w:r>
        <w:rPr>
          <w:bCs/>
          <w:b/>
        </w:rPr>
        <w:t xml:space="preserve">Astronomer</w:t>
      </w:r>
      <w:r>
        <w:t xml:space="preserve"> </w:t>
      </w:r>
      <w:r>
        <w:t xml:space="preserve">based in New Delhi navigates the unique interplay between urban infrastructure limitations, traditional heritage, and cutting-edge astrophysical research.</w:t>
      </w:r>
    </w:p>
    <w:bookmarkEnd w:id="20"/>
    <w:bookmarkStart w:id="21" w:name="X0675494407b9ccd96b295e0eabccf5c5d2a3487"/>
    <w:p>
      <w:pPr>
        <w:pStyle w:val="Heading2"/>
      </w:pPr>
      <w:r>
        <w:t xml:space="preserve">2. Background: The Context of India New Delhi</w:t>
      </w:r>
    </w:p>
    <w:p>
      <w:pPr>
        <w:pStyle w:val="FirstParagraph"/>
      </w:pPr>
      <w:r>
        <w:t xml:space="preserve">New Delhi is not merely the political capital of India; it is rapidly becoming a center for scientific diplomacy and high-level technological innovation. However, the city presents specific environmental challenges for astronomical observation. As a dense metropolitan area in North India,</w:t>
      </w:r>
      <w:r>
        <w:t xml:space="preserve"> </w:t>
      </w:r>
      <w:r>
        <w:rPr>
          <w:bCs/>
          <w:b/>
        </w:rPr>
        <w:t xml:space="preserve">India New Delhi</w:t>
      </w:r>
      <w:r>
        <w:t xml:space="preserve"> </w:t>
      </w:r>
      <w:r>
        <w:t xml:space="preserve">suffers from significant light pollution and atmospheric aerosol density, which historically posed severe difficulties for ground-based optical astronomy.</w:t>
      </w:r>
    </w:p>
    <w:p>
      <w:pPr>
        <w:pStyle w:val="BodyText"/>
      </w:pPr>
      <w:r>
        <w:t xml:space="preserve">The historical context of astronomy in this region dates back centuries, with the Jantar Mantar observatory standing as a testament to ancient Indian astronomical prowess. Today, the modern</w:t>
      </w:r>
      <w:r>
        <w:t xml:space="preserve"> </w:t>
      </w:r>
      <w:r>
        <w:rPr>
          <w:bCs/>
          <w:b/>
        </w:rPr>
        <w:t xml:space="preserve">Astronomer</w:t>
      </w:r>
      <w:r>
        <w:t xml:space="preserve"> </w:t>
      </w:r>
      <w:r>
        <w:t xml:space="preserve">operates in a space where these historical roots meet contemporary digital science. The city acts as an administrative and coordination hub for national missions, meaning that while many telescopes are located in remote high-altitude sites like Hanle or Mount Abu, the intellectual workforce and data analysis centers are heavily concentrated in New Delhi.</w:t>
      </w:r>
    </w:p>
    <w:bookmarkEnd w:id="21"/>
    <w:bookmarkStart w:id="22" w:name="Xca38b7e452cc781cecffbc675e4abace7b81c1f"/>
    <w:p>
      <w:pPr>
        <w:pStyle w:val="Heading2"/>
      </w:pPr>
      <w:r>
        <w:t xml:space="preserve">3. Professional Profile: The Role of the Astronomer</w:t>
      </w:r>
    </w:p>
    <w:p>
      <w:pPr>
        <w:pStyle w:val="FirstParagraph"/>
      </w:pPr>
      <w:r>
        <w:t xml:space="preserve">The modern</w:t>
      </w:r>
      <w:r>
        <w:t xml:space="preserve"> </w:t>
      </w:r>
      <w:r>
        <w:rPr>
          <w:bCs/>
          <w:b/>
        </w:rPr>
        <w:t xml:space="preserve">Astronomer</w:t>
      </w:r>
      <w:r>
        <w:t xml:space="preserve"> </w:t>
      </w:r>
      <w:r>
        <w:t xml:space="preserve">in this region performs a tripartite role that distinguishes it from purely observational roles seen elsewhere:</w:t>
      </w:r>
    </w:p>
    <w:p>
      <w:pPr>
        <w:numPr>
          <w:ilvl w:val="0"/>
          <w:numId w:val="1001"/>
        </w:numPr>
        <w:pStyle w:val="Compact"/>
      </w:pPr>
      <w:r>
        <w:rPr>
          <w:bCs/>
          <w:b/>
        </w:rPr>
        <w:t xml:space="preserve">Data Analysis and Simulation:</w:t>
      </w:r>
      <w:r>
        <w:t xml:space="preserve">Astronomer utilizes high-performance computing clusters available at institutions like the Inter-University Centre for Astronomy and Astrophysics (IUCAA) or partner labs within Delhi University.</w:t>
      </w:r>
    </w:p>
    <w:p>
      <w:pPr>
        <w:numPr>
          <w:ilvl w:val="0"/>
          <w:numId w:val="1001"/>
        </w:numPr>
        <w:pStyle w:val="Compact"/>
      </w:pPr>
      <w:r>
        <w:rPr>
          <w:bCs/>
          <w:b/>
        </w:rPr>
        <w:t xml:space="preserve">Policy and Diplomacy:</w:t>
      </w:r>
      <w:r>
        <w:t xml:space="preserve">Astronomer to influence how India positions itself in global space governance.</w:t>
      </w:r>
    </w:p>
    <w:p>
      <w:pPr>
        <w:numPr>
          <w:ilvl w:val="0"/>
          <w:numId w:val="1001"/>
        </w:numPr>
        <w:pStyle w:val="Compact"/>
      </w:pPr>
      <w:r>
        <w:rPr>
          <w:bCs/>
          <w:b/>
        </w:rPr>
        <w:t xml:space="preserve">Science Communication:</w:t>
      </w:r>
      <w:r>
        <w:t xml:space="preserve">Astronomer serves as a bridge between complex astrophysical concepts and the general public in India New Delhi.</w:t>
      </w:r>
    </w:p>
    <w:bookmarkEnd w:id="22"/>
    <w:bookmarkStart w:id="26" w:name="X69318e1de6b06cba583b615daf30e61f83a5ce9"/>
    <w:p>
      <w:pPr>
        <w:pStyle w:val="Heading2"/>
      </w:pPr>
      <w:r>
        <w:t xml:space="preserve">4. Challenges Faced by Astronomers in this Region</w:t>
      </w:r>
    </w:p>
    <w:bookmarkStart w:id="23" w:name="X8cc43131b91c69d372560f8cbc6dad9699f6557"/>
    <w:p>
      <w:pPr>
        <w:pStyle w:val="Heading3"/>
      </w:pPr>
      <w:r>
        <w:t xml:space="preserve">4.1 Light Pollution and Atmospheric Conditions</w:t>
      </w:r>
    </w:p>
    <w:p>
      <w:pPr>
        <w:pStyle w:val="FirstParagraph"/>
      </w:pPr>
      <w:r>
        <w:t xml:space="preserve">The primary challenge for any ground-based observation efforts within the immediate vicinity of India New Delhi is light pollution. The sprawling urban heat island effect also contributes to atmospheric turbulence (poor "seeing" conditions). Consequently, an</w:t>
      </w:r>
      <w:r>
        <w:t xml:space="preserve"> </w:t>
      </w:r>
      <w:r>
        <w:rPr>
          <w:bCs/>
          <w:b/>
        </w:rPr>
        <w:t xml:space="preserve">Astronomer</w:t>
      </w:r>
      <w:r>
        <w:t xml:space="preserve"> </w:t>
      </w:r>
      <w:r>
        <w:t xml:space="preserve">working from a base in New Delhi must rely on remote sensing data rather than direct visual observation through local telescopes.</w:t>
      </w:r>
    </w:p>
    <w:bookmarkEnd w:id="23"/>
    <w:bookmarkStart w:id="24" w:name="infrastructure-and-resource-allocation"/>
    <w:p>
      <w:pPr>
        <w:pStyle w:val="Heading3"/>
      </w:pPr>
      <w:r>
        <w:t xml:space="preserve">4.2 Infrastructure and Resource Allocation</w:t>
      </w:r>
    </w:p>
    <w:p>
      <w:pPr>
        <w:pStyle w:val="FirstParagraph"/>
      </w:pPr>
      <w:r>
        <w:t xml:space="preserve">While New Delhi offers excellent connectivity and administrative support, access to high-end computational resources can sometimes be bottlenecked by bureaucratic procurement processes common in large public sector institutions in India. The</w:t>
      </w:r>
      <w:r>
        <w:t xml:space="preserve"> </w:t>
      </w:r>
      <w:r>
        <w:rPr>
          <w:bCs/>
          <w:b/>
        </w:rPr>
        <w:t xml:space="preserve">Astronomer</w:t>
      </w:r>
      <w:r>
        <w:t xml:space="preserve"> </w:t>
      </w:r>
      <w:r>
        <w:t xml:space="preserve">must often navigate these logistical hurdles to acquire necessary software licenses or hardware upgrades.</w:t>
      </w:r>
    </w:p>
    <w:bookmarkEnd w:id="24"/>
    <w:bookmarkStart w:id="25" w:name="brain-drain-vs.-local-retention"/>
    <w:p>
      <w:pPr>
        <w:pStyle w:val="Heading3"/>
      </w:pPr>
      <w:r>
        <w:t xml:space="preserve">4.3 Brain Drain vs. Local Retention</w:t>
      </w:r>
    </w:p>
    <w:p>
      <w:pPr>
        <w:pStyle w:val="FirstParagraph"/>
      </w:pPr>
      <w:r>
        <w:t xml:space="preserve">A significant portion of top-tier scientific talent from this region migrates to Europe or North America for post-doctoral studies. The case study highlights the effort by Indian institutions to retain talent within India New Delhi by offering competitive research grants and fostering a collaborative environment that rivals international standards.</w:t>
      </w:r>
    </w:p>
    <w:bookmarkEnd w:id="25"/>
    <w:bookmarkEnd w:id="26"/>
    <w:bookmarkStart w:id="30" w:name="opportunities-and-strategic-advantages"/>
    <w:p>
      <w:pPr>
        <w:pStyle w:val="Heading2"/>
      </w:pPr>
      <w:r>
        <w:t xml:space="preserve">5. Opportunities and Strategic Advantages</w:t>
      </w:r>
    </w:p>
    <w:bookmarkStart w:id="27" w:name="proximity-to-isro-headquarters"/>
    <w:p>
      <w:pPr>
        <w:pStyle w:val="Heading3"/>
      </w:pPr>
      <w:r>
        <w:t xml:space="preserve">5.1 Proximity to ISRO Headquarters</w:t>
      </w:r>
    </w:p>
    <w:p>
      <w:pPr>
        <w:pStyle w:val="FirstParagraph"/>
      </w:pPr>
      <w:r>
        <w:t xml:space="preserve">The physical presence of the ISRO headquarters in New Delhi provides an unparalleled opportunity for interdisciplinary collaboration. An</w:t>
      </w:r>
      <w:r>
        <w:t xml:space="preserve"> </w:t>
      </w:r>
      <w:r>
        <w:rPr>
          <w:bCs/>
          <w:b/>
        </w:rPr>
        <w:t xml:space="preserve">Astronomer</w:t>
      </w:r>
      <w:r>
        <w:t xml:space="preserve"> </w:t>
      </w:r>
      <w:r>
        <w:t xml:space="preserve">in this region can easily consult with engineers, mission directors, and policy makers. This synergy accelerates the transition from theoretical astrophysics to practical space missions.</w:t>
      </w:r>
    </w:p>
    <w:bookmarkEnd w:id="27"/>
    <w:bookmarkStart w:id="28" w:name="the-rise-of-private-space-sector"/>
    <w:p>
      <w:pPr>
        <w:pStyle w:val="Heading3"/>
      </w:pPr>
      <w:r>
        <w:t xml:space="preserve">5.2 The Rise of Private Space Sector</w:t>
      </w:r>
    </w:p>
    <w:p>
      <w:pPr>
        <w:pStyle w:val="FirstParagraph"/>
      </w:pPr>
      <w:r>
        <w:t xml:space="preserve">In recent years, India has opened its space sector to private investment. Startups and private firms are establishing research and development units in the National Capital Region (NCR). This creates new employment avenues for an</w:t>
      </w:r>
      <w:r>
        <w:t xml:space="preserve"> </w:t>
      </w:r>
      <w:r>
        <w:rPr>
          <w:bCs/>
          <w:b/>
        </w:rPr>
        <w:t xml:space="preserve">Astronomer</w:t>
      </w:r>
      <w:r>
        <w:t xml:space="preserve">, allowing them to work on commercial satellite data analytics, earth observation, or deep-space communication technologies outside of traditional government frameworks.</w:t>
      </w:r>
    </w:p>
    <w:bookmarkEnd w:id="28"/>
    <w:bookmarkStart w:id="29" w:name="digital-india-initiative"/>
    <w:p>
      <w:pPr>
        <w:pStyle w:val="Heading3"/>
      </w:pPr>
      <w:r>
        <w:t xml:space="preserve">5.3 Digital India Initiative</w:t>
      </w:r>
    </w:p>
    <w:p>
      <w:pPr>
        <w:pStyle w:val="FirstParagraph"/>
      </w:pPr>
      <w:r>
        <w:t xml:space="preserve">The national push for digital infrastructure has improved internet bandwidth and cloud computing access in India New Delhi. This allows the local</w:t>
      </w:r>
      <w:r>
        <w:t xml:space="preserve"> </w:t>
      </w:r>
      <w:r>
        <w:rPr>
          <w:bCs/>
          <w:b/>
        </w:rPr>
        <w:t xml:space="preserve">Astronomer</w:t>
      </w:r>
      <w:r>
        <w:t xml:space="preserve"> </w:t>
      </w:r>
      <w:r>
        <w:t xml:space="preserve">to participate in global large-scale collaborations, such as analyzing data from the Event Horizon Telescope or processing signals from radio astronomy arrays, without needing physical proximity to the telescopes.</w:t>
      </w:r>
    </w:p>
    <w:bookmarkEnd w:id="29"/>
    <w:bookmarkEnd w:id="30"/>
    <w:bookmarkStart w:id="31" w:name="Xe4b6387f291c4b31ba0519a92301bd33e9bce8c"/>
    <w:p>
      <w:pPr>
        <w:pStyle w:val="Heading2"/>
      </w:pPr>
      <w:r>
        <w:t xml:space="preserve">6. Case Scenario: The Urban Astronomy Outreach Project</w:t>
      </w:r>
    </w:p>
    <w:p>
      <w:pPr>
        <w:pStyle w:val="FirstParagraph"/>
      </w:pPr>
      <w:r>
        <w:t xml:space="preserve">To illustrate these dynamics, consider a hypothetical project led by an</w:t>
      </w:r>
      <w:r>
        <w:t xml:space="preserve"> </w:t>
      </w:r>
      <w:r>
        <w:rPr>
          <w:bCs/>
          <w:b/>
        </w:rPr>
        <w:t xml:space="preserve">Astronomer</w:t>
      </w:r>
      <w:r>
        <w:t xml:space="preserve"> </w:t>
      </w:r>
      <w:r>
        <w:t xml:space="preserve">in India New Delhi. Recognizing that traditional observation is difficult due to city lights, the astronomer launches "StarNet Delhi," an initiative focused on citizen science.</w:t>
      </w:r>
    </w:p>
    <w:p>
      <w:pPr>
        <w:pStyle w:val="BodyText"/>
      </w:pPr>
      <w:r>
        <w:rPr>
          <w:bCs/>
          <w:b/>
        </w:rPr>
        <w:t xml:space="preserve">Action:</w:t>
      </w:r>
      <w:r>
        <w:t xml:space="preserve"> </w:t>
      </w:r>
      <w:r>
        <w:t xml:space="preserve">The</w:t>
      </w:r>
      <w:r>
        <w:t xml:space="preserve"> </w:t>
      </w:r>
      <w:r>
        <w:rPr>
          <w:bCs/>
          <w:b/>
        </w:rPr>
        <w:t xml:space="preserve">Astronomer</w:t>
      </w:r>
      <w:r>
        <w:t xml:space="preserve"> </w:t>
      </w:r>
      <w:r>
        <w:t xml:space="preserve">develops a mobile application that allows citizens in India New Delhi to upload photos of the night sky. Using machine learning algorithms hosted on local servers, the app identifies constellations and tracks light pollution levels in real-time.</w:t>
      </w:r>
    </w:p>
    <w:p>
      <w:pPr>
        <w:pStyle w:val="BodyText"/>
      </w:pPr>
      <w:r>
        <w:rPr>
          <w:vertAlign w:val="subscript"/>
        </w:rPr>
        <w:t xml:space="preserve">Outcome:</w:t>
      </w:r>
      <w:r>
        <w:t xml:space="preserve">: This project serves dual purposes. It educates the public about astronomy, fostering a culture of science in India New Delhi, and simultaneously collects valuable data on urban atmospheric conditions that the astronomer uses to calibrate remote sensing models. This demonstrates how a modern</w:t>
      </w:r>
      <w:r>
        <w:t xml:space="preserve"> </w:t>
      </w:r>
      <w:r>
        <w:rPr>
          <w:bCs/>
          <w:b/>
        </w:rPr>
        <w:t xml:space="preserve">Astronomer</w:t>
      </w:r>
      <w:r>
        <w:t xml:space="preserve"> </w:t>
      </w:r>
      <w:r>
        <w:t xml:space="preserve">adapts to local constraints by turning limitations into community engagement opportunities.</w:t>
      </w:r>
    </w:p>
    <w:bookmarkEnd w:id="31"/>
    <w:bookmarkStart w:id="32" w:name="conclusion-and-recommendations"/>
    <w:p>
      <w:pPr>
        <w:pStyle w:val="Heading2"/>
      </w:pPr>
      <w:r>
        <w:t xml:space="preserve">7. Conclusion and Recommendations</w:t>
      </w:r>
    </w:p>
    <w:p>
      <w:pPr>
        <w:pStyle w:val="FirstParagraph"/>
      </w:pPr>
      <w:r>
        <w:t xml:space="preserve">The role of the Astronomer in India New Delhi is transforming from a purely observational scientist to a data-centric policy advisor and communicator. The challenges of light pollution are significant but are mitigated by the shift towards remote sensing and data analysis.</w:t>
      </w:r>
    </w:p>
    <w:p>
      <w:pPr>
        <w:pStyle w:val="BodyText"/>
      </w:pPr>
      <w:r>
        <w:rPr>
          <w:bCs/>
          <w:b/>
        </w:rPr>
        <w:t xml:space="preserve">Key Recommendations for Stakeholders in India New Delhi:</w:t>
      </w:r>
    </w:p>
    <w:p>
      <w:pPr>
        <w:numPr>
          <w:ilvl w:val="0"/>
          <w:numId w:val="1002"/>
        </w:numPr>
        <w:pStyle w:val="Compact"/>
      </w:pPr>
      <w:r>
        <w:rPr>
          <w:bCs/>
          <w:b/>
        </w:rPr>
        <w:t xml:space="preserve">Fund Dark Sky Preserves:</w:t>
      </w:r>
    </w:p>
    <w:p>
      <w:pPr>
        <w:numPr>
          <w:ilvl w:val="0"/>
          <w:numId w:val="1002"/>
        </w:numPr>
        <w:pStyle w:val="Compact"/>
      </w:pPr>
      <w:r>
        <w:rPr>
          <w:bCs/>
          <w:b/>
        </w:rPr>
        <w:t xml:space="preserve">Enhance Computational Infrastructure:</w:t>
      </w:r>
    </w:p>
    <w:p>
      <w:pPr>
        <w:numPr>
          <w:ilvl w:val="0"/>
          <w:numId w:val="1002"/>
        </w:numPr>
        <w:pStyle w:val="Compact"/>
      </w:pPr>
      <w:r>
        <w:rPr>
          <w:bCs/>
          <w:b/>
        </w:rPr>
        <w:t xml:space="preserve">Promote Inter-Institutional Collaboration:</w:t>
      </w:r>
    </w:p>
    <w:p>
      <w:pPr>
        <w:pStyle w:val="FirstParagraph"/>
      </w:pPr>
      <w:r>
        <w:t xml:space="preserve">In conclusion, the Astronomer remains a pivotal figure in India’s scientific landscape. By leveraging the strategic advantages of being based in India New Delhi—such as political access and digital infrastructure—the astronomer continues to push the boundaries of human understanding, proving that location is no longer a barrier to achieving cosmic discovery.</w:t>
      </w:r>
    </w:p>
    <w:p>
      <w:pPr>
        <w:pStyle w:val="BodyText"/>
      </w:pPr>
      <w:r>
        <w:t xml:space="preserve">© 2023 Scientific Case Studies Archive. All rights reserved.</w:t>
      </w:r>
      <w:r>
        <w:br/>
      </w:r>
      <w:r>
        <w:t xml:space="preserve">Document ID: AST-IND-NDL-0845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Astronomer in India New Delhi</dc:title>
  <dc:creator/>
  <dc:language>en</dc:language>
  <cp:keywords/>
  <dcterms:created xsi:type="dcterms:W3CDTF">2026-07-29T03:32:37Z</dcterms:created>
  <dcterms:modified xsi:type="dcterms:W3CDTF">2026-07-29T03:32:37Z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