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Urban</w:t>
      </w:r>
      <w:r>
        <w:t xml:space="preserve"> </w:t>
      </w:r>
      <w:r>
        <w:t xml:space="preserve">Astronomer</w:t>
      </w:r>
      <w:r>
        <w:t xml:space="preserve"> </w:t>
      </w:r>
      <w:r>
        <w:t xml:space="preserve">in</w:t>
      </w:r>
      <w:r>
        <w:t xml:space="preserve"> </w:t>
      </w:r>
      <w:r>
        <w:t xml:space="preserve">Singapore</w:t>
      </w:r>
    </w:p>
    <w:bookmarkStart w:id="29" w:name="X7d34d448bf7ef1b26b6ba1f4aa92f991eb0161c"/>
    <w:p>
      <w:pPr>
        <w:pStyle w:val="Heading1"/>
      </w:pPr>
      <w:r>
        <w:t xml:space="preserve">Navigating Light Pollution: A Professional Case Study of the Modern Astronomer in Singapore Singapore</w:t>
      </w:r>
    </w:p>
    <w:bookmarkStart w:id="20" w:name="executive-summary"/>
    <w:p>
      <w:pPr>
        <w:pStyle w:val="Heading2"/>
      </w:pPr>
      <w:r>
        <w:t xml:space="preserve">Executive Summary</w:t>
      </w:r>
    </w:p>
    <w:p>
      <w:pPr>
        <w:pStyle w:val="FirstParagraph"/>
      </w:pPr>
      <w:r>
        <w:t xml:space="preserve">The role of the</w:t>
      </w:r>
      <w:r>
        <w:t xml:space="preserve"> </w:t>
      </w:r>
      <w:r>
        <w:t xml:space="preserve">Astronomer</w:t>
      </w:r>
      <w:r>
        <w:t xml:space="preserve">, particularly within the context of high-density urban environments, presents a unique set of professional and scientific challenges. This case study examines the operational reality for an astronomer based in</w:t>
      </w:r>
      <w:r>
        <w:t xml:space="preserve"> </w:t>
      </w:r>
      <w:r>
        <w:t xml:space="preserve">Singapore Singapore</w:t>
      </w:r>
      <w:r>
        <w:t xml:space="preserve">. While geographically equatorial and scientifically advantageous for specific celestial observations, the city-state’s intense light pollution creates significant barriers to traditional ground-based astronomy. This document explores how an astronomer must adapt their methods, leverage technology, and engage in public advocacy to succeed in this unique locale.</w:t>
      </w:r>
    </w:p>
    <w:bookmarkEnd w:id="20"/>
    <w:bookmarkStart w:id="21" w:name="background-the-context-of-singapore"/>
    <w:p>
      <w:pPr>
        <w:pStyle w:val="Heading2"/>
      </w:pPr>
      <w:r>
        <w:t xml:space="preserve">Background: The Context of Singapore</w:t>
      </w:r>
    </w:p>
    <w:p>
      <w:pPr>
        <w:pStyle w:val="FirstParagraph"/>
      </w:pPr>
      <w:r>
        <w:t xml:space="preserve">Singapore Singapore</w:t>
      </w:r>
      <w:r>
        <w:t xml:space="preserve">, often referred to as the "City in a Garden," is a global hub for finance, trade, and innovation. Its skyline is renowned for its architectural marvels and constant illumination. For an</w:t>
      </w:r>
      <w:r>
        <w:t xml:space="preserve"> </w:t>
      </w:r>
      <w:r>
        <w:t xml:space="preserve">Astronomer</w:t>
      </w:r>
      <w:r>
        <w:t xml:space="preserve">, this environment presents a paradox: the location offers unparalleled access to international funding and technological resources, yet it sits directly beneath the brightest artificial lights in Southeast Asia.</w:t>
      </w:r>
    </w:p>
    <w:p>
      <w:pPr>
        <w:pStyle w:val="BodyText"/>
      </w:pPr>
      <w:r>
        <w:t xml:space="preserve">The concept of "dark skies" is virtually non-existent within the urban core. Light pollution levels in</w:t>
      </w:r>
      <w:r>
        <w:t xml:space="preserve"> </w:t>
      </w:r>
      <w:r>
        <w:t xml:space="preserve">Singapore Singapore</w:t>
      </w:r>
      <w:r>
        <w:t xml:space="preserve"> </w:t>
      </w:r>
      <w:r>
        <w:t xml:space="preserve">frequently reach Bortle Scale Class 9 or higher (inner city sky), meaning that only the brightest stars are visible to the naked eye, and deep-sky objects like galaxies and nebulae are completely washed out by ambient light. This necessitates a fundamental rethinking of what it means to practice astronomy in such a constrained environment.</w:t>
      </w:r>
    </w:p>
    <w:bookmarkEnd w:id="21"/>
    <w:bookmarkStart w:id="22" w:name="X4487bc9dc2668fcc35c6cd6ae54d107a31a08a2"/>
    <w:p>
      <w:pPr>
        <w:pStyle w:val="Heading2"/>
      </w:pPr>
      <w:r>
        <w:t xml:space="preserve">Professional Challenges Faced by the Astronomer</w:t>
      </w:r>
    </w:p>
    <w:p>
      <w:pPr>
        <w:pStyle w:val="FirstParagraph"/>
      </w:pPr>
      <w:r>
        <w:t xml:space="preserve">The primary challenge for the</w:t>
      </w:r>
      <w:r>
        <w:t xml:space="preserve"> </w:t>
      </w:r>
      <w:r>
        <w:t xml:space="preserve">Astronomer</w:t>
      </w:r>
      <w:r>
        <w:t xml:space="preserve"> </w:t>
      </w:r>
      <w:r>
        <w:t xml:space="preserve">in</w:t>
      </w:r>
      <w:r>
        <w:t xml:space="preserve"> </w:t>
      </w:r>
      <w:r>
        <w:t xml:space="preserve">Singapore Singapore</w:t>
      </w:r>
      <w:r>
        <w:t xml:space="preserve"> </w:t>
      </w:r>
      <w:r>
        <w:t xml:space="preserve">is observational limitation. Traditional optical astronomy, which relies on collecting faint light from distant objects, is severely hampered. The scattering of streetlights and building illumination creates a glow that reduces contrast and limits the aperture efficiency of telescopes.</w:t>
      </w:r>
    </w:p>
    <w:p>
      <w:pPr>
        <w:pStyle w:val="BodyText"/>
      </w:pPr>
      <w:r>
        <w:rPr>
          <w:bCs/>
          <w:b/>
        </w:rPr>
        <w:t xml:space="preserve">1. Data Integrity vs. Artificial Light:</w:t>
      </w:r>
      <w:r>
        <w:br/>
      </w:r>
      <w:r>
        <w:t xml:space="preserve">When conducting photometric studies or monitoring variable stars, the</w:t>
      </w:r>
      <w:r>
        <w:t xml:space="preserve"> </w:t>
      </w:r>
      <w:r>
        <w:t xml:space="preserve">Astronomer</w:t>
      </w:r>
      <w:r>
        <w:t xml:space="preserve"> </w:t>
      </w:r>
      <w:r>
        <w:t xml:space="preserve">must account for fluctuating background noise caused by changing city lighting patterns (e.g., late-night advertising displays). This requires sophisticated software algorithms to subtract artificial light pollution from observational data.</w:t>
      </w:r>
    </w:p>
    <w:p>
      <w:pPr>
        <w:pStyle w:val="BodyText"/>
      </w:pPr>
      <w:r>
        <w:rPr>
          <w:bCs/>
          <w:b/>
        </w:rPr>
        <w:t xml:space="preserve">2. Infrastructure Constraints:</w:t>
      </w:r>
      <w:r>
        <w:br/>
      </w:r>
      <w:r>
        <w:t xml:space="preserve">Securing land for large-scale observatories within</w:t>
      </w:r>
      <w:r>
        <w:t xml:space="preserve"> </w:t>
      </w:r>
      <w:r>
        <w:t xml:space="preserve">Singapore Singapore</w:t>
      </w:r>
      <w:r>
        <w:t xml:space="preserve"> </w:t>
      </w:r>
      <w:r>
        <w:t xml:space="preserve">is practically impossible due to high land costs and urban planning priorities. The</w:t>
      </w:r>
      <w:r>
        <w:t xml:space="preserve"> </w:t>
      </w:r>
      <w:r>
        <w:t xml:space="preserve">Astronomer</w:t>
      </w:r>
      <w:r>
        <w:t xml:space="preserve"> </w:t>
      </w:r>
      <w:r>
        <w:t xml:space="preserve">cannot rely on building a massive ground-based facility locally.</w:t>
      </w:r>
    </w:p>
    <w:p>
      <w:pPr>
        <w:pStyle w:val="BodyText"/>
      </w:pPr>
      <w:r>
        <w:rPr>
          <w:bCs/>
          <w:b/>
        </w:rPr>
        <w:t xml:space="preserve">3. Atmospheric Interference:</w:t>
      </w:r>
      <w:r>
        <w:br/>
      </w:r>
      <w:r>
        <w:t xml:space="preserve">While light pollution is the headline issue, the tropical humidity and cloud cover common in</w:t>
      </w:r>
      <w:r>
        <w:t xml:space="preserve"> </w:t>
      </w:r>
      <w:r>
        <w:t xml:space="preserve">Singapore Singapore</w:t>
      </w:r>
      <w:r>
        <w:t xml:space="preserve"> </w:t>
      </w:r>
      <w:r>
        <w:t xml:space="preserve">also pose challenges. The combination of high moisture content and artificial light can create localized haze, further degrading image quality.</w:t>
      </w:r>
    </w:p>
    <w:bookmarkEnd w:id="22"/>
    <w:bookmarkStart w:id="26" w:name="X75adb268d8067ede201aca89e47237078f69c4c"/>
    <w:p>
      <w:pPr>
        <w:pStyle w:val="Heading2"/>
      </w:pPr>
      <w:r>
        <w:t xml:space="preserve">Strategic Adaptations: How the Astronomer Succeeds</w:t>
      </w:r>
    </w:p>
    <w:p>
      <w:pPr>
        <w:pStyle w:val="FirstParagraph"/>
      </w:pPr>
      <w:r>
        <w:t xml:space="preserve">To thrive despite these constraints, the modern</w:t>
      </w:r>
      <w:r>
        <w:t xml:space="preserve"> </w:t>
      </w:r>
      <w:r>
        <w:t xml:space="preserve">Astronomer</w:t>
      </w:r>
      <w:r>
        <w:t xml:space="preserve"> </w:t>
      </w:r>
      <w:r>
        <w:t xml:space="preserve">in this region has adopted a multi-faceted approach that shifts focus from purely optical observation to other branches of astrophysics and public education.</w:t>
      </w:r>
    </w:p>
    <w:bookmarkStart w:id="23" w:name="a.-leveraging-international-partnerships"/>
    <w:p>
      <w:pPr>
        <w:pStyle w:val="Heading3"/>
      </w:pPr>
      <w:r>
        <w:t xml:space="preserve">A. Leveraging International Partnerships</w:t>
      </w:r>
    </w:p>
    <w:p>
      <w:pPr>
        <w:pStyle w:val="FirstParagraph"/>
      </w:pPr>
      <w:r>
        <w:t xml:space="preserve">The most effective strategy employed by the</w:t>
      </w:r>
      <w:r>
        <w:t xml:space="preserve"> </w:t>
      </w:r>
      <w:r>
        <w:t xml:space="preserve">Astronomer</w:t>
      </w:r>
      <w:r>
        <w:t xml:space="preserve"> </w:t>
      </w:r>
      <w:r>
        <w:t xml:space="preserve">in</w:t>
      </w:r>
      <w:r>
        <w:t xml:space="preserve"> </w:t>
      </w:r>
      <w:r>
        <w:t xml:space="preserve">Singapore Singapore</w:t>
      </w:r>
      <w:r>
        <w:t xml:space="preserve"> </w:t>
      </w:r>
      <w:r>
        <w:t xml:space="preserve">is remote observation. By collaborating with international observatories located in high-altitude, low-light-pollution sites (such as Chile, Hawaii, or the Canary Islands), local experts can access pristine data. The astronomer contributes to data analysis and theoretical modeling from their lab in</w:t>
      </w:r>
      <w:r>
        <w:t xml:space="preserve"> </w:t>
      </w:r>
      <w:r>
        <w:t xml:space="preserve">Singapore Singapore</w:t>
      </w:r>
      <w:r>
        <w:t xml:space="preserve">, effectively bypassing the need for a physical telescope on-site.</w:t>
      </w:r>
    </w:p>
    <w:bookmarkEnd w:id="23"/>
    <w:bookmarkStart w:id="24" w:name="Xfee0d79f15442120f0dc70e334bc5d8d1e0427d"/>
    <w:p>
      <w:pPr>
        <w:pStyle w:val="Heading3"/>
      </w:pPr>
      <w:r>
        <w:t xml:space="preserve">B. Specialization in Solar and Space-Based Astronomy</w:t>
      </w:r>
    </w:p>
    <w:p>
      <w:pPr>
        <w:pStyle w:val="FirstParagraph"/>
      </w:pPr>
      <w:r>
        <w:t xml:space="preserve">Solar astronomy offers a viable alternative. The sun is bright enough to overpower light pollution. An astronomer focusing on solar physics can conduct valuable research using specialized filters that block out the broad-spectrum noise of the city, allowing for clear observation of sunspots and solar flares. Additionally, with Singapore’s strong aerospace sector, many</w:t>
      </w:r>
      <w:r>
        <w:t xml:space="preserve"> </w:t>
      </w:r>
      <w:r>
        <w:t xml:space="preserve">Astronomers</w:t>
      </w:r>
      <w:r>
        <w:t xml:space="preserve"> </w:t>
      </w:r>
      <w:r>
        <w:t xml:space="preserve">have pivoted to contributing to satellite missions and space agency projects (such as those involving NASA or ESA), focusing on instrument design rather than ground-based viewing.</w:t>
      </w:r>
    </w:p>
    <w:bookmarkEnd w:id="24"/>
    <w:bookmarkStart w:id="25" w:name="Xdfe6d551605689d69cf5da0a5077fe11f3a0136"/>
    <w:p>
      <w:pPr>
        <w:pStyle w:val="Heading3"/>
      </w:pPr>
      <w:r>
        <w:t xml:space="preserve">C. The Rise of Citizen Science and Education</w:t>
      </w:r>
    </w:p>
    <w:p>
      <w:pPr>
        <w:pStyle w:val="FirstParagraph"/>
      </w:pPr>
      <w:r>
        <w:t xml:space="preserve">In</w:t>
      </w:r>
      <w:r>
        <w:t xml:space="preserve"> </w:t>
      </w:r>
      <w:r>
        <w:t xml:space="preserve">Singapore Singapore</w:t>
      </w:r>
      <w:r>
        <w:t xml:space="preserve">, the astronomer plays a critical role in science communication. Recognizing that professional research may be limited by geography, the</w:t>
      </w:r>
      <w:r>
        <w:t xml:space="preserve"> </w:t>
      </w:r>
      <w:r>
        <w:t xml:space="preserve">Astronomer</w:t>
      </w:r>
      <w:r>
        <w:t xml:space="preserve"> </w:t>
      </w:r>
      <w:r>
        <w:t xml:space="preserve">invests heavily in engaging the public. They organize stargazing events at locations slightly outside the city center (such as Pulau Ubin or Western Catchment Areas) to demonstrate what is visible even in a light-polluted zone. This educational role fosters a culture of scientific literacy and advocates for "dark sky" initiatives.</w:t>
      </w:r>
    </w:p>
    <w:bookmarkEnd w:id="25"/>
    <w:bookmarkEnd w:id="26"/>
    <w:bookmarkStart w:id="27" w:name="case-scenario-the-light-out-initiative"/>
    <w:p>
      <w:pPr>
        <w:pStyle w:val="Heading2"/>
      </w:pPr>
      <w:r>
        <w:t xml:space="preserve">Case Scenario: The "Light Out" Initiative</w:t>
      </w:r>
    </w:p>
    <w:p>
      <w:pPr>
        <w:pStyle w:val="FirstParagraph"/>
      </w:pPr>
      <w:r>
        <w:t xml:space="preserve">A recent project undertaken by a local astronomical society in</w:t>
      </w:r>
      <w:r>
        <w:t xml:space="preserve"> </w:t>
      </w:r>
      <w:r>
        <w:t xml:space="preserve">Singapore Singapore</w:t>
      </w:r>
      <w:r>
        <w:t xml:space="preserve">, led by prominent astronomers, highlights the community aspect of this profession. The team launched an initiative to map light pollution across the city. By using calibrated cameras and software, they created detailed heatmaps of sky brightness.</w:t>
      </w:r>
    </w:p>
    <w:p>
      <w:pPr>
        <w:pStyle w:val="BodyText"/>
      </w:pPr>
      <w:r>
        <w:t xml:space="preserve">This data provided tangible evidence that influenced urban planning discussions in</w:t>
      </w:r>
      <w:r>
        <w:t xml:space="preserve"> </w:t>
      </w:r>
      <w:r>
        <w:t xml:space="preserve">Singapore Singapore</w:t>
      </w:r>
      <w:r>
        <w:t xml:space="preserve">. The astronomer’s work helped argue for better shielding of public lights and the adoption of warmer-colored LED bulbs, which are less disruptive to both astronomical observation and ecological balance. This demonstrates how an astronomer acts not just as a researcher, but as a consultant for sustainable urban development.</w:t>
      </w:r>
    </w:p>
    <w:bookmarkEnd w:id="27"/>
    <w:bookmarkStart w:id="28" w:name="conclusion"/>
    <w:p>
      <w:pPr>
        <w:pStyle w:val="Heading2"/>
      </w:pPr>
      <w:r>
        <w:t xml:space="preserve">Conclusion</w:t>
      </w:r>
    </w:p>
    <w:p>
      <w:pPr>
        <w:pStyle w:val="FirstParagraph"/>
      </w:pPr>
      <w:r>
        <w:t xml:space="preserve">The case study of the</w:t>
      </w:r>
      <w:r>
        <w:t xml:space="preserve"> </w:t>
      </w:r>
      <w:r>
        <w:t xml:space="preserve">Astronomer</w:t>
      </w:r>
      <w:r>
        <w:t xml:space="preserve"> </w:t>
      </w:r>
      <w:r>
        <w:t xml:space="preserve">in</w:t>
      </w:r>
      <w:r>
        <w:t xml:space="preserve"> </w:t>
      </w:r>
      <w:r>
        <w:t xml:space="preserve">Singapore Singapore</w:t>
      </w:r>
      <w:r>
        <w:t xml:space="preserve"> </w:t>
      </w:r>
      <w:r>
        <w:t xml:space="preserve">illustrates that professional excellence is defined by adaptability. While the physical environment presents severe obstacles to traditional optical astronomy, it does not preclude scientific contribution. By shifting towards data analysis, solar observation, space-based collaboration, and public advocacy, astronomers in this dense urban landscape continue to contribute significantly to our understanding of the universe.</w:t>
      </w:r>
    </w:p>
    <w:p>
      <w:pPr>
        <w:pStyle w:val="BodyText"/>
      </w:pPr>
      <w:r>
        <w:t xml:space="preserve">Ultimately, the</w:t>
      </w:r>
      <w:r>
        <w:t xml:space="preserve"> </w:t>
      </w:r>
      <w:r>
        <w:t xml:space="preserve">Astronomer</w:t>
      </w:r>
      <w:r>
        <w:t xml:space="preserve"> </w:t>
      </w:r>
      <w:r>
        <w:t xml:space="preserve">in</w:t>
      </w:r>
      <w:r>
        <w:t xml:space="preserve"> </w:t>
      </w:r>
      <w:r>
        <w:t xml:space="preserve">Singapore Singapore</w:t>
      </w:r>
      <w:r>
        <w:t xml:space="preserve"> </w:t>
      </w:r>
      <w:r>
        <w:t xml:space="preserve">serves as a bridge between the cosmos and the city. They remind us that even amidst concrete and neon lights, humanity’s curiosity about the stars remains undimmed. The future of astronomy in this region lies not in escaping the city, but in innovating within it to preserve both scientific integrity and environmental sustainability.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Urban Astronomer in Singapore</dc:title>
  <dc:creator/>
  <dc:language>en</dc:language>
  <cp:keywords/>
  <dcterms:created xsi:type="dcterms:W3CDTF">2026-07-29T09:32:23Z</dcterms:created>
  <dcterms:modified xsi:type="dcterms:W3CDTF">2026-07-29T09:32:23Z</dcterms:modified>
</cp:coreProperties>
</file>

<file path=docProps/custom.xml><?xml version="1.0" encoding="utf-8"?>
<Properties xmlns="http://schemas.openxmlformats.org/officeDocument/2006/custom-properties" xmlns:vt="http://schemas.openxmlformats.org/officeDocument/2006/docPropsVTypes"/>
</file>