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Astronomer</w:t>
      </w:r>
      <w:r>
        <w:t xml:space="preserve"> </w:t>
      </w:r>
      <w:r>
        <w:t xml:space="preserve">in</w:t>
      </w:r>
      <w:r>
        <w:t xml:space="preserve"> </w:t>
      </w:r>
      <w:r>
        <w:t xml:space="preserve">Sudan</w:t>
      </w:r>
      <w:r>
        <w:t xml:space="preserve"> </w:t>
      </w:r>
      <w:r>
        <w:t xml:space="preserve">Khartoum</w:t>
      </w:r>
    </w:p>
    <w:bookmarkStart w:id="27" w:name="X6446e5a487851216b25612eca46048273469e44"/>
    <w:p>
      <w:pPr>
        <w:pStyle w:val="Heading1"/>
      </w:pPr>
      <w:r>
        <w:t xml:space="preserve">The Astronomer in Sudan Khartoum: A Case Study on Scientific Resilience and Cultural Heritage</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Professional Adaptation and Community Engagement</w:t>
      </w:r>
      <w:r>
        <w:br/>
      </w:r>
      <w:r>
        <w:rPr>
          <w:bCs/>
          <w:b/>
        </w:rPr>
        <w:t xml:space="preserve">Affiliation:</w:t>
      </w:r>
      <w:r>
        <w:t xml:space="preserve"> </w:t>
      </w:r>
      <w:r>
        <w:t xml:space="preserve">Independent Research &amp; Education Initiative</w:t>
      </w:r>
    </w:p>
    <w:bookmarkStart w:id="20" w:name="X9e6a309fbe8b83fc502118283ef6f121eb24e8b"/>
    <w:p>
      <w:pPr>
        <w:pStyle w:val="Heading2"/>
      </w:pPr>
      <w:r>
        <w:t xml:space="preserve">Astronomer Profile Overview: The Sudan Khartoum Context</w:t>
      </w:r>
    </w:p>
    <w:p>
      <w:pPr>
        <w:pStyle w:val="FirstParagraph"/>
      </w:pPr>
      <w:r>
        <w:t xml:space="preserve">In the heart of Northeast Africa, where the Blue Nile and White Nile converge to form the majestic Nile proper, lies a unique environment for astronomical observation. This</w:t>
      </w:r>
      <w:r>
        <w:t xml:space="preserve"> </w:t>
      </w:r>
      <w:r>
        <w:rPr>
          <w:bCs/>
          <w:b/>
        </w:rPr>
        <w:t xml:space="preserve">Case Study</w:t>
      </w:r>
      <w:r>
        <w:t xml:space="preserve"> </w:t>
      </w:r>
      <w:r>
        <w:t xml:space="preserve">details the professional journey of an</w:t>
      </w:r>
      <w:r>
        <w:t xml:space="preserve"> </w:t>
      </w:r>
      <w:r>
        <w:rPr>
          <w:bCs/>
          <w:b/>
        </w:rPr>
        <w:t xml:space="preserve">Astronomer</w:t>
      </w:r>
      <w:r>
        <w:t xml:space="preserve"> </w:t>
      </w:r>
      <w:r>
        <w:t xml:space="preserve">stationed in Sudan Khartoum. The city serves not merely as a geographic coordinate but as a vital nexus where ancient celestial traditions meet modern astrophysical inquiry. For the</w:t>
      </w:r>
      <w:r>
        <w:t xml:space="preserve"> </w:t>
      </w:r>
      <w:r>
        <w:rPr>
          <w:bCs/>
          <w:b/>
        </w:rPr>
        <w:t xml:space="preserve">Astronomer</w:t>
      </w:r>
      <w:r>
        <w:t xml:space="preserve">, operating within this specific locale presents distinct challenges and unparalleled opportunities, particularly given the rich historical continuity of stargazing in the region.</w:t>
      </w:r>
    </w:p>
    <w:p>
      <w:pPr>
        <w:pStyle w:val="BodyText"/>
      </w:pPr>
      <w:r>
        <w:t xml:space="preserve">The primary objective of this document is to analyze how an</w:t>
      </w:r>
      <w:r>
        <w:t xml:space="preserve"> </w:t>
      </w:r>
      <w:r>
        <w:rPr>
          <w:bCs/>
          <w:b/>
        </w:rPr>
        <w:t xml:space="preserve">Astronomer</w:t>
      </w:r>
      <w:r>
        <w:t xml:space="preserve"> </w:t>
      </w:r>
      <w:r>
        <w:t xml:space="preserve">can effectively integrate into Sudan Khartoum’s academic and cultural landscape. It explores the methodologies employed to overcome infrastructural limitations, engage with local communities, and preserve indigenous knowledge systems while advancing contemporary scientific research.</w:t>
      </w:r>
    </w:p>
    <w:bookmarkEnd w:id="20"/>
    <w:bookmarkStart w:id="21" w:name="Xfd4edb3ba71f20c89f966e8e60e3c3d84e303e7"/>
    <w:p>
      <w:pPr>
        <w:pStyle w:val="Heading2"/>
      </w:pPr>
      <w:r>
        <w:t xml:space="preserve">The Historical Significance of Astronomy in Sudan Khartoum</w:t>
      </w:r>
    </w:p>
    <w:p>
      <w:pPr>
        <w:pStyle w:val="FirstParagraph"/>
      </w:pPr>
      <w:r>
        <w:t xml:space="preserve">To understand the role of an</w:t>
      </w:r>
      <w:r>
        <w:t xml:space="preserve"> </w:t>
      </w:r>
      <w:r>
        <w:rPr>
          <w:bCs/>
          <w:b/>
        </w:rPr>
        <w:t xml:space="preserve">Astronomer</w:t>
      </w:r>
      <w:r>
        <w:t xml:space="preserve"> </w:t>
      </w:r>
      <w:r>
        <w:t xml:space="preserve">in Sudan Khartoum today, one must first appreciate the historical weight of the field. The region has been a cradle for early calendrical systems and navigational astronomy for millennia. Ancient Kushite and Nubian civilizations utilized celestial bodies to structure agricultural cycles and religious ceremonies. For the modern</w:t>
      </w:r>
      <w:r>
        <w:t xml:space="preserve"> </w:t>
      </w:r>
      <w:r>
        <w:rPr>
          <w:bCs/>
          <w:b/>
        </w:rPr>
        <w:t xml:space="preserve">Astronomer</w:t>
      </w:r>
      <w:r>
        <w:t xml:space="preserve">, Sudan Khartoum represents a living museum of astronomical heritage.</w:t>
      </w:r>
    </w:p>
    <w:p>
      <w:pPr>
        <w:pStyle w:val="BodyText"/>
      </w:pPr>
      <w:r>
        <w:t xml:space="preserve">The case study highlights that successful integration requires more than technical proficiency; it demands cultural sensitivity. The</w:t>
      </w:r>
      <w:r>
        <w:t xml:space="preserve"> </w:t>
      </w:r>
      <w:r>
        <w:rPr>
          <w:bCs/>
          <w:b/>
        </w:rPr>
        <w:t xml:space="preserve">Astronomer</w:t>
      </w:r>
      <w:r>
        <w:t xml:space="preserve"> </w:t>
      </w:r>
      <w:r>
        <w:t xml:space="preserve">must recognize that in Sudan Khartoum, the night sky is not just a scientific object but a cultural touchstone. Many local communities still rely on traditional star lore for navigation and farming. By acknowledging this, the</w:t>
      </w:r>
      <w:r>
        <w:t xml:space="preserve"> </w:t>
      </w:r>
      <w:r>
        <w:rPr>
          <w:bCs/>
          <w:b/>
        </w:rPr>
        <w:t xml:space="preserve">Astronomer</w:t>
      </w:r>
      <w:r>
        <w:t xml:space="preserve"> </w:t>
      </w:r>
      <w:r>
        <w:t xml:space="preserve">builds trust, transforming potential skepticism into collaborative engagement.</w:t>
      </w:r>
    </w:p>
    <w:bookmarkEnd w:id="21"/>
    <w:bookmarkStart w:id="22" w:name="Xd10d71d98c2fd64a977d2d0e7bf3beb55d6bc17"/>
    <w:p>
      <w:pPr>
        <w:pStyle w:val="Heading2"/>
      </w:pPr>
      <w:r>
        <w:t xml:space="preserve">Operational Challenges and Technical Solutions</w:t>
      </w:r>
    </w:p>
    <w:p>
      <w:pPr>
        <w:pStyle w:val="FirstParagraph"/>
      </w:pPr>
      <w:r>
        <w:t xml:space="preserve">The professional reality for an</w:t>
      </w:r>
      <w:r>
        <w:t xml:space="preserve"> </w:t>
      </w:r>
      <w:r>
        <w:rPr>
          <w:bCs/>
          <w:b/>
        </w:rPr>
        <w:t xml:space="preserve">Astronomer</w:t>
      </w:r>
      <w:r>
        <w:t xml:space="preserve"> </w:t>
      </w:r>
      <w:r>
        <w:t xml:space="preserve">in Sudan Khartoum involves navigating significant infrastructural hurdles. Power instability, limited access to high-end optical equipment, and internet connectivity issues are common obstacles. This</w:t>
      </w:r>
      <w:r>
        <w:t xml:space="preserve"> </w:t>
      </w:r>
      <w:r>
        <w:rPr>
          <w:bCs/>
          <w:b/>
        </w:rPr>
        <w:t xml:space="preserve">Case Study</w:t>
      </w:r>
      <w:r>
        <w:t xml:space="preserve"> </w:t>
      </w:r>
      <w:r>
        <w:t xml:space="preserve">outlines the adaptive strategies employed by the subject:</w:t>
      </w:r>
    </w:p>
    <w:p>
      <w:pPr>
        <w:numPr>
          <w:ilvl w:val="0"/>
          <w:numId w:val="1001"/>
        </w:numPr>
        <w:pStyle w:val="Compact"/>
      </w:pPr>
      <w:r>
        <w:rPr>
          <w:bCs/>
          <w:b/>
        </w:rPr>
        <w:t xml:space="preserve">Solar-Powered Observatories:</w:t>
      </w:r>
      <w:r>
        <w:t xml:space="preserve"> </w:t>
      </w:r>
      <w:r>
        <w:t xml:space="preserve">Given the abundant sunlight in Sudan Khartoum, solar energy has been integrated into observation setups. The</w:t>
      </w:r>
      <w:r>
        <w:t xml:space="preserve"> </w:t>
      </w:r>
      <w:r>
        <w:rPr>
          <w:bCs/>
          <w:b/>
        </w:rPr>
        <w:t xml:space="preserve">Astronomer</w:t>
      </w:r>
      <w:r>
        <w:t xml:space="preserve"> </w:t>
      </w:r>
      <w:r>
        <w:t xml:space="preserve">utilizes portable photovoltaic systems to power telescopes and data loggers during off-grid periods.</w:t>
      </w:r>
    </w:p>
    <w:p>
      <w:pPr>
        <w:numPr>
          <w:ilvl w:val="0"/>
          <w:numId w:val="1001"/>
        </w:numPr>
        <w:pStyle w:val="Compact"/>
      </w:pPr>
      <w:r>
        <w:rPr>
          <w:bCs/>
          <w:b/>
        </w:rPr>
        <w:t xml:space="preserve">Distributed Data Processing:</w:t>
      </w:r>
      <w:r>
        <w:t xml:space="preserve"> </w:t>
      </w:r>
      <w:r>
        <w:t xml:space="preserve">To mitigate internet latency, the</w:t>
      </w:r>
      <w:r>
        <w:t xml:space="preserve"> </w:t>
      </w:r>
      <w:r>
        <w:rPr>
          <w:bCs/>
          <w:b/>
        </w:rPr>
        <w:t xml:space="preserve">Astronomer</w:t>
      </w:r>
      <w:r>
        <w:t xml:space="preserve"> </w:t>
      </w:r>
      <w:r>
        <w:t xml:space="preserve">employs edge computing techniques. Data is pre-processed locally using lightweight algorithms before transmission, ensuring that research continuity in Sudan Khartoum is not halted by connectivity drops.</w:t>
      </w:r>
    </w:p>
    <w:p>
      <w:pPr>
        <w:numPr>
          <w:ilvl w:val="0"/>
          <w:numId w:val="1001"/>
        </w:numPr>
        <w:pStyle w:val="Compact"/>
      </w:pPr>
      <w:r>
        <w:rPr>
          <w:bCs/>
          <w:b/>
        </w:rPr>
        <w:t xml:space="preserve">Cross-Border Collaboration:</w:t>
      </w:r>
      <w:r>
        <w:t xml:space="preserve"> </w:t>
      </w:r>
      <w:r>
        <w:t xml:space="preserve">Recognizing local limitations, the</w:t>
      </w:r>
      <w:r>
        <w:t xml:space="preserve"> </w:t>
      </w:r>
      <w:r>
        <w:rPr>
          <w:bCs/>
          <w:b/>
        </w:rPr>
        <w:t xml:space="preserve">Astronomer</w:t>
      </w:r>
      <w:r>
        <w:t xml:space="preserve"> </w:t>
      </w:r>
      <w:r>
        <w:t xml:space="preserve">establishes remote partnerships with institutions in Europe and North America. This allows for real-time data sharing while maintaining a physical presence in Sudan Khartoum.</w:t>
      </w:r>
    </w:p>
    <w:bookmarkEnd w:id="22"/>
    <w:bookmarkStart w:id="23" w:name="Xadece14c0cf359f6099ad7e573a9531a670484c"/>
    <w:p>
      <w:pPr>
        <w:pStyle w:val="Heading2"/>
      </w:pPr>
      <w:r>
        <w:t xml:space="preserve">Educational Outreach and Community Engagement in Sudan Khartoum</w:t>
      </w:r>
    </w:p>
    <w:p>
      <w:pPr>
        <w:pStyle w:val="FirstParagraph"/>
      </w:pPr>
      <w:r>
        <w:t xml:space="preserve">A critical component of this</w:t>
      </w:r>
      <w:r>
        <w:t xml:space="preserve"> </w:t>
      </w:r>
      <w:r>
        <w:rPr>
          <w:bCs/>
          <w:b/>
        </w:rPr>
        <w:t xml:space="preserve">Astronomer’s</w:t>
      </w:r>
      <w:r>
        <w:t xml:space="preserve"> </w:t>
      </w:r>
      <w:r>
        <w:t xml:space="preserve">mandate is education. In Sudan Khartoum, there is a growing youth population eager for STEM (Science, Technology, Engineering, and Mathematics) engagement. The case study documents several outreach programs initiated by the</w:t>
      </w:r>
      <w:r>
        <w:t xml:space="preserve"> </w:t>
      </w:r>
      <w:r>
        <w:rPr>
          <w:bCs/>
          <w:b/>
        </w:rPr>
        <w:t xml:space="preserve">Astronomer</w:t>
      </w:r>
      <w:r>
        <w:t xml:space="preserve">:</w:t>
      </w:r>
    </w:p>
    <w:p>
      <w:pPr>
        <w:pStyle w:val="BodyText"/>
      </w:pPr>
      <w:r>
        <w:rPr>
          <w:bCs/>
          <w:b/>
        </w:rPr>
        <w:t xml:space="preserve">The Starlight Initiative:</w:t>
      </w:r>
      <w:r>
        <w:t xml:space="preserve"> </w:t>
      </w:r>
      <w:r>
        <w:t xml:space="preserve">This program brings stargazing events to public parks in Sudan Khartoum. By using low-cost binoculars and mobile apps, the</w:t>
      </w:r>
      <w:r>
        <w:t xml:space="preserve"> </w:t>
      </w:r>
      <w:r>
        <w:rPr>
          <w:bCs/>
          <w:b/>
        </w:rPr>
        <w:t xml:space="preserve">Astronomer</w:t>
      </w:r>
      <w:r>
        <w:t xml:space="preserve"> </w:t>
      </w:r>
      <w:r>
        <w:t xml:space="preserve">makes astronomy accessible to families who may not have access to formal science education. These events serve a dual purpose: they inspire young minds toward scientific careers and simultaneously debunk myths associated with celestial phenomena.</w:t>
      </w:r>
    </w:p>
    <w:p>
      <w:pPr>
        <w:pStyle w:val="BodyText"/>
      </w:pPr>
      <w:r>
        <w:rPr>
          <w:bCs/>
          <w:b/>
        </w:rPr>
        <w:t xml:space="preserve">School Curriculum Integration:</w:t>
      </w:r>
      <w:r>
        <w:t xml:space="preserve"> </w:t>
      </w:r>
      <w:r>
        <w:t xml:space="preserve">The</w:t>
      </w:r>
      <w:r>
        <w:t xml:space="preserve"> </w:t>
      </w:r>
      <w:r>
        <w:rPr>
          <w:bCs/>
          <w:b/>
        </w:rPr>
        <w:t xml:space="preserve">Astronomer</w:t>
      </w:r>
      <w:r>
        <w:t xml:space="preserve"> </w:t>
      </w:r>
      <w:r>
        <w:t xml:space="preserve">works closely with local schools in Sudan Khartoum to develop astronomy modules that align with national standards. These modules emphasize the connection between local geography and global cosmology, reinforcing the relevance of science in daily life.</w:t>
      </w:r>
    </w:p>
    <w:bookmarkEnd w:id="23"/>
    <w:bookmarkStart w:id="24" w:name="Xfbee58b9afef7a0f2a64001ffa062bf8a5d185d"/>
    <w:p>
      <w:pPr>
        <w:pStyle w:val="Heading2"/>
      </w:pPr>
      <w:r>
        <w:t xml:space="preserve">Cultural Preservation and Indigenous Knowledge</w:t>
      </w:r>
    </w:p>
    <w:p>
      <w:pPr>
        <w:pStyle w:val="FirstParagraph"/>
      </w:pPr>
      <w:r>
        <w:t xml:space="preserve">This</w:t>
      </w:r>
      <w:r>
        <w:t xml:space="preserve"> </w:t>
      </w:r>
      <w:r>
        <w:rPr>
          <w:bCs/>
          <w:b/>
        </w:rPr>
        <w:t xml:space="preserve">Astronomer’s</w:t>
      </w:r>
      <w:r>
        <w:t xml:space="preserve"> </w:t>
      </w:r>
      <w:r>
        <w:t xml:space="preserve">work extends beyond Western scientific paradigms. A significant portion of their research in Sudan Khartoum involves documenting indigenous astronomical knowledge. By interviewing elders and community leaders, the</w:t>
      </w:r>
      <w:r>
        <w:t xml:space="preserve"> </w:t>
      </w:r>
      <w:r>
        <w:rPr>
          <w:bCs/>
          <w:b/>
        </w:rPr>
        <w:t xml:space="preserve">Astronomer</w:t>
      </w:r>
      <w:r>
        <w:t xml:space="preserve"> </w:t>
      </w:r>
      <w:r>
        <w:t xml:space="preserve">collects oral histories regarding star names, seasonal markers, and navigational techniques.</w:t>
      </w:r>
    </w:p>
    <w:p>
      <w:pPr>
        <w:pStyle w:val="BodyText"/>
      </w:pPr>
      <w:r>
        <w:t xml:space="preserve">This ethnographic approach enriches the scientific understanding of how humans interact with the cosmos across different cultures. It positions Sudan Khartoum as a site of cross-cultural scientific dialogue rather than just a location for data collection. The resulting publications bridge the gap between academic astronomy and local heritage, fostering pride among residents.</w:t>
      </w:r>
    </w:p>
    <w:bookmarkEnd w:id="24"/>
    <w:bookmarkStart w:id="25" w:name="X2118d924214c91d978c5fddfffeee7d191fa866"/>
    <w:p>
      <w:pPr>
        <w:pStyle w:val="Heading2"/>
      </w:pPr>
      <w:r>
        <w:t xml:space="preserve">Future Prospects and Strategic Recommendations</w:t>
      </w:r>
    </w:p>
    <w:p>
      <w:pPr>
        <w:pStyle w:val="FirstParagraph"/>
      </w:pPr>
      <w:r>
        <w:t xml:space="preserve">The future for an</w:t>
      </w:r>
      <w:r>
        <w:t xml:space="preserve"> </w:t>
      </w:r>
      <w:r>
        <w:rPr>
          <w:bCs/>
          <w:b/>
        </w:rPr>
        <w:t xml:space="preserve">Astronomer</w:t>
      </w:r>
      <w:r>
        <w:t xml:space="preserve"> </w:t>
      </w:r>
      <w:r>
        <w:t xml:space="preserve">in Sudan Khartoum is promising but requires sustained investment. This</w:t>
      </w:r>
      <w:r>
        <w:t xml:space="preserve"> </w:t>
      </w:r>
      <w:r>
        <w:rPr>
          <w:bCs/>
          <w:b/>
        </w:rPr>
        <w:t xml:space="preserve">Case Study</w:t>
      </w:r>
      <w:r>
        <w:t xml:space="preserve"> </w:t>
      </w:r>
      <w:r>
        <w:t xml:space="preserve">recommends the following strategic actions:</w:t>
      </w:r>
    </w:p>
    <w:p>
      <w:pPr>
        <w:numPr>
          <w:ilvl w:val="0"/>
          <w:numId w:val="1002"/>
        </w:numPr>
        <w:pStyle w:val="Compact"/>
      </w:pPr>
      <w:r>
        <w:rPr>
          <w:bCs/>
          <w:b/>
        </w:rPr>
        <w:t xml:space="preserve">Digital Literacy Programs:</w:t>
      </w:r>
      <w:r>
        <w:t xml:space="preserve"> </w:t>
      </w:r>
      <w:r>
        <w:t xml:space="preserve">Enhancing online resources for students in Sudan Khartoum to facilitate remote learning and access to global astronomical databases.</w:t>
      </w:r>
    </w:p>
    <w:p>
      <w:pPr>
        <w:numPr>
          <w:ilvl w:val="0"/>
          <w:numId w:val="1002"/>
        </w:numPr>
        <w:pStyle w:val="Compact"/>
      </w:pPr>
      <w:r>
        <w:rPr>
          <w:bCs/>
          <w:b/>
        </w:rPr>
        <w:t xml:space="preserve">Solar Telescope Construction:</w:t>
      </w:r>
      <w:r>
        <w:t xml:space="preserve"> </w:t>
      </w:r>
      <w:r>
        <w:t xml:space="preserve">Investing in larger, solar-powered optical setups that can withstand the harsh climatic conditions while providing high-quality data.</w:t>
      </w:r>
    </w:p>
    <w:p>
      <w:pPr>
        <w:numPr>
          <w:ilvl w:val="0"/>
          <w:numId w:val="1002"/>
        </w:numPr>
        <w:pStyle w:val="Compact"/>
      </w:pPr>
      <w:r>
        <w:t xml:space="preserve">Tourism Integration:Leveraging Sudan Khartoum’s unique night skies for astronomy tourism. The</w:t>
      </w:r>
    </w:p>
    <w:bookmarkEnd w:id="25"/>
    <w:bookmarkStart w:id="26" w:name="X57f19ed41ac465145f28d5b400fc93de5b2a487"/>
    <w:p>
      <w:pPr>
        <w:pStyle w:val="Heading2"/>
      </w:pPr>
      <w:r>
        <w:t xml:space="preserve">Conclusion: A Beacon of Hope in Sudan Khartoum</w:t>
      </w:r>
    </w:p>
    <w:p>
      <w:pPr>
        <w:pStyle w:val="FirstParagraph"/>
      </w:pPr>
      <w:r>
        <w:t xml:space="preserve">In conclusion, this</w:t>
      </w:r>
      <w:r>
        <w:t xml:space="preserve"> </w:t>
      </w:r>
      <w:r>
        <w:rPr>
          <w:bCs/>
          <w:b/>
        </w:rPr>
        <w:t xml:space="preserve">Astronomer’sCASE STUDY demonstrates that despite logistical and resource constraints, significant progress can be achieved. The location of Sudan Khartoum offers a unique blend of historical depth, clear night skies, and a receptive community. The</w:t>
      </w:r>
    </w:p>
    <w:p>
      <w:pPr>
        <w:pStyle w:val="BodyText"/>
      </w:pPr>
      <w:r>
        <w:t xml:space="preserve">The narrative of the</w:t>
      </w:r>
    </w:p>
    <w:p>
      <w:pPr>
        <w:pStyle w:val="BodyText"/>
      </w:pPr>
      <w:r>
        <w:t xml:space="preserve">This document serves as a blueprint for future researchers aiming to operate in similar environments. It underscores that the role of 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Astronomer in Sudan Khartoum</dc:title>
  <dc:creator/>
  <dc:language>en</dc:language>
  <cp:keywords/>
  <dcterms:created xsi:type="dcterms:W3CDTF">2026-07-29T19:46:40Z</dcterms:created>
  <dcterms:modified xsi:type="dcterms:W3CDTF">2026-07-29T19:46:40Z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