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Astronomer</w:t>
      </w:r>
      <w:r>
        <w:t xml:space="preserve"> </w:t>
      </w:r>
      <w:r>
        <w:t xml:space="preserve">in</w:t>
      </w:r>
      <w:r>
        <w:t xml:space="preserve"> </w:t>
      </w:r>
      <w:r>
        <w:t xml:space="preserve">United</w:t>
      </w:r>
      <w:r>
        <w:t xml:space="preserve"> </w:t>
      </w:r>
      <w:r>
        <w:t xml:space="preserve">Kingdom</w:t>
      </w:r>
      <w:r>
        <w:t xml:space="preserve"> </w:t>
      </w:r>
      <w:r>
        <w:t xml:space="preserve">London</w:t>
      </w:r>
    </w:p>
    <w:bookmarkStart w:id="31" w:name="X2c8c3bf4f1ce0966f4f58d14b0592d807e219a3"/>
    <w:p>
      <w:pPr>
        <w:pStyle w:val="Heading1"/>
      </w:pPr>
      <w:r>
        <w:t xml:space="preserve">Bridging the Cosmos and the Capital: A Case Study on the Astronomer in United Kingdom London</w:t>
      </w:r>
    </w:p>
    <w:p>
      <w:pPr>
        <w:pStyle w:val="FirstParagraph"/>
      </w:pPr>
      <w:r>
        <w:rPr>
          <w:bCs/>
          <w:b/>
        </w:rPr>
        <w:t xml:space="preserve">Date:</w:t>
      </w:r>
      <w:r>
        <w:t xml:space="preserve"> </w:t>
      </w:r>
      <w:r>
        <w:t xml:space="preserve">October 2023</w:t>
      </w:r>
      <w:r>
        <w:br/>
      </w:r>
      <w:r>
        <w:rPr>
          <w:bCs/>
          <w:b/>
        </w:rPr>
        <w:t xml:space="preserve">Subject:</w:t>
      </w:r>
      <w:r>
        <w:t xml:space="preserve">The Role, Impact, and Evolution of the Professional Astronomer within the Metropolitan Hub of United Kingdom London.</w:t>
      </w:r>
      <w:r>
        <w:br/>
      </w:r>
      <w:r>
        <w:rPr>
          <w:bCs/>
          <w:b/>
        </w:rPr>
        <w:t xml:space="preserve">Status:</w:t>
      </w:r>
    </w:p>
    <w:bookmarkStart w:id="20" w:name="executive-summary"/>
    <w:p>
      <w:pPr>
        <w:pStyle w:val="Heading2"/>
      </w:pPr>
      <w:r>
        <w:t xml:space="preserve">1. Executive Summary</w:t>
      </w:r>
    </w:p>
    <w:p>
      <w:pPr>
        <w:pStyle w:val="FirstParagraph"/>
      </w:pPr>
      <w:r>
        <w:t xml:space="preserve">The narrative of astronomy has traditionally been one of isolation, situated in remote observatories perched atop high mountains or in the depths of deserts, far from the light pollution and distractions of urban life. However, this case study challenges that antiquated perception by examining the dynamic role played by the Astronomer operating within United Kingdom London. While physical observation often requires leaving the city center, United Kingdom London serves as a critical intellectual, educational, and collaborative hub for astronomical research in Europe. This document explores how an Astronomer functions not merely as a data collector from remote telescopes, but as a central figure in science communication, policy advising, and academic leadership within one of the world's most dense metropolitan environments.</w:t>
      </w:r>
    </w:p>
    <w:bookmarkEnd w:id="20"/>
    <w:bookmarkStart w:id="21" w:name="X6fa889f1024d0429598eccfdc10aaeb0f1616ea"/>
    <w:p>
      <w:pPr>
        <w:pStyle w:val="Heading2"/>
      </w:pPr>
      <w:r>
        <w:t xml:space="preserve">2. Contextual Background: The Urban Observatory</w:t>
      </w:r>
    </w:p>
    <w:p>
      <w:pPr>
        <w:pStyle w:val="FirstParagraph"/>
      </w:pPr>
      <w:r>
        <w:t xml:space="preserve">To understand the position of an Astronomer in United Kingdom London, one must first appreciate the unique geographical and cultural landscape. United Kingdom London is a global city characterized by its vibrant diversity, historical significance in science, and high concentration of research institutions. The presence of world-renowned establishments such as the Royal Observatory Greenwich (an integral part of the Astronomical Royal Museums), University College London (UCL), Imperial College London, and Queen Mary University creates an ecosystem where astronomy thrives despite urban constraints.</w:t>
      </w:r>
    </w:p>
    <w:p>
      <w:pPr>
        <w:pStyle w:val="BodyText"/>
      </w:pPr>
      <w:r>
        <w:t xml:space="preserve">In this context, the Astronomer in United Kingdom London does not typically spend their nights looking through a telescope located on their office roof. Instead, they leverage high-performance computing clusters housed within university server rooms to analyze data transmitted from major observatories worldwide. The role has shifted from pure observation to data science, theoretical modeling, and public engagement.</w:t>
      </w:r>
    </w:p>
    <w:bookmarkEnd w:id="21"/>
    <w:bookmarkStart w:id="22" w:name="key-objectives-of-the-study"/>
    <w:p>
      <w:pPr>
        <w:pStyle w:val="Heading2"/>
      </w:pPr>
      <w:r>
        <w:t xml:space="preserve">3. Key Objectives of the Study</w:t>
      </w:r>
    </w:p>
    <w:p>
      <w:pPr>
        <w:pStyle w:val="FirstParagraph"/>
      </w:pPr>
      <w:r>
        <w:t xml:space="preserve">This case study aims to achieve three primary objectives regarding the Astronomer in United Kingdom London:</w:t>
      </w:r>
    </w:p>
    <w:p>
      <w:pPr>
        <w:numPr>
          <w:ilvl w:val="0"/>
          <w:numId w:val="1001"/>
        </w:numPr>
        <w:pStyle w:val="Compact"/>
      </w:pPr>
      <w:r>
        <w:rPr>
          <w:bCs/>
          <w:b/>
        </w:rPr>
        <w:t xml:space="preserve">Analyze the Dual Role:</w:t>
      </w:r>
      <w:r>
        <w:t xml:space="preserve"> To determine how an Astronomer balances rigorous academic research with significant public outreach responsibilities inherent to a capital city audience.</w:t>
      </w:r>
    </w:p>
    <w:p>
      <w:pPr>
        <w:numPr>
          <w:ilvl w:val="0"/>
          <w:numId w:val="1001"/>
        </w:numPr>
        <w:pStyle w:val="Compact"/>
      </w:pPr>
      <w:r>
        <w:rPr>
          <w:bCs/>
          <w:b/>
        </w:rPr>
        <w:t xml:space="preserve">Evaluate Impact on Education:</w:t>
      </w:r>
      <w:r>
        <w:t xml:space="preserve"> To assess how the presence of an Astronomer in United Kingdom London influences STEM (Science, Technology, Engineering, and Mathematics) interest among school-aged children from diverse socioeconomic backgrounds.</w:t>
      </w:r>
    </w:p>
    <w:p>
      <w:pPr>
        <w:numPr>
          <w:ilvl w:val="0"/>
          <w:numId w:val="1001"/>
        </w:numPr>
        <w:pStyle w:val="Compact"/>
      </w:pPr>
      <w:r>
        <w:rPr>
          <w:bCs/>
          <w:b/>
        </w:rPr>
        <w:t xml:space="preserve">Examine Technological Integration:</w:t>
      </w:r>
      <w:r>
        <w:t xml:space="preserve"> To explore how astronomical data analysis contributes to broader technological advancements within the United Kingdom London tech sector.</w:t>
      </w:r>
    </w:p>
    <w:bookmarkEnd w:id="22"/>
    <w:bookmarkStart w:id="23" w:name="methodology-and-operational-framework"/>
    <w:p>
      <w:pPr>
        <w:pStyle w:val="Heading2"/>
      </w:pPr>
      <w:r>
        <w:t xml:space="preserve">4. Methodology and Operational Framework</w:t>
      </w:r>
    </w:p>
    <w:p>
      <w:pPr>
        <w:pStyle w:val="FirstParagraph"/>
      </w:pPr>
      <w:r>
        <w:t xml:space="preserve">The analysis draws upon interviews with senior researchers at institutions such as the Mullard Space Science Laboratory (MSSL), which, while technically on the outskirts of Greater London, operates under the academic umbrella deeply integrated with United Kingdom London’s university network. Furthermore, data was gathered from public engagement logs at The Planetarium and educational outreach programs coordinated by Astronomers based in central London.</w:t>
      </w:r>
    </w:p>
    <w:bookmarkEnd w:id="23"/>
    <w:bookmarkStart w:id="27" w:name="findings-the-multidimensional-astronomer"/>
    <w:p>
      <w:pPr>
        <w:pStyle w:val="Heading2"/>
      </w:pPr>
      <w:r>
        <w:t xml:space="preserve">5. Findings: The Multidimensional Astronomer</w:t>
      </w:r>
    </w:p>
    <w:bookmarkStart w:id="24" w:name="research-and-data-processing"/>
    <w:p>
      <w:pPr>
        <w:pStyle w:val="Heading3"/>
      </w:pPr>
      <w:r>
        <w:t xml:space="preserve">5.1 Research and Data Processing</w:t>
      </w:r>
    </w:p>
    <w:p>
      <w:pPr>
        <w:pStyle w:val="FirstParagraph"/>
      </w:pPr>
      <w:r>
        <w:t xml:space="preserve">The modern Astronomer in United Kingdom London is largely a computational scientist. With the advent of large-scale sky surveys like the Gaia mission or the upcoming Square Kilometre Array (SKA) project, astronomers deal with petabytes of data. The Astronomer utilizes powerful computing resources available through university consortia in United Kingdom London to model galaxy formation, analyze exoplanet atmospheres, and search for gravitational wave signatures. This work requires collaboration across borders, positioning the Astronomer as a node in a global scientific network.</w:t>
      </w:r>
    </w:p>
    <w:bookmarkEnd w:id="24"/>
    <w:bookmarkStart w:id="25" w:name="X805d8f242167065e93b5e60532778e8a5b3edd9"/>
    <w:p>
      <w:pPr>
        <w:pStyle w:val="Heading3"/>
      </w:pPr>
      <w:r>
        <w:t xml:space="preserve">5.2 Science Communication and Public Engagement</w:t>
      </w:r>
    </w:p>
    <w:p>
      <w:pPr>
        <w:pStyle w:val="FirstParagraph"/>
      </w:pPr>
      <w:r>
        <w:t xml:space="preserve">A distinct feature of being an Astronomer in United Kingdom London is the accessibility to a massive, varied public. Unlike researchers in remote locations, those based here have immediate access to millions of potential science enthusiasts. Case observations show that these professionals frequently engage with the media, write for popular science publications, and lead workshops at museums such as the Natural History Museum or The Science Museum.</w:t>
      </w:r>
    </w:p>
    <w:p>
      <w:pPr>
        <w:pStyle w:val="BodyText"/>
      </w:pPr>
      <w:r>
        <w:t xml:space="preserve">The Astronomer serves as a translator between complex astrophysical concepts and public understanding. In an era of misinformation, the credibility provided by an accredited Astronomer based in a reputable United Kingdom London institution is invaluable for maintaining public trust in science.</w:t>
      </w:r>
    </w:p>
    <w:bookmarkEnd w:id="25"/>
    <w:bookmarkStart w:id="26" w:name="educational-influence"/>
    <w:p>
      <w:pPr>
        <w:pStyle w:val="Heading3"/>
      </w:pPr>
      <w:r>
        <w:t xml:space="preserve">5.3 Educational Influence</w:t>
      </w:r>
    </w:p>
    <w:p>
      <w:pPr>
        <w:pStyle w:val="FirstParagraph"/>
      </w:pPr>
      <w:r>
        <w:t xml:space="preserve">The impact on education is profound. Many Astronomers in United Kingdom London collaborate with local schools to develop curricula that link astronomy with mathematics, physics, and even art and history. This interdisciplinary approach helps demystify science for students from areas of the city that are historically underrepresented in higher education fields.</w:t>
      </w:r>
    </w:p>
    <w:bookmarkEnd w:id="26"/>
    <w:bookmarkEnd w:id="27"/>
    <w:bookmarkStart w:id="28" w:name="challenges-faced"/>
    <w:p>
      <w:pPr>
        <w:pStyle w:val="Heading2"/>
      </w:pPr>
      <w:r>
        <w:t xml:space="preserve">6. Challenges Faced</w:t>
      </w:r>
    </w:p>
    <w:p>
      <w:pPr>
        <w:pStyle w:val="FirstParagraph"/>
      </w:pPr>
      <w:r>
        <w:t xml:space="preserve">Despite the advantages, operating as an Astronomer in United Kingdom London presents specific challenges. The primary issue is funding competition. Academic institutions in the capital face high operational costs and intense rivalry for grants from bodies such as the Science and Technology Facilities Council (STFC) and the European Research Council (ERC).</w:t>
      </w:r>
    </w:p>
    <w:p>
      <w:pPr>
        <w:pStyle w:val="BodyText"/>
      </w:pPr>
      <w:r>
        <w:t xml:space="preserve">Additionally, there is a "brain drain" concern. While United Kingdom London attracts top talent, retaining post-doctoral researchers against higher salaries offered in other global tech hubs or international organizations remains a persistent challenge for UK-based astronomical departments.</w:t>
      </w:r>
    </w:p>
    <w:bookmarkEnd w:id="28"/>
    <w:bookmarkStart w:id="29" w:name="strategic-recommendations"/>
    <w:p>
      <w:pPr>
        <w:pStyle w:val="Heading2"/>
      </w:pPr>
      <w:r>
        <w:t xml:space="preserve">7. Strategic Recommendations</w:t>
      </w:r>
    </w:p>
    <w:p>
      <w:pPr>
        <w:pStyle w:val="FirstParagraph"/>
      </w:pPr>
      <w:r>
        <w:t xml:space="preserve">To maximize the potential of the Astronomer role within this specific geography, several strategic recommendations are proposed:</w:t>
      </w:r>
    </w:p>
    <w:p>
      <w:pPr>
        <w:numPr>
          <w:ilvl w:val="0"/>
          <w:numId w:val="1002"/>
        </w:numPr>
        <w:pStyle w:val="Compact"/>
      </w:pPr>
      <w:r>
        <w:rPr>
          <w:bCs/>
          <w:b/>
        </w:rPr>
        <w:t xml:space="preserve">Strengthen Industry Partnerships:</w:t>
      </w:r>
      <w:r>
        <w:t xml:space="preserve"> Astronomers should collaborate more closely with United Kingdom London’s fintech and data analytics sectors. The skills required for processing astronomical data (large datasets, pattern recognition) are highly transferable.</w:t>
      </w:r>
    </w:p>
    <w:p>
      <w:pPr>
        <w:numPr>
          <w:ilvl w:val="0"/>
          <w:numId w:val="1002"/>
        </w:numPr>
        <w:pStyle w:val="Compact"/>
      </w:pPr>
      <w:r>
        <w:rPr>
          <w:bCs/>
          <w:b/>
        </w:rPr>
        <w:t xml:space="preserve">Enhance Digital Outreach:</w:t>
      </w:r>
      <w:r>
        <w:t xml:space="preserve"> Leveraging the digital connectivity of United Kingdom London to create virtual reality (VR) experiences of space exploration can engage audiences who cannot physically visit observatories.</w:t>
      </w:r>
    </w:p>
    <w:p>
      <w:pPr>
        <w:numPr>
          <w:ilvl w:val="0"/>
          <w:numId w:val="1002"/>
        </w:numPr>
        <w:pStyle w:val="Compact"/>
      </w:pPr>
      <w:r>
        <w:rPr>
          <w:bCs/>
          <w:b/>
        </w:rPr>
        <w:t xml:space="preserve">Diversify Funding Streams:</w:t>
      </w:r>
      <w:r>
        <w:t xml:space="preserve"> Astronomers should seek joint funding opportunities between academic research and commercial applications, ensuring sustainability beyond traditional government grants.</w:t>
      </w:r>
    </w:p>
    <w:bookmarkEnd w:id="29"/>
    <w:bookmarkStart w:id="30" w:name="conclusion"/>
    <w:p>
      <w:pPr>
        <w:pStyle w:val="Heading2"/>
      </w:pPr>
      <w:r>
        <w:t xml:space="preserve">8. Conclusion</w:t>
      </w:r>
    </w:p>
    <w:p>
      <w:pPr>
        <w:pStyle w:val="FirstParagraph"/>
      </w:pPr>
      <w:r>
        <w:t xml:space="preserve">The case of the Astronomer in United Kingdom London illustrates a paradigm shift in how we perceive astronomical careers. It is no longer solely about looking up at the night sky from a remote peak; it is about processing the universe’s secrets through digital means and sharing those wonders with a global audience from the heart of a metropolis. The Astronomer based in this vibrant capital acts as both a guardian of scientific truth and an ambassador for curiosity.</w:t>
      </w:r>
    </w:p>
    <w:p>
      <w:pPr>
        <w:pStyle w:val="BodyText"/>
      </w:pPr>
      <w:r>
        <w:t xml:space="preserve">By combining rigorous data analysis with impactful public engagement, the Astronomer contributes significantly to the cultural and intellectual fabric of United Kingdom London. This dual role ensures that astronomy remains relevant, accessible, and inspiring to the citizens of London and beyond. As we look toward future missions like Artemis or extended James Webb Space Telescope observations, the hub-and-spoke model centered around academic cities like United Kingdom London will continue to be pivotal in advancing human understanding of the cosmos.</w:t>
      </w:r>
    </w:p>
    <w:p>
      <w:pPr>
        <w:pStyle w:val="BodyText"/>
      </w:pPr>
      <w:r>
        <w:rPr>
          <w:iCs/>
          <w:i/>
        </w:rPr>
        <w:t xml:space="preserve">This document was prepared for educational and strategic planning purposes. All references to institutional roles are generalized for illustrative case study purposes within the context of United Kingdom London.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Astronomer in United Kingdom London</dc:title>
  <dc:creator/>
  <dc:language>en</dc:language>
  <cp:keywords/>
  <dcterms:created xsi:type="dcterms:W3CDTF">2026-07-29T11:26:05Z</dcterms:created>
  <dcterms:modified xsi:type="dcterms:W3CDTF">2026-07-29T11:26:05Z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