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4c0fc0d70262c41631094506f541b26a0763e8c"/>
    <w:p>
      <w:pPr>
        <w:pStyle w:val="Heading1"/>
      </w:pPr>
      <w:r>
        <w:t xml:space="preserve">The Strategic Role of an Auditor in Egypt Cairo</w:t>
      </w:r>
    </w:p>
    <w:p>
      <w:pPr>
        <w:pStyle w:val="FirstParagraph"/>
      </w:pPr>
      <w:r>
        <w:t xml:space="preserve">In the rapidly evolving financial landscape of the Middle East and North Africa (MENA) region, Egypt has emerged as a pivotal economic hub. At the heart of this dynamic environment lies</w:t>
      </w:r>
      <w:r>
        <w:t xml:space="preserve"> </w:t>
      </w:r>
      <w:r>
        <w:rPr>
          <w:bCs/>
          <w:b/>
        </w:rPr>
        <w:t xml:space="preserve">Egypt Cairo</w:t>
      </w:r>
      <w:r>
        <w:t xml:space="preserve">, a city where ancient history meets modern fiscal ambition. Within this complex ecosystem, the professional role of an</w:t>
      </w:r>
      <w:r>
        <w:t xml:space="preserve"> </w:t>
      </w:r>
      <w:r>
        <w:rPr>
          <w:bCs/>
          <w:b/>
        </w:rPr>
        <w:t xml:space="preserve">Auditor</w:t>
      </w:r>
      <w:r>
        <w:t xml:space="preserve"> </w:t>
      </w:r>
      <w:r>
        <w:t xml:space="preserve">transcends mere compliance; it becomes a critical instrument for transparency, investor confidence, and sustainable growth. This case study explores the multifaceted responsibilities and challenges faced by an</w:t>
      </w:r>
      <w:r>
        <w:t xml:space="preserve"> </w:t>
      </w:r>
      <w:r>
        <w:rPr>
          <w:bCs/>
          <w:b/>
        </w:rPr>
        <w:t xml:space="preserve">Auditor</w:t>
      </w:r>
      <w:r>
        <w:t xml:space="preserve"> </w:t>
      </w:r>
      <w:r>
        <w:t xml:space="preserve">operating within the regulatory and cultural framework of</w:t>
      </w:r>
      <w:r>
        <w:t xml:space="preserve"> </w:t>
      </w:r>
      <w:r>
        <w:rPr>
          <w:bCs/>
          <w:b/>
        </w:rPr>
        <w:t xml:space="preserve">Egypt Cairo</w:t>
      </w:r>
      <w:r>
        <w:t xml:space="preserve">.</w:t>
      </w:r>
    </w:p>
    <w:bookmarkStart w:id="20" w:name="X9700d6c634eaee3e64e1e4489faf1873a84985b"/>
    <w:p>
      <w:pPr>
        <w:pStyle w:val="Heading2"/>
      </w:pPr>
      <w:r>
        <w:t xml:space="preserve">The Economic Context: Egypt Cairo as a Financial Powerhouse</w:t>
      </w:r>
    </w:p>
    <w:p>
      <w:pPr>
        <w:pStyle w:val="FirstParagraph"/>
      </w:pPr>
      <w:r>
        <w:rPr>
          <w:bCs/>
          <w:b/>
        </w:rPr>
        <w:t xml:space="preserve">Egypt Cairo</w:t>
      </w:r>
      <w:r>
        <w:t xml:space="preserve"> </w:t>
      </w:r>
      <w:r>
        <w:t xml:space="preserve">is not just the political capital but also the commercial engine of Egypt. With initiatives such as the New Administrative Capital and significant reforms under the Egyptian Exchange (EGX), foreign direct investment (FDI) has surged. For international and local businesses alike, establishing a presence in</w:t>
      </w:r>
      <w:r>
        <w:t xml:space="preserve"> </w:t>
      </w:r>
      <w:r>
        <w:rPr>
          <w:bCs/>
          <w:b/>
        </w:rPr>
        <w:t xml:space="preserve">Egypt Cairo</w:t>
      </w:r>
      <w:r>
        <w:t xml:space="preserve"> </w:t>
      </w:r>
      <w:r>
        <w:t xml:space="preserve">requires robust financial governance. The government's push for privatization and public-private partnerships (PPPs) has introduced new layers of complexity to corporate structures. Consequently, the demand for high-quality audit services has never been higher.</w:t>
      </w:r>
    </w:p>
    <w:p>
      <w:pPr>
        <w:pStyle w:val="BodyText"/>
      </w:pPr>
      <w:r>
        <w:t xml:space="preserve">The transition to International Financial Reporting Standards (IFRS), fully mandated in Egypt, has aligned local practices with global benchmarks. However, implementing these standards in a bustling metropolis like</w:t>
      </w:r>
      <w:r>
        <w:t xml:space="preserve"> </w:t>
      </w:r>
      <w:r>
        <w:rPr>
          <w:bCs/>
          <w:b/>
        </w:rPr>
        <w:t xml:space="preserve">Egypt Cairo</w:t>
      </w:r>
      <w:r>
        <w:t xml:space="preserve"> </w:t>
      </w:r>
      <w:r>
        <w:t xml:space="preserve">requires auditors who possess not only technical accounting skills but also a deep understanding of the local market dynamics.</w:t>
      </w:r>
    </w:p>
    <w:bookmarkEnd w:id="20"/>
    <w:bookmarkStart w:id="21" w:name="the-profile-of-an-auditor-in-this-region"/>
    <w:p>
      <w:pPr>
        <w:pStyle w:val="Heading2"/>
      </w:pPr>
      <w:r>
        <w:t xml:space="preserve">The Profile of an Auditor in this Region</w:t>
      </w:r>
    </w:p>
    <w:p>
      <w:pPr>
        <w:pStyle w:val="FirstParagraph"/>
      </w:pPr>
      <w:r>
        <w:t xml:space="preserve">An</w:t>
      </w:r>
      <w:r>
        <w:t xml:space="preserve"> </w:t>
      </w:r>
      <w:r>
        <w:rPr>
          <w:bCs/>
          <w:b/>
        </w:rPr>
        <w:t xml:space="preserve">Auditor</w:t>
      </w:r>
      <w:r>
        <w:t xml:space="preserve"> </w:t>
      </w:r>
      <w:r>
        <w:t xml:space="preserve">working in</w:t>
      </w:r>
      <w:r>
        <w:t xml:space="preserve"> </w:t>
      </w:r>
      <w:r>
        <w:rPr>
          <w:bCs/>
          <w:b/>
        </w:rPr>
        <w:t xml:space="preserve">Egypt Cairo</w:t>
      </w:r>
      <w:r>
        <w:t xml:space="preserve"> </w:t>
      </w:r>
      <w:r>
        <w:t xml:space="preserve">operates at the intersection of international best practices and local regulatory nuances. The primary mandate is to provide an independent opinion on whether financial statements present a true and fair view of the entity’s financial position. However, in</w:t>
      </w:r>
      <w:r>
        <w:t xml:space="preserve"> </w:t>
      </w:r>
      <w:r>
        <w:rPr>
          <w:bCs/>
          <w:b/>
        </w:rPr>
        <w:t xml:space="preserve">Egypt Cairo</w:t>
      </w:r>
      <w:r>
        <w:t xml:space="preserve">, this role expands significantly.</w:t>
      </w:r>
    </w:p>
    <w:p>
      <w:pPr>
        <w:pStyle w:val="BodyText"/>
      </w:pPr>
      <w:r>
        <w:rPr>
          <w:bCs/>
          <w:b/>
        </w:rPr>
        <w:t xml:space="preserve">Regulatory Compliance:</w:t>
      </w:r>
      <w:r>
        <w:t xml:space="preserve"> </w:t>
      </w:r>
      <w:r>
        <w:t xml:space="preserve">The Egyptian Central Bank, the Financial Regulatory Authority (FRA), and local tax authorities impose strict reporting requirements. An</w:t>
      </w:r>
    </w:p>
    <w:p>
      <w:pPr>
        <w:pStyle w:val="BodyText"/>
      </w:pPr>
      <w:r>
        <w:t xml:space="preserve">Auditor must ensure that clients adhere to these regulations while navigating the bureaucratic processes unique to</w:t>
      </w:r>
      <w:r>
        <w:t xml:space="preserve"> </w:t>
      </w:r>
      <w:r>
        <w:rPr>
          <w:bCs/>
          <w:b/>
        </w:rPr>
        <w:t xml:space="preserve">Egypt Cairo</w:t>
      </w:r>
      <w:r>
        <w:t xml:space="preserve">.</w:t>
      </w:r>
    </w:p>
    <w:p>
      <w:pPr>
        <w:pStyle w:val="BodyText"/>
      </w:pPr>
      <w:r>
        <w:rPr>
          <w:bCs/>
          <w:b/>
        </w:rPr>
        <w:t xml:space="preserve">Risk Assessment:</w:t>
      </w:r>
      <w:r>
        <w:t xml:space="preserve"> </w:t>
      </w:r>
      <w:r>
        <w:t xml:space="preserve">Given the volatility of emerging markets, an auditor must perform rigorous risk assessments. In</w:t>
      </w:r>
    </w:p>
    <w:p>
      <w:pPr>
        <w:pStyle w:val="BodyText"/>
      </w:pPr>
      <w:r>
        <w:t xml:space="preserve">Egypt Cairo, where currency fluctuations and supply chain disruptions are common, auditors play a crucial role in identifying financial risks that could impact the solvency of a company.</w:t>
      </w:r>
    </w:p>
    <w:bookmarkEnd w:id="21"/>
    <w:bookmarkStart w:id="22" w:name="X77ee0c60468c17adb5e62006ff3ee266756ddf0"/>
    <w:p>
      <w:pPr>
        <w:pStyle w:val="Heading2"/>
      </w:pPr>
      <w:r>
        <w:t xml:space="preserve">Key Challenges Faced by Auditors in Egypt Cairo</w:t>
      </w:r>
    </w:p>
    <w:p>
      <w:pPr>
        <w:pStyle w:val="FirstParagraph"/>
      </w:pPr>
      <w:r>
        <w:rPr>
          <w:bCs/>
          <w:b/>
        </w:rPr>
        <w:t xml:space="preserve">Cultural Nuances vs. Professional Skepticism:</w:t>
      </w:r>
      <w:r>
        <w:t xml:space="preserve"> </w:t>
      </w:r>
      <w:r>
        <w:t xml:space="preserve">One of the most delicate tasks for an</w:t>
      </w:r>
      <w:r>
        <w:t xml:space="preserve"> </w:t>
      </w:r>
      <w:r>
        <w:rPr>
          <w:bCs/>
          <w:b/>
        </w:rPr>
        <w:t xml:space="preserve">Auditor</w:t>
      </w:r>
      <w:r>
        <w:t xml:space="preserve"> </w:t>
      </w:r>
      <w:r>
        <w:t xml:space="preserve">in</w:t>
      </w:r>
    </w:p>
    <w:p>
      <w:pPr>
        <w:pStyle w:val="BodyText"/>
      </w:pPr>
      <w:r>
        <w:t xml:space="preserve">Egypt Cairo is balancing professional skepticism with cultural respect. Business relationships in Egypt are often personal and relationship-based. An auditor must maintain objectivity while navigating these interpersonal dynamics.</w:t>
      </w:r>
    </w:p>
    <w:p>
      <w:pPr>
        <w:pStyle w:val="BodyText"/>
      </w:pPr>
      <w:r>
        <w:rPr>
          <w:bCs/>
          <w:b/>
        </w:rPr>
        <w:t xml:space="preserve">Digital Transformation:</w:t>
      </w:r>
      <w:r>
        <w:t xml:space="preserve"> </w:t>
      </w:r>
      <w:r>
        <w:t xml:space="preserve">While</w:t>
      </w:r>
      <w:r>
        <w:t xml:space="preserve"> </w:t>
      </w:r>
      <w:r>
        <w:rPr>
          <w:bCs/>
          <w:b/>
        </w:rPr>
        <w:t xml:space="preserve">Egypt Cairo</w:t>
      </w:r>
      <w:r>
        <w:t xml:space="preserve"> </w:t>
      </w:r>
      <w:r>
        <w:t xml:space="preserve">is modernizing rapidly, many traditional businesses still rely on manual processes. An auditor must bridge the gap between legacy systems and digital auditing tools, ensuring data integrity in an increasingly paperless environment.</w:t>
      </w:r>
    </w:p>
    <w:p>
      <w:pPr>
        <w:pStyle w:val="BodyText"/>
      </w:pPr>
      <w:r>
        <w:rPr>
          <w:bCs/>
          <w:b/>
        </w:rPr>
        <w:t xml:space="preserve">Tax Complexity:</w:t>
      </w:r>
      <w:r>
        <w:t xml:space="preserve"> </w:t>
      </w:r>
      <w:r>
        <w:t xml:space="preserve">The tax landscape in Egypt is frequently updated. With the introduction of new VAT regulations and income tax reforms, an auditor must stay abreast of legislative changes to advise clients effectively on tax compliance within</w:t>
      </w:r>
      <w:r>
        <w:t xml:space="preserve"> </w:t>
      </w:r>
      <w:r>
        <w:rPr>
          <w:bCs/>
          <w:b/>
        </w:rPr>
        <w:t xml:space="preserve">Egypt Cairo</w:t>
      </w:r>
      <w:r>
        <w:t xml:space="preserve">.</w:t>
      </w:r>
    </w:p>
    <w:bookmarkEnd w:id="22"/>
    <w:bookmarkStart w:id="23" w:name="the-impact-on-corporate-governance"/>
    <w:p>
      <w:pPr>
        <w:pStyle w:val="Heading2"/>
      </w:pPr>
      <w:r>
        <w:t xml:space="preserve">The Impact on Corporate Governance</w:t>
      </w:r>
    </w:p>
    <w:p>
      <w:pPr>
        <w:pStyle w:val="FirstParagraph"/>
      </w:pPr>
      <w:r>
        <w:t xml:space="preserve">The presence of a competent</w:t>
      </w:r>
    </w:p>
    <w:p>
      <w:pPr>
        <w:pStyle w:val="BodyText"/>
      </w:pPr>
      <w:r>
        <w:t xml:space="preserve">Auditor significantly enhances corporate governance structures in</w:t>
      </w:r>
    </w:p>
    <w:p>
      <w:pPr>
        <w:pStyle w:val="BodyText"/>
      </w:pPr>
      <w:r>
        <w:t xml:space="preserve">Egypt Cairo. By identifying internal control weaknesses, auditors help prevent fraud and mismanagement. This is particularly vital for listed companies on the EGX, where shareholder trust is paramount.</w:t>
      </w:r>
    </w:p>
    <w:p>
      <w:pPr>
        <w:pStyle w:val="BodyText"/>
      </w:pPr>
      <w:r>
        <w:t xml:space="preserve">Furthermore, auditors serve as a bridge between management and stakeholders. In</w:t>
      </w:r>
      <w:r>
        <w:t xml:space="preserve"> </w:t>
      </w:r>
      <w:r>
        <w:rPr>
          <w:bCs/>
          <w:b/>
        </w:rPr>
        <w:t xml:space="preserve">Egypt Cairo</w:t>
      </w:r>
      <w:r>
        <w:t xml:space="preserve">, where family-owned conglomerates dominate various sectors, professional auditors introduce objective oversight that protects minority shareholders and ensures equitable treatment of all investors.</w:t>
      </w:r>
    </w:p>
    <w:bookmarkEnd w:id="23"/>
    <w:bookmarkStart w:id="27" w:name="X66f7539d2aa605178957372bc2392c9fde157e1"/>
    <w:p>
      <w:pPr>
        <w:pStyle w:val="Heading2"/>
      </w:pPr>
      <w:r>
        <w:t xml:space="preserve">CASE STUDY EXAMPLE: The Transformation of a Manufacturing Firm in 6th of October City</w:t>
      </w:r>
    </w:p>
    <w:p>
      <w:pPr>
        <w:pStyle w:val="FirstParagraph"/>
      </w:pPr>
      <w:r>
        <w:t xml:space="preserve">To illustrate the practical application of auditing in</w:t>
      </w:r>
      <w:r>
        <w:t xml:space="preserve"> </w:t>
      </w:r>
      <w:r>
        <w:rPr>
          <w:bCs/>
          <w:b/>
        </w:rPr>
        <w:t xml:space="preserve">Egypt Cairo</w:t>
      </w:r>
      <w:r>
        <w:t xml:space="preserve">, consider the case of "Nile Manufacturing Ltd," a mid-sized company located in the industrial hub of 6th October City, part Greater</w:t>
      </w:r>
    </w:p>
    <w:p>
      <w:pPr>
        <w:pStyle w:val="BodyText"/>
      </w:pPr>
      <w:r>
        <w:t xml:space="preserve">Egypt Cairo.</w:t>
      </w:r>
    </w:p>
    <w:bookmarkStart w:id="24" w:name="the-problem"/>
    <w:p>
      <w:pPr>
        <w:pStyle w:val="Heading3"/>
      </w:pPr>
      <w:r>
        <w:t xml:space="preserve">The Problem:</w:t>
      </w:r>
    </w:p>
    <w:p>
      <w:pPr>
        <w:pStyle w:val="FirstParagraph"/>
      </w:pPr>
      <w:r>
        <w:t xml:space="preserve">Nile Manufacturing sought to expand its operations by securing international loans. However, foreign lenders demanded strict adherence to global audit standards and transparent financial reporting. The company’s existing internal controls were weak, leading to discrepancies in inventory management and revenue recognition.</w:t>
      </w:r>
    </w:p>
    <w:bookmarkEnd w:id="24"/>
    <w:bookmarkStart w:id="25" w:name="the-intervention"/>
    <w:p>
      <w:pPr>
        <w:pStyle w:val="Heading3"/>
      </w:pPr>
      <w:r>
        <w:t xml:space="preserve">The Intervention:</w:t>
      </w:r>
    </w:p>
    <w:p>
      <w:pPr>
        <w:pStyle w:val="FirstParagraph"/>
      </w:pPr>
      <w:r>
        <w:t xml:space="preserve">An external</w:t>
      </w:r>
      <w:r>
        <w:t xml:space="preserve"> </w:t>
      </w:r>
      <w:r>
        <w:rPr>
          <w:bCs/>
          <w:b/>
        </w:rPr>
        <w:t xml:space="preserve">Auditor</w:t>
      </w:r>
      <w:r>
        <w:t xml:space="preserve"> </w:t>
      </w:r>
      <w:r>
        <w:t xml:space="preserve">team was engaged to conduct a comprehensive forensic audit. They identified significant gaps in the segregation of duties and lack of digital tracking for raw materials. The auditor collaborated with the CFO to implement new ERP software tailored for the Egyptian market.</w:t>
      </w:r>
    </w:p>
    <w:bookmarkEnd w:id="25"/>
    <w:bookmarkStart w:id="26" w:name="the-outcome"/>
    <w:p>
      <w:pPr>
        <w:pStyle w:val="Heading3"/>
      </w:pPr>
      <w:r>
        <w:t xml:space="preserve">The Outcome:</w:t>
      </w:r>
    </w:p>
    <w:p>
      <w:pPr>
        <w:pStyle w:val="FirstParagraph"/>
      </w:pPr>
      <w:r>
        <w:t xml:space="preserve">Following the audit recommendations, Nile Manufacturing achieved full compliance with IFRS standards. The clean audit opinion provided by the</w:t>
      </w:r>
      <w:r>
        <w:t xml:space="preserve"> </w:t>
      </w:r>
      <w:r>
        <w:rPr>
          <w:bCs/>
          <w:b/>
        </w:rPr>
        <w:t xml:space="preserve">Auditor</w:t>
      </w:r>
      <w:r>
        <w:t xml:space="preserve"> </w:t>
      </w:r>
      <w:r>
        <w:t xml:space="preserve">enabled the company to secure financing at favorable interest rates. This success story highlights how an</w:t>
      </w:r>
    </w:p>
    <w:p>
      <w:pPr>
        <w:pStyle w:val="BodyText"/>
      </w:pPr>
      <w:r>
        <w:t xml:space="preserve">Auditor in</w:t>
      </w:r>
    </w:p>
    <w:p>
      <w:pPr>
        <w:pStyle w:val="BodyText"/>
      </w:pPr>
      <w:r>
        <w:t xml:space="preserve">Egypt Cairo acts as a catalyst for corporate growth and international integration.</w:t>
      </w:r>
    </w:p>
    <w:bookmarkEnd w:id="26"/>
    <w:bookmarkEnd w:id="27"/>
    <w:bookmarkStart w:id="28" w:name="the-future-of-auditing-in-egypt-cairo"/>
    <w:p>
      <w:pPr>
        <w:pStyle w:val="Heading2"/>
      </w:pPr>
      <w:r>
        <w:t xml:space="preserve">The Future of Auditing in Egypt Cairo</w:t>
      </w:r>
    </w:p>
    <w:p>
      <w:pPr>
        <w:pStyle w:val="FirstParagraph"/>
      </w:pPr>
      <w:r>
        <w:t xml:space="preserve">Looking ahead, the role of the</w:t>
      </w:r>
      <w:r>
        <w:t xml:space="preserve"> </w:t>
      </w:r>
      <w:r>
        <w:rPr>
          <w:bCs/>
          <w:b/>
        </w:rPr>
        <w:t xml:space="preserve">Auditor</w:t>
      </w:r>
      <w:r>
        <w:t xml:space="preserve"> </w:t>
      </w:r>
      <w:r>
        <w:t xml:space="preserve">in</w:t>
      </w:r>
    </w:p>
    <w:p>
      <w:pPr>
        <w:pStyle w:val="BodyText"/>
      </w:pPr>
      <w:r>
        <w:t xml:space="preserve">Egypt Cairo will continue to evolve. The rise of artificial intelligence and data analytics is transforming audit methodologies. Auditors are no longer just historical recorders; they are becoming strategic advisors who use predictive analytics to forecast financial trends.</w:t>
      </w:r>
    </w:p>
    <w:p>
      <w:pPr>
        <w:pStyle w:val="BodyText"/>
      </w:pPr>
      <w:r>
        <w:t xml:space="preserve">Moreover, with the Egyptian government’s emphasis on sustainability and Environmental, Social, and Governance (ESG) criteria, auditors will increasingly be tasked with verifying non-financial disclosures. In</w:t>
      </w:r>
    </w:p>
    <w:p>
      <w:pPr>
        <w:pStyle w:val="BodyText"/>
      </w:pPr>
      <w:r>
        <w:t xml:space="preserve">Egypt Cairo, where environmental concerns are gaining prominence, auditing carbon footprints and social impact initiatives will become a standard part of the auditor’s portfolio.</w:t>
      </w:r>
    </w:p>
    <w:bookmarkEnd w:id="28"/>
    <w:bookmarkStart w:id="29" w:name="conclusion"/>
    <w:p>
      <w:pPr>
        <w:pStyle w:val="Heading2"/>
      </w:pPr>
      <w:r>
        <w:t xml:space="preserve">Conclusion</w:t>
      </w:r>
    </w:p>
    <w:p>
      <w:pPr>
        <w:pStyle w:val="FirstParagraph"/>
      </w:pPr>
      <w:r>
        <w:t xml:space="preserve">The case for the importance of an</w:t>
      </w:r>
      <w:r>
        <w:t xml:space="preserve"> </w:t>
      </w:r>
      <w:r>
        <w:rPr>
          <w:bCs/>
          <w:b/>
        </w:rPr>
        <w:t xml:space="preserve">Auditor</w:t>
      </w:r>
      <w:r>
        <w:t xml:space="preserve"> </w:t>
      </w:r>
      <w:r>
        <w:t xml:space="preserve">in</w:t>
      </w:r>
    </w:p>
    <w:p>
      <w:pPr>
        <w:pStyle w:val="BodyText"/>
      </w:pPr>
      <w:r>
        <w:t xml:space="preserve">Egypt Cairo is undeniable. As the city continues to solidify its status as a regional economic leader, auditors provide the essential framework of trust and accuracy upon which business thrives. They navigate complex regulatory environments, mitigate risks, and foster transparency.</w:t>
      </w:r>
    </w:p>
    <w:p>
      <w:pPr>
        <w:pStyle w:val="BodyText"/>
      </w:pPr>
      <w:r>
        <w:t xml:space="preserve">For stakeholders operating in</w:t>
      </w:r>
    </w:p>
    <w:p>
      <w:pPr>
        <w:pStyle w:val="BodyText"/>
      </w:pPr>
      <w:r>
        <w:t xml:space="preserve">Egypt Cairo, engaging with qualified auditing professionals is not merely a compliance exercise; it is a strategic imperative. As the financial ecosystem of</w:t>
      </w:r>
    </w:p>
    <w:p>
      <w:pPr>
        <w:pStyle w:val="BodyText"/>
      </w:pPr>
      <w:r>
        <w:t xml:space="preserve">Egypt Cairo matures, the auditor will remain a cornerstone of economic stability and corporate integrity.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Auditor in Egypt Cairo</dc:title>
  <dc:creator/>
  <dc:language>en</dc:language>
  <cp:keywords/>
  <dcterms:created xsi:type="dcterms:W3CDTF">2026-07-29T05:42:34Z</dcterms:created>
  <dcterms:modified xsi:type="dcterms:W3CDTF">2026-07-29T05:42:34Z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