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Toronto</w:t>
      </w:r>
    </w:p>
    <w:bookmarkStart w:id="32" w:name="X39f457d13b4f26eb6d7d68a4042554e49e04eea"/>
    <w:p>
      <w:pPr>
        <w:pStyle w:val="Heading1"/>
      </w:pPr>
      <w:r>
        <w:t xml:space="preserve">Case Study: Navigating the Role of an Automotive Engineer in Canada Toronto</w:t>
      </w:r>
    </w:p>
    <w:p>
      <w:pPr>
        <w:pStyle w:val="FirstParagraph"/>
      </w:pPr>
      <w:r>
        <w:rPr>
          <w:bCs/>
          <w:b/>
        </w:rPr>
        <w:t xml:space="preserve">Date:</w:t>
      </w:r>
      <w:r>
        <w:t xml:space="preserve"> </w:t>
      </w:r>
      <w:r>
        <w:t xml:space="preserve">October 2023</w:t>
      </w:r>
      <w:r>
        <w:br/>
      </w:r>
      <w:r>
        <w:t xml:space="preserve">The Strategic Integration of an Automotive Engineer within the Evolving Mobility Ecosystem of Canada, Toronto</w:t>
      </w:r>
      <w:r>
        <w:br/>
      </w:r>
      <w:r>
        <w:t xml:space="preserve">Analyzing technical challenges, regulatory compliance, and market adaptation for an automotive engineer operating in the specific geographic and economic context of Toronto.</w:t>
      </w:r>
    </w:p>
    <w:bookmarkStart w:id="20" w:name="executive-summary"/>
    <w:p>
      <w:pPr>
        <w:pStyle w:val="Heading2"/>
      </w:pPr>
      <w:r>
        <w:t xml:space="preserve">1. Executive Summary</w:t>
      </w:r>
    </w:p>
    <w:p>
      <w:pPr>
        <w:pStyle w:val="FirstParagraph"/>
      </w:pPr>
      <w:r>
        <w:t xml:space="preserve">The global automotive industry is undergoing a paradigm shift characterized by electrification, autonomous driving capabilities, and connected vehicle technologies. For professionals holding the title of Automotive Engineer, this transformation presents both unprecedented opportunities and complex challenges. This case study focuses specifically on the operational environment for an Automotive Engineer in Canada Toronto. Toronto has emerged as a critical hub for automotive innovation in Canada due to its dense tech ecosystem, proximity to manufacturing centers, and progressive municipal policies regarding green energy.</w:t>
      </w:r>
    </w:p>
    <w:p>
      <w:pPr>
        <w:pStyle w:val="BodyText"/>
      </w:pPr>
      <w:r>
        <w:t xml:space="preserve">This document explores how an Automotive Engineer in this specific locale must navigate local infrastructure constraints, comply with rigorous Canadian federal and provincial regulations, and leverage the unique collaborative networks available in Toronto. The objective is to demonstrate that success in this role requires more than technical proficiency; it demands a holistic understanding of the socio-economic landscape of Canada Toronto.</w:t>
      </w:r>
    </w:p>
    <w:bookmarkEnd w:id="20"/>
    <w:bookmarkStart w:id="21" w:name="Xf61040b8ae364653aa39497a89972ea159a4b4f"/>
    <w:p>
      <w:pPr>
        <w:pStyle w:val="Heading2"/>
      </w:pPr>
      <w:r>
        <w:t xml:space="preserve">2. Background: The Context of Automotive Engineering</w:t>
      </w:r>
    </w:p>
    <w:p>
      <w:pPr>
        <w:pStyle w:val="FirstParagraph"/>
      </w:pPr>
      <w:r>
        <w:t xml:space="preserve">An Automotive Engineer is responsible for designing, developing, testing, and manufacturing vehicles and their components. Traditionally, this role focused heavily on mechanical systems, internal combustion engines (ICE), and chassis dynamics. However the modern definition has expanded significantly.</w:t>
      </w:r>
    </w:p>
    <w:p>
      <w:pPr>
        <w:pStyle w:val="BodyText"/>
      </w:pPr>
      <w:r>
        <w:t xml:space="preserve">In recent years the integration of software-defined vehicles has become paramount. Engineers now require skills in embedded systems, artificial intelligence, battery management systems (BMS), and sensor fusion. For an Automotive Engineer operating in Canada Toronto this diversification is critical because the local market demands vehicles that are not only mechanically sound but also digitally integrated with smart city infrastructures.</w:t>
      </w:r>
    </w:p>
    <w:bookmarkEnd w:id="21"/>
    <w:bookmarkStart w:id="24" w:name="market-analysis-why-canada-toronto"/>
    <w:p>
      <w:pPr>
        <w:pStyle w:val="Heading2"/>
      </w:pPr>
      <w:r>
        <w:t xml:space="preserve">3. Market Analysis: Why Canada Toronto?</w:t>
      </w:r>
    </w:p>
    <w:bookmarkStart w:id="22" w:name="the-tech-auto-nexus"/>
    <w:p>
      <w:pPr>
        <w:pStyle w:val="Heading3"/>
      </w:pPr>
      <w:r>
        <w:t xml:space="preserve">The Tech-Auto Nexus</w:t>
      </w:r>
    </w:p>
    <w:p>
      <w:pPr>
        <w:pStyle w:val="FirstParagraph"/>
      </w:pPr>
      <w:r>
        <w:t xml:space="preserve">Toronto is widely recognized as one of the leading technology hubs in North America often referred to as "Silicon Valley North." This distinction is vital for an Automotive Engineer because it facilitates cross-industry collaboration. In Canada Toronto, automotive engineers frequently engage with startup ecosystems focusing on autonomous vehicle (AV) software, mapping technologies, and cloud-based fleet management.</w:t>
      </w:r>
    </w:p>
    <w:bookmarkEnd w:id="22"/>
    <w:bookmarkStart w:id="23" w:name="government-incentives"/>
    <w:p>
      <w:pPr>
        <w:pStyle w:val="Heading3"/>
      </w:pPr>
      <w:r>
        <w:t xml:space="preserve">Government Incentives</w:t>
      </w:r>
    </w:p>
    <w:p>
      <w:pPr>
        <w:pStyle w:val="FirstParagraph"/>
      </w:pPr>
      <w:r>
        <w:t xml:space="preserve">The Canadian federal government has implemented aggressive targets to phase out the sale of new gasoline-powered cars by 2035. This policy drives immense demand for skilled Automotive Engineers in Canada Toronto who specialize in electric vehicle (EV) architecture. The Province of Ontario, where Toronto is located, has a strong historical manufacturing base that is currently transitioning toward EV production lines.</w:t>
      </w:r>
    </w:p>
    <w:bookmarkEnd w:id="23"/>
    <w:bookmarkEnd w:id="24"/>
    <w:bookmarkStart w:id="27" w:name="Xe2b84141fb5644fafd276627902f67b3bfd0e5b"/>
    <w:p>
      <w:pPr>
        <w:pStyle w:val="Heading2"/>
      </w:pPr>
      <w:r>
        <w:t xml:space="preserve">4. Technical Challenges Specific to the Region</w:t>
      </w:r>
    </w:p>
    <w:p>
      <w:pPr>
        <w:pStyle w:val="FirstParagraph"/>
      </w:pPr>
      <w:r>
        <w:t xml:space="preserve">An Automotive Engineer working in Canada Toronto faces distinct technical hurdles related to geography and climate. These environmental factors dictate design choices and testing protocols.</w:t>
      </w:r>
    </w:p>
    <w:bookmarkStart w:id="25" w:name="climatic-durability"/>
    <w:p>
      <w:pPr>
        <w:pStyle w:val="Heading3"/>
      </w:pPr>
      <w:r>
        <w:t xml:space="preserve">Climatic Durability</w:t>
      </w:r>
    </w:p>
    <w:p>
      <w:pPr>
        <w:pStyle w:val="FirstParagraph"/>
      </w:pPr>
      <w:r>
        <w:t xml:space="preserve">Toronto experiences harsh winters with significant snowfall, ice, and road salting agents. An Automotive Engineer must ensure that vehicle components withstand extreme thermal cycling. Battery efficiency drops in cold weather, requiring sophisticated thermal management systems. Furthermore corrosion resistance is a primary concern due to the use of de-icing salts on Canadian roads. Engineers in this region must prioritize material science innovations that prevent premature degradation of chassis and suspension components.</w:t>
      </w:r>
    </w:p>
    <w:bookmarkEnd w:id="25"/>
    <w:bookmarkStart w:id="26" w:name="urban-infrastructure-integration"/>
    <w:p>
      <w:pPr>
        <w:pStyle w:val="Heading3"/>
      </w:pPr>
      <w:r>
        <w:t xml:space="preserve">Urban Infrastructure Integration</w:t>
      </w:r>
    </w:p>
    <w:p>
      <w:pPr>
        <w:pStyle w:val="FirstParagraph"/>
      </w:pPr>
      <w:r>
        <w:t xml:space="preserve">Toronto is a high-density urban environment with complex traffic patterns. For an Automotive Engineer developing autonomous or assisted-driving features, the challenge lies in programming vehicles to navigate narrow streets, intense pedestrian activity, and mixed-mode transportation networks including streetcars and bicycles. The engineer must utilize real-world data collected within Canada Toronto to refine perception algorithms.</w:t>
      </w:r>
    </w:p>
    <w:bookmarkEnd w:id="26"/>
    <w:bookmarkEnd w:id="27"/>
    <w:bookmarkStart w:id="28" w:name="regulatory-compliance-and-standards"/>
    <w:p>
      <w:pPr>
        <w:pStyle w:val="Heading2"/>
      </w:pPr>
      <w:r>
        <w:t xml:space="preserve">5. Regulatory Compliance and Standards</w:t>
      </w:r>
    </w:p>
    <w:p>
      <w:pPr>
        <w:pStyle w:val="FirstParagraph"/>
      </w:pPr>
      <w:r>
        <w:t xml:space="preserve">Navigating the regulatory landscape is a core competency for any Automotive Engineer in Canada Toronto. The engineering process must adhere to multiple layers of legal frameworks.</w:t>
      </w:r>
    </w:p>
    <w:p>
      <w:pPr>
        <w:numPr>
          <w:ilvl w:val="0"/>
          <w:numId w:val="1001"/>
        </w:numPr>
        <w:pStyle w:val="Compact"/>
      </w:pPr>
      <w:r>
        <w:rPr>
          <w:bCs/>
          <w:b/>
        </w:rPr>
        <w:t xml:space="preserve">Federal Regulations:</w:t>
      </w:r>
      <w:r>
        <w:t xml:space="preserve">All vehicles sold or manufactured in Canada must comply with the Motor Vehicle Safety Act administered by Transport Canada. This includes rigorous crash testing, emission standards, and equipment requirements.</w:t>
      </w:r>
    </w:p>
    <w:p>
      <w:pPr>
        <w:numPr>
          <w:ilvl w:val="0"/>
          <w:numId w:val="1001"/>
        </w:numPr>
        <w:pStyle w:val="Compact"/>
      </w:pPr>
      <w:r>
        <w:rPr>
          <w:bCs/>
          <w:b/>
        </w:rPr>
        <w:t xml:space="preserve">Provincial Standards:</w:t>
      </w:r>
      <w:r>
        <w:t xml:space="preserve">In Ontario specific environmental regulations may apply regarding manufacturing emissions and waste disposal.</w:t>
      </w:r>
    </w:p>
    <w:p>
      <w:pPr>
        <w:numPr>
          <w:ilvl w:val="0"/>
          <w:numId w:val="1001"/>
        </w:numPr>
        <w:pStyle w:val="Compact"/>
      </w:pPr>
      <w:r>
        <w:rPr>
          <w:bCs/>
          <w:b/>
        </w:rPr>
        <w:t xml:space="preserve">Municipal Policies:</w:t>
      </w:r>
      <w:r>
        <w:t xml:space="preserve">Toronto City Council has adopted policies supporting zero-emission zones. Automotive Engineers must consider how their designs align with these municipal goals, such as integrating V2G (Vehicle-to-Grid) technology that allows EVs to support the local energy grid.</w:t>
      </w:r>
    </w:p>
    <w:p>
      <w:pPr>
        <w:pStyle w:val="FirstParagraph"/>
      </w:pPr>
      <w:r>
        <w:t xml:space="preserve">Failure to comply with these regulations can result in severe financial penalties and reputational damage. Therefore an Automotive Engineer in Canada Toronto must maintain continuous dialogue with regulatory bodies and legal teams.</w:t>
      </w:r>
    </w:p>
    <w:bookmarkEnd w:id="28"/>
    <w:bookmarkStart w:id="29" w:name="X09f6e3167a78f106a477e8f25a357ef8148d729"/>
    <w:p>
      <w:pPr>
        <w:pStyle w:val="Heading2"/>
      </w:pPr>
      <w:r>
        <w:t xml:space="preserve">6. Collaborative Ecosystems and Professional Networks</w:t>
      </w:r>
    </w:p>
    <w:p>
      <w:pPr>
        <w:pStyle w:val="FirstParagraph"/>
      </w:pPr>
      <w:r>
        <w:t xml:space="preserve">The success of an Automotive Engineer is often linked to their ability to collaborate. In Canada Toronto, several key institutions facilitate this networking.</w:t>
      </w:r>
    </w:p>
    <w:p>
      <w:pPr>
        <w:numPr>
          <w:ilvl w:val="0"/>
          <w:numId w:val="1002"/>
        </w:numPr>
        <w:pStyle w:val="Compact"/>
      </w:pPr>
      <w:r>
        <w:rPr>
          <w:bCs/>
          <w:b/>
        </w:rPr>
        <w:t xml:space="preserve">Toronto Metropolitan University (TMU):</w:t>
      </w:r>
      <w:r>
        <w:t xml:space="preserve">Home to the Smart Cities Institute, offering research partnerships for engineers focused on urban mobility.</w:t>
      </w:r>
    </w:p>
    <w:p>
      <w:pPr>
        <w:numPr>
          <w:ilvl w:val="0"/>
          <w:numId w:val="1002"/>
        </w:numPr>
        <w:pStyle w:val="Compact"/>
      </w:pPr>
      <w:r>
        <w:rPr>
          <w:bCs/>
          <w:b/>
        </w:rPr>
        <w:t xml:space="preserve">The Vector Institute:</w:t>
      </w:r>
      <w:r>
        <w:t xml:space="preserve">A world leader in artificial intelligence, providing resources for engineers working on machine learning applications in automotive sectors.</w:t>
      </w:r>
    </w:p>
    <w:p>
      <w:pPr>
        <w:numPr>
          <w:ilvl w:val="0"/>
          <w:numId w:val="1002"/>
        </w:numPr>
        <w:pStyle w:val="Compact"/>
      </w:pPr>
      <w:r>
        <w:rPr>
          <w:bCs/>
          <w:b/>
        </w:rPr>
        <w:t xml:space="preserve">Ontario Association of Professional Engineers and Geoscientists (PEO):</w:t>
      </w:r>
      <w:r>
        <w:t xml:space="preserve">The regulatory body that licenses engineers. Membership is mandatory for practicing as an Automotive Engineer in Canada Toronto and provides access to continuous professional development programs.</w:t>
      </w:r>
    </w:p>
    <w:p>
      <w:pPr>
        <w:pStyle w:val="FirstParagraph"/>
      </w:pPr>
      <w:r>
        <w:t xml:space="preserve">Leveraging these networks allows an Automotive Engineer to stay abreast of rapid technological changes and secure funding for innovative projects.</w:t>
      </w:r>
    </w:p>
    <w:bookmarkEnd w:id="29"/>
    <w:bookmarkStart w:id="30" w:name="strategic-recommendations"/>
    <w:p>
      <w:pPr>
        <w:pStyle w:val="Heading2"/>
      </w:pPr>
      <w:r>
        <w:t xml:space="preserve">7. Strategic Recommendations</w:t>
      </w:r>
    </w:p>
    <w:p>
      <w:pPr>
        <w:pStyle w:val="FirstParagraph"/>
      </w:pPr>
      <w:r>
        <w:t xml:space="preserve">To maximize effectiveness, the following strategies are recommended for Automotive Engineers in Canada Toronto:</w:t>
      </w:r>
    </w:p>
    <w:p>
      <w:pPr>
        <w:numPr>
          <w:ilvl w:val="0"/>
          <w:numId w:val="1003"/>
        </w:numPr>
        <w:pStyle w:val="Compact"/>
      </w:pPr>
      <w:r>
        <w:rPr>
          <w:bCs/>
          <w:b/>
        </w:rPr>
        <w:t xml:space="preserve">Skill Diversification:</w:t>
      </w:r>
      <w:r>
        <w:t xml:space="preserve">Pursue certifications in software engineering and data analytics alongside traditional mechanical engineering qualifications.</w:t>
      </w:r>
    </w:p>
    <w:p>
      <w:pPr>
        <w:numPr>
          <w:ilvl w:val="0"/>
          <w:numId w:val="1003"/>
        </w:numPr>
        <w:pStyle w:val="Compact"/>
      </w:pPr>
      <w:r>
        <w:rPr>
          <w:bCs/>
          <w:b/>
        </w:rPr>
        <w:t xml:space="preserve">Sustainability Focus:</w:t>
      </w:r>
      <w:r>
        <w:t xml:space="preserve">Specialize in lifecycle analysis to design vehicles that meet the circular economy principles promoted by Canadian environmental policy.</w:t>
      </w:r>
    </w:p>
    <w:p>
      <w:pPr>
        <w:numPr>
          <w:ilvl w:val="0"/>
          <w:numId w:val="1003"/>
        </w:numPr>
        <w:pStyle w:val="Compact"/>
      </w:pPr>
      <w:r>
        <w:rPr>
          <w:bCs/>
          <w:b/>
        </w:rPr>
        <w:t xml:space="preserve">Community Engagement:</w:t>
      </w:r>
      <w:r>
        <w:t xml:space="preserve">Participate in public consultations regarding smart city projects to understand user needs and societal impacts of new automotive technologies.</w:t>
      </w:r>
    </w:p>
    <w:p>
      <w:pPr>
        <w:numPr>
          <w:ilvl w:val="0"/>
          <w:numId w:val="1003"/>
        </w:numPr>
        <w:pStyle w:val="Compact"/>
      </w:pPr>
      <w:r>
        <w:rPr>
          <w:bCs/>
          <w:b/>
        </w:rPr>
        <w:t xml:space="preserve">Rigorous Testing:</w:t>
      </w:r>
      <w:r>
        <w:t xml:space="preserve">Invest in simulation tools that accurately model Toronto-specific winter conditions to reduce physical testing costs.</w:t>
      </w:r>
    </w:p>
    <w:bookmarkEnd w:id="30"/>
    <w:bookmarkStart w:id="31" w:name="conclusion"/>
    <w:p>
      <w:pPr>
        <w:pStyle w:val="Heading2"/>
      </w:pPr>
      <w:r>
        <w:t xml:space="preserve">8. Conclusion</w:t>
      </w:r>
    </w:p>
    <w:p>
      <w:pPr>
        <w:pStyle w:val="FirstParagraph"/>
      </w:pPr>
      <w:r>
        <w:t xml:space="preserve">The role of an Automotive Engineer in Canada Toronto is multifaceted and dynamic. It requires a balance of traditional mechanical expertise, cutting-edge software knowledge, and a deep appreciation for local environmental and regulatory contexts. As Canada pushes toward a sustainable transportation future, Toronto stands at the forefront of this revolution.</w:t>
      </w:r>
    </w:p>
    <w:p>
      <w:pPr>
        <w:pStyle w:val="BodyText"/>
      </w:pPr>
      <w:r>
        <w:t xml:space="preserve">By understanding the unique challenges posed by the climate urban density and regulatory framework an Automotive Engineer can drive innovation that enhances safety efficiency and sustainability. The integration of technical skill with strategic market awareness is essential for success in this vibrant sector. This case study illustrates that being an Automotive Engineer in Canada Toronto is not merely a job title but a strategic position at the intersection of technology, policy, and urban living.</w:t>
      </w:r>
    </w:p>
    <w:p>
      <w:pPr>
        <w:pStyle w:val="BodyText"/>
      </w:pPr>
      <w:r>
        <w:t xml:space="preserve">© 2023 Professional Engineering Case Studies.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 in Canada Toronto</dc:title>
  <dc:creator/>
  <dc:language>en</dc:language>
  <cp:keywords/>
  <dcterms:created xsi:type="dcterms:W3CDTF">2026-07-29T05:00:18Z</dcterms:created>
  <dcterms:modified xsi:type="dcterms:W3CDTF">2026-07-29T05:00:18Z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