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3" w:name="Xb3cbecfae3569e41a26b2a8ef1c0a096ef058f1"/>
    <w:p>
      <w:pPr>
        <w:pStyle w:val="Heading1"/>
      </w:pPr>
      <w:r>
        <w:t xml:space="preserve">Case Study: The Strategic Role and Evolution of the Automotive Engineer in France, Marseille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w:t>
      </w:r>
      <w:r>
        <w:br/>
      </w:r>
      <w:r>
        <w:rPr>
          <w:bCs/>
          <w:b/>
        </w:rPr>
        <w:t xml:space="preserve">Jurisdiction/Region:</w:t>
      </w:r>
      <w:r>
        <w:t xml:space="preserve"> </w:t>
      </w:r>
      <w:r>
        <w:t xml:space="preserve">France, Marseille</w:t>
      </w:r>
    </w:p>
    <w:bookmarkStart w:id="20" w:name="executive-summary"/>
    <w:p>
      <w:pPr>
        <w:pStyle w:val="Heading2"/>
      </w:pPr>
      <w:r>
        <w:t xml:space="preserve">Executive Summary</w:t>
      </w:r>
    </w:p>
    <w:p>
      <w:pPr>
        <w:pStyle w:val="FirstParagraph"/>
      </w:pPr>
      <w:r>
        <w:t xml:space="preserve">This case study examines the critical role of the Automotive Engineer within the specific industrial and logistical context of France, specifically focusing on the city of Marseille. As Europe transitions rapidly toward electrification and digitalization, traditional automotive roles are undergoing a profound transformation. This document analyzes how an Automotive Engineer operating in Marseille must navigate unique geographical advantages, stringent European Union regulatory frameworks, and the evolving demands of Mediterranean logistics to drive innovation.</w:t>
      </w:r>
    </w:p>
    <w:p>
      <w:pPr>
        <w:pStyle w:val="BodyText"/>
      </w:pPr>
      <w:r>
        <w:t xml:space="preserve">The primary objective of this case study is to delineate the specific competencies required for success in this region, highlighting how local infrastructure influences engineering decisions. By focusing on France Marseille as a pivotal hub for both automotive manufacturing and port-based logistics, we aim to provide a comprehensive overview of the challenges and opportunities facing modern engineers in this sector.</w:t>
      </w:r>
    </w:p>
    <w:bookmarkEnd w:id="20"/>
    <w:bookmarkStart w:id="21" w:name="X1dbb4b5802b69e6970fbe042d12cc92d106c252"/>
    <w:p>
      <w:pPr>
        <w:pStyle w:val="Heading2"/>
      </w:pPr>
      <w:r>
        <w:t xml:space="preserve">Contextual Background: The Landscape of Automotive Engineering</w:t>
      </w:r>
    </w:p>
    <w:p>
      <w:pPr>
        <w:pStyle w:val="FirstParagraph"/>
      </w:pPr>
      <w:r>
        <w:t xml:space="preserve">The global automotive industry is currently at a crossroads. The shift from internal combustion engines (ICE) to electric vehicles (EVs), combined with the rise of autonomous driving technologies and shared mobility services, has necessitated a redefinition of the</w:t>
      </w:r>
      <w:r>
        <w:t xml:space="preserve"> </w:t>
      </w:r>
      <w:r>
        <w:rPr>
          <w:bCs/>
          <w:b/>
        </w:rPr>
        <w:t xml:space="preserve">Automotive Engineer</w:t>
      </w:r>
      <w:r>
        <w:t xml:space="preserve"> </w:t>
      </w:r>
      <w:r>
        <w:t xml:space="preserve">profile. No longer confined to mechanical systems design, today’s engineer must possess interdisciplinary skills encompassing software development, battery technology, supply chain logistics, and sustainable manufacturing practices.</w:t>
      </w:r>
    </w:p>
    <w:p>
      <w:pPr>
        <w:pStyle w:val="BodyText"/>
      </w:pPr>
      <w:r>
        <w:t xml:space="preserve">In France, this transformation is driven by national industrial policies such as "France 2030," which aims to revitalize local manufacturing through green tech. However, the implementation of these policies varies significantly by region. This case study isolates Marseille as a unique microcosm where heavy industry meets international trade, creating a distinct engineering environment.</w:t>
      </w:r>
    </w:p>
    <w:bookmarkEnd w:id="21"/>
    <w:bookmarkStart w:id="25" w:name="Xd09a71b28a27dc89323e5884ff79ba72b62be0e"/>
    <w:p>
      <w:pPr>
        <w:pStyle w:val="Heading2"/>
      </w:pPr>
      <w:r>
        <w:t xml:space="preserve">The Unique Positioning of France Marseille</w:t>
      </w:r>
    </w:p>
    <w:p>
      <w:pPr>
        <w:pStyle w:val="FirstParagraph"/>
      </w:pPr>
      <w:r>
        <w:t xml:space="preserve">Marseille is not merely another French city; it is the oldest and second-largest city in France, but more importantly for this case study, it is the largest port in the country and a major gateway to Africa and Asia. This geographical reality imposes specific constraints and opportunities on automotive engineering projects based there.</w:t>
      </w:r>
    </w:p>
    <w:bookmarkStart w:id="22" w:name="X70c0e09f7399b302e073c42b3720065bb5c49d4"/>
    <w:p>
      <w:pPr>
        <w:pStyle w:val="Heading3"/>
      </w:pPr>
      <w:r>
        <w:t xml:space="preserve">1. The Port of Marseille-Fos as a Logistics Hub</w:t>
      </w:r>
    </w:p>
    <w:p>
      <w:pPr>
        <w:pStyle w:val="FirstParagraph"/>
      </w:pPr>
      <w:r>
        <w:t xml:space="preserve">The Port of Marseille handles millions of tons of cargo annually, including significant volumes related to the automotive sector. For an Automotive Engineer working in this region, understanding just-in-time (JIT) and just-in-sequence (JIS) delivery systems is crucial. The engineer must optimize vehicle designs not only for performance but also for logistical efficiency, considering how components arrive via ship from Asia or how finished vehicles are exported to North Africa.</w:t>
      </w:r>
    </w:p>
    <w:bookmarkEnd w:id="22"/>
    <w:bookmarkStart w:id="23" w:name="X39f6fec4c5e8df34b80bef54136e65741c59549"/>
    <w:p>
      <w:pPr>
        <w:pStyle w:val="Heading3"/>
      </w:pPr>
      <w:r>
        <w:t xml:space="preserve">2. Industrial Heritage and Modern Innovation</w:t>
      </w:r>
    </w:p>
    <w:p>
      <w:pPr>
        <w:pStyle w:val="FirstParagraph"/>
      </w:pPr>
      <w:r>
        <w:t xml:space="preserve">Marseille has a rich industrial heritage, historically dominated by oil refining (notably at the Fos-sur-Mer site) and heavy manufacturing. Today, this legacy is being repurposed for new energy solutions. The region hosts research centers focused on hydrogen fuel cells and battery recycling. Consequently, an Automotive Engineer in France Marseille often works at the intersection of traditional mechanical engineering and emerging green energy technologies.</w:t>
      </w:r>
    </w:p>
    <w:bookmarkEnd w:id="23"/>
    <w:bookmarkStart w:id="24" w:name="X7fd9805cf7e5a99fd9a9eeca5757a87fef609bb"/>
    <w:p>
      <w:pPr>
        <w:pStyle w:val="Heading3"/>
      </w:pPr>
      <w:r>
        <w:t xml:space="preserve">3. Regulatory Environment: EU Standards and Local Implementation</w:t>
      </w:r>
    </w:p>
    <w:p>
      <w:pPr>
        <w:pStyle w:val="FirstParagraph"/>
      </w:pPr>
      <w:r>
        <w:t xml:space="preserve">All automotive engineers in France must comply with European Union regulations regarding emissions (Euro 7 standards), safety, and data privacy (GDPR). However, the local implementation in Marseille often involves collaboration with regional authorities focused on air quality management due to high population density. Engineers must design systems that meet these strict environmental criteria while maintaining cost-effectiveness.</w:t>
      </w:r>
    </w:p>
    <w:bookmarkEnd w:id="24"/>
    <w:bookmarkEnd w:id="25"/>
    <w:bookmarkStart w:id="26" w:name="Xfa789d8b202a3bb970ebebf01940d335a539ec9"/>
    <w:p>
      <w:pPr>
        <w:pStyle w:val="Heading2"/>
      </w:pPr>
      <w:r>
        <w:t xml:space="preserve">Core Competencies Required for Automotive Engineers in this Region</w:t>
      </w:r>
    </w:p>
    <w:p>
      <w:pPr>
        <w:pStyle w:val="FirstParagraph"/>
      </w:pPr>
      <w:r>
        <w:t xml:space="preserve">To succeed as an Automotive Engineer in France Marseille, professionals must cultivate a specific set of hard and soft skills tailored to the local industrial ecosystem.</w:t>
      </w:r>
    </w:p>
    <w:p>
      <w:pPr>
        <w:numPr>
          <w:ilvl w:val="0"/>
          <w:numId w:val="1001"/>
        </w:numPr>
        <w:pStyle w:val="Compact"/>
      </w:pPr>
      <w:r>
        <w:rPr>
          <w:bCs/>
          <w:b/>
        </w:rPr>
        <w:t xml:space="preserve">Dual-Drive Technology Expertise:</w:t>
      </w:r>
      <w:r>
        <w:t xml:space="preserve"> </w:t>
      </w:r>
      <w:r>
        <w:t xml:space="preserve">Proficiency in managing hybrid powertrains during the transition phase. Engineers must understand how ICE components integrate with electric drives, a relevant skill given Marseille’s existing oil infrastructure and its push toward hydrogen.</w:t>
      </w:r>
    </w:p>
    <w:p>
      <w:pPr>
        <w:numPr>
          <w:ilvl w:val="0"/>
          <w:numId w:val="1001"/>
        </w:numPr>
        <w:pStyle w:val="Compact"/>
      </w:pPr>
      <w:r>
        <w:rPr>
          <w:bCs/>
          <w:b/>
        </w:rPr>
        <w:t xml:space="preserve">Sustainable Supply Chain Management:</w:t>
      </w:r>
      <w:r>
        <w:t xml:space="preserve"> </w:t>
      </w:r>
      <w:r>
        <w:t xml:space="preserve">Given the port-centric nature of Marseille, engineers must collaborate closely with logistics teams to minimize carbon footprints in transportation. This includes optimizing packaging designs for shipping containers and understanding maritime transport regulations for hazardous materials (such as lithium-ion batteries).</w:t>
      </w:r>
    </w:p>
    <w:p>
      <w:pPr>
        <w:numPr>
          <w:ilvl w:val="0"/>
          <w:numId w:val="1001"/>
        </w:numPr>
        <w:pStyle w:val="Compact"/>
      </w:pPr>
      <w:r>
        <w:rPr>
          <w:bCs/>
          <w:b/>
        </w:rPr>
        <w:t xml:space="preserve">Digital Twin Simulation:</w:t>
      </w:r>
      <w:r>
        <w:t xml:space="preserve"> </w:t>
      </w:r>
      <w:r>
        <w:t xml:space="preserve">Utilizing advanced simulation software to test vehicle durability under various climatic conditions, including the hot, humid Mediterranean climate which affects battery thermal management systems.</w:t>
      </w:r>
    </w:p>
    <w:p>
      <w:pPr>
        <w:numPr>
          <w:ilvl w:val="0"/>
          <w:numId w:val="1001"/>
        </w:numPr>
        <w:pStyle w:val="Compact"/>
      </w:pPr>
      <w:r>
        <w:rPr>
          <w:bCs/>
          <w:b/>
        </w:rPr>
        <w:t xml:space="preserve">Multicultural Communication:</w:t>
      </w:r>
      <w:r>
        <w:t xml:space="preserve"> </w:t>
      </w:r>
      <w:r>
        <w:t xml:space="preserve">Working in a global port city requires engineers to communicate effectively with diverse international stakeholders, from Asian component suppliers to European regulatory bodies.</w:t>
      </w:r>
    </w:p>
    <w:bookmarkEnd w:id="26"/>
    <w:bookmarkStart w:id="30" w:name="Xb52a35f4d33aa2f999a4b5f3a90888bc5701d9c"/>
    <w:p>
      <w:pPr>
        <w:pStyle w:val="Heading2"/>
      </w:pPr>
      <w:r>
        <w:t xml:space="preserve">Case Scenario: The Hydrogen-Powered Commercial Vehicle Initiative</w:t>
      </w:r>
    </w:p>
    <w:p>
      <w:pPr>
        <w:pStyle w:val="FirstParagraph"/>
      </w:pPr>
      <w:r>
        <w:t xml:space="preserve">To illustrate the practical application of these skills, consider a hypothetical project undertaken by a major automotive manufacturer with facilities in France Marseille. The goal is to develop a hydrogen fuel-cell-powered light commercial vehicle for urban delivery within the Mediterranean region.</w:t>
      </w:r>
    </w:p>
    <w:bookmarkStart w:id="27" w:name="the-challenge"/>
    <w:p>
      <w:pPr>
        <w:pStyle w:val="Heading3"/>
      </w:pPr>
      <w:r>
        <w:t xml:space="preserve">The Challenge</w:t>
      </w:r>
    </w:p>
    <w:p>
      <w:pPr>
        <w:pStyle w:val="FirstParagraph"/>
      </w:pPr>
      <w:r>
        <w:t xml:space="preserve">The engineering team faced two primary challenges:</w:t>
      </w:r>
      <w:r>
        <w:t xml:space="preserve"> </w:t>
      </w:r>
      <w:r>
        <w:t xml:space="preserve">1) Integrating high-pressure hydrogen tanks into a compact chassis without compromising passenger safety.</w:t>
      </w:r>
      <w:r>
        <w:t xml:space="preserve"> </w:t>
      </w:r>
      <w:r>
        <w:t xml:space="preserve">2) Ensuring the supply chain for hydrogen fuel could be supported by the local infrastructure at the Port of Marseille.</w:t>
      </w:r>
    </w:p>
    <w:bookmarkEnd w:id="27"/>
    <w:bookmarkStart w:id="28" w:name="the-engineering-solution"/>
    <w:p>
      <w:pPr>
        <w:pStyle w:val="Heading3"/>
      </w:pPr>
      <w:r>
        <w:t xml:space="preserve">The Engineering Solution</w:t>
      </w:r>
    </w:p>
    <w:p>
      <w:pPr>
        <w:pStyle w:val="FirstParagraph"/>
      </w:pPr>
      <w:r>
        <w:t xml:space="preserve">The Automotive Engineers employed a modular design approach, allowing for easy maintenance and replacement of fuel cell stacks. They collaborated with local energy providers to establish hydrogen refueling stations near key industrial zones in Marseille. Furthermore, they utilized finite element analysis (FEA) to reinforce the chassis against the specific corrosion risks associated with maritime environments.</w:t>
      </w:r>
    </w:p>
    <w:bookmarkEnd w:id="28"/>
    <w:bookmarkStart w:id="29" w:name="the-outcome"/>
    <w:p>
      <w:pPr>
        <w:pStyle w:val="Heading3"/>
      </w:pPr>
      <w:r>
        <w:t xml:space="preserve">The Outcome</w:t>
      </w:r>
    </w:p>
    <w:p>
      <w:pPr>
        <w:pStyle w:val="FirstParagraph"/>
      </w:pPr>
      <w:r>
        <w:t xml:space="preserve">The project was completed two months ahead of schedule due to efficient coordination between engineering and logistics teams. The vehicle entered pilot testing in late 2024, receiving positive feedback from local municipalities for its zero-emission capabilities. This success story highlights how the unique context of France Marseille can accelerate innovation when engineers leverage local logistical strengths.</w:t>
      </w:r>
    </w:p>
    <w:bookmarkEnd w:id="29"/>
    <w:bookmarkEnd w:id="30"/>
    <w:bookmarkStart w:id="31" w:name="challenges-and-future-outlook"/>
    <w:p>
      <w:pPr>
        <w:pStyle w:val="Heading2"/>
      </w:pPr>
      <w:r>
        <w:t xml:space="preserve">Challenges and Future Outlook</w:t>
      </w:r>
    </w:p>
    <w:p>
      <w:pPr>
        <w:pStyle w:val="FirstParagraph"/>
      </w:pPr>
      <w:r>
        <w:t xml:space="preserve">Despite the successes, Automotive Engineers in this region face ongoing challenges. The shortage of specialized talent in battery technology remains a critical issue. Additionally, the rapid pace of technological change requires continuous upskilling. For engineers based in France Marseille, there is also the pressure to balance heritage industrial practices with disruptive modern technologies.</w:t>
      </w:r>
    </w:p>
    <w:p>
      <w:pPr>
        <w:pStyle w:val="BodyText"/>
      </w:pPr>
      <w:r>
        <w:t xml:space="preserve">Looking forward, the role of the Automotive Engineer will become increasingly integrated with urban planning and smart city initiatives. As Marseille expands its electric bus network and promotes sustainable port operations, engineers will need to work more closely with city planners. The convergence of automotive engineering with urban mobility solutions represents the next frontier for professionals in this field.</w:t>
      </w:r>
    </w:p>
    <w:bookmarkEnd w:id="31"/>
    <w:bookmarkStart w:id="32" w:name="conclusion"/>
    <w:p>
      <w:pPr>
        <w:pStyle w:val="Heading2"/>
      </w:pPr>
      <w:r>
        <w:t xml:space="preserve">Conclusion</w:t>
      </w:r>
    </w:p>
    <w:p>
      <w:pPr>
        <w:pStyle w:val="FirstParagraph"/>
      </w:pPr>
      <w:r>
        <w:t xml:space="preserve">The case study of the Automotive Engineer in France Marseille reveals a complex, dynamic professional landscape. It is no longer sufficient to be an expert solely in mechanics or electronics; one must be a holistic problem solver who understands the interplay between vehicle technology, logistics, environmental regulations, and local geography.</w:t>
      </w:r>
    </w:p>
    <w:p>
      <w:pPr>
        <w:pStyle w:val="BodyText"/>
      </w:pPr>
      <w:r>
        <w:t xml:space="preserve">For organizations operating in this region, investing in engineers who possess these multidisciplinary skills is paramount for maintaining competitiveness. For individuals considering a career path as an Automotive Engineer in France Marseille, the opportunity exists to be at the forefront of sustainable mobility innovation, leveraging one of Europe’s most strategic logistical hubs.</w:t>
      </w:r>
    </w:p>
    <w:p>
      <w:pPr>
        <w:pStyle w:val="BodyText"/>
      </w:pPr>
      <w:r>
        <w:rPr>
          <w:bCs/>
          <w:b/>
        </w:rPr>
        <w:t xml:space="preserve">Key Takeaway:</w:t>
      </w:r>
      <w:r>
        <w:t xml:space="preserve"> </w:t>
      </w:r>
      <w:r>
        <w:t xml:space="preserve">The modern Automotive Engineer in France Marseille must bridge the gap between traditional automotive engineering and smart logistics, utilizing the city's port infrastructure to drive sustainable and efficient vehicle solutions.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France, Marseille</dc:title>
  <dc:creator/>
  <dc:language>en</dc:language>
  <cp:keywords/>
  <dcterms:created xsi:type="dcterms:W3CDTF">2026-07-29T07:39:55Z</dcterms:created>
  <dcterms:modified xsi:type="dcterms:W3CDTF">2026-07-29T07:39:55Z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