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Iran,</w:t>
      </w:r>
      <w:r>
        <w:t xml:space="preserve"> </w:t>
      </w:r>
      <w:r>
        <w:t xml:space="preserve">Tehran</w:t>
      </w:r>
    </w:p>
    <w:bookmarkStart w:id="30" w:name="Xa396833a98f3024040732d229fc7375ce381dd2"/>
    <w:p>
      <w:pPr>
        <w:pStyle w:val="Heading1"/>
      </w:pPr>
      <w:r>
        <w:t xml:space="preserve">Case Study: The Strategic Role of the Automotive Engineer in Iran, Tehran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r>
        <w:t xml:space="preserve">Tehran, Islamic Republic of Iran</w:t>
      </w:r>
    </w:p>
    <w:bookmarkStart w:id="20" w:name="executive-summary"/>
    <w:p>
      <w:pPr>
        <w:pStyle w:val="Heading2"/>
      </w:pPr>
      <w:r>
        <w:t xml:space="preserve">1. Executive Summary</w:t>
      </w:r>
    </w:p>
    <w:p>
      <w:pPr>
        <w:pStyle w:val="FirstParagraph"/>
      </w:pPr>
      <w:r>
        <w:t xml:space="preserve">This case study examines the critical evolution of the</w:t>
      </w:r>
      <w:r>
        <w:t xml:space="preserve"> </w:t>
      </w:r>
      <w:r>
        <w:rPr>
          <w:bCs/>
          <w:b/>
        </w:rPr>
        <w:t xml:space="preserve">Automotive Engineer</w:t>
      </w:r>
      <w:r>
        <w:t xml:space="preserve"> </w:t>
      </w:r>
      <w:r>
        <w:t xml:space="preserve">within the specific industrial and geopolitical context of Tehran, Iran. Historically dependent on foreign technology transfers, the Iranian automotive sector has undergone a radical transformation due to international sanctions, domestic economic pressures, and shifting consumer demands. The central thesis of this document is that the modern</w:t>
      </w:r>
      <w:r>
        <w:t xml:space="preserve"> </w:t>
      </w:r>
      <w:r>
        <w:rPr>
          <w:bCs/>
          <w:b/>
        </w:rPr>
        <w:t xml:space="preserve">Automotive Engineer</w:t>
      </w:r>
      <w:r>
        <w:t xml:space="preserve"> </w:t>
      </w:r>
      <w:r>
        <w:t xml:space="preserve">operating in</w:t>
      </w:r>
      <w:r>
        <w:t xml:space="preserve"> </w:t>
      </w:r>
      <w:r>
        <w:rPr>
          <w:bCs/>
          <w:b/>
        </w:rPr>
        <w:t xml:space="preserve">Iran</w:t>
      </w:r>
      <w:r>
        <w:t xml:space="preserve">, specifically within the capital city of</w:t>
      </w:r>
    </w:p>
    <w:p>
      <w:pPr>
        <w:pStyle w:val="BodyText"/>
      </w:pPr>
      <w:r>
        <w:t xml:space="preserve">Tehran , must possess a hybrid skill set: combining traditional mechanical engineering principles with advanced competencies in localization strategies, supply chain resilience, and adaptive innovation. This document explores how the unique challenges of working as an</w:t>
      </w:r>
      <w:r>
        <w:t xml:space="preserve"> </w:t>
      </w:r>
      <w:r>
        <w:rPr>
          <w:bCs/>
          <w:b/>
        </w:rPr>
        <w:t xml:space="preserve">Automotive Engineer</w:t>
      </w:r>
      <w:r>
        <w:t xml:space="preserve"> </w:t>
      </w:r>
      <w:r>
        <w:t xml:space="preserve">in</w:t>
      </w:r>
      <w:r>
        <w:t xml:space="preserve"> </w:t>
      </w:r>
      <w:r>
        <w:rPr>
          <w:bCs/>
          <w:b/>
        </w:rPr>
        <w:t xml:space="preserve">Tehran</w:t>
      </w:r>
      <w:r>
        <w:t xml:space="preserve"> </w:t>
      </w:r>
      <w:r>
        <w:t xml:space="preserve">have redefined job responsibilities, technical requirements, and strategic importance within the national industry.</w:t>
      </w:r>
    </w:p>
    <w:bookmarkEnd w:id="20"/>
    <w:bookmarkStart w:id="21" w:name="Xaafa80da8646adf4b4f2da2791ed295d54bc03b"/>
    <w:p>
      <w:pPr>
        <w:pStyle w:val="Heading2"/>
      </w:pPr>
      <w:r>
        <w:t xml:space="preserve">2. Background: The Context of Automotive Manufacturing in Tehran</w:t>
      </w:r>
    </w:p>
    <w:p>
      <w:pPr>
        <w:pStyle w:val="FirstParagraph"/>
      </w:pPr>
      <w:r>
        <w:t xml:space="preserve">The automotive industry is a cornerstone of Iran’s economy, contributing significantly to its GDP and industrial output. At the heart of this sector lies Tehran, where major manufacturing hubs, design institutes, and corporate headquarters are concentrated. However, the operating environment for an</w:t>
      </w:r>
      <w:r>
        <w:t xml:space="preserve"> </w:t>
      </w:r>
      <w:r>
        <w:rPr>
          <w:bCs/>
          <w:b/>
        </w:rPr>
        <w:t xml:space="preserve">Automotive Engineer</w:t>
      </w:r>
      <w:r>
        <w:t xml:space="preserve"> </w:t>
      </w:r>
      <w:r>
        <w:t xml:space="preserve">in this region is distinct from global norms. Following extensive international sanctions that restricted access to advanced Western automotive technologies and components since 2018,</w:t>
      </w:r>
      <w:r>
        <w:rPr>
          <w:bCs/>
          <w:b/>
        </w:rPr>
        <w:t xml:space="preserve">Tehran</w:t>
      </w:r>
      <w:r>
        <w:t xml:space="preserve"> </w:t>
      </w:r>
      <w:r>
        <w:t xml:space="preserve">based manufacturers were forced to accelerate indigenous development capabilities.</w:t>
      </w:r>
    </w:p>
    <w:p>
      <w:pPr>
        <w:pStyle w:val="BodyText"/>
      </w:pPr>
      <w:r>
        <w:t xml:space="preserve">The role of the</w:t>
      </w:r>
      <w:r>
        <w:t xml:space="preserve"> </w:t>
      </w:r>
      <w:r>
        <w:rPr>
          <w:bCs/>
          <w:b/>
        </w:rPr>
        <w:t xml:space="preserve">Automotive Engineer</w:t>
      </w:r>
      <w:r>
        <w:t xml:space="preserve"> </w:t>
      </w:r>
      <w:r>
        <w:t xml:space="preserve">shifted from simple assembly line optimization or joint-venture technical support to becoming a primary driver of independent research and development (R&amp;D). This transition has been particularly challenging in</w:t>
      </w:r>
      <w:r>
        <w:t xml:space="preserve"> </w:t>
      </w:r>
      <w:r>
        <w:rPr>
          <w:bCs/>
          <w:b/>
        </w:rPr>
        <w:t xml:space="preserve">Tehran</w:t>
      </w:r>
      <w:r>
        <w:t xml:space="preserve">, where infrastructure limitations, such as power grid fluctuations and internet connectivity issues during peak demand, require engineers to devise robust, offline-capable engineering solutions. Furthermore the environmental conditions of</w:t>
      </w:r>
      <w:r>
        <w:t xml:space="preserve"> </w:t>
      </w:r>
      <w:r>
        <w:rPr>
          <w:bCs/>
          <w:b/>
        </w:rPr>
        <w:t xml:space="preserve">Iran</w:t>
      </w:r>
      <w:r>
        <w:t xml:space="preserve">, including high dust levels and extreme temperature variations across different seasons in the capital,</w:t>
      </w:r>
      <w:r>
        <w:br/>
      </w:r>
      <w:r>
        <w:t xml:space="preserve">impose rigorous testing standards that an</w:t>
      </w:r>
    </w:p>
    <w:p>
      <w:pPr>
        <w:pStyle w:val="BodyText"/>
      </w:pPr>
      <w:r>
        <w:t xml:space="preserve">Automotive Engineer must account for in vehicle durability designs.</w:t>
      </w:r>
    </w:p>
    <w:bookmarkEnd w:id="21"/>
    <w:bookmarkStart w:id="22" w:name="Xc6049d2f8e37016e7e78416de6fa6a768075169"/>
    <w:p>
      <w:pPr>
        <w:pStyle w:val="Heading2"/>
      </w:pPr>
      <w:r>
        <w:t xml:space="preserve">3. Problem Statement: The Localization Challenge</w:t>
      </w:r>
    </w:p>
    <w:p>
      <w:pPr>
        <w:pStyle w:val="FirstParagraph"/>
      </w:pPr>
      <w:r>
        <w:t xml:space="preserve">The primary challenge facing the automotive sector in Tehran is technological isolation. For years, leading manufacturers collaborated with European and Asian firms. When these partnerships dissolved, a significant knowledge gap emerged. An</w:t>
      </w:r>
    </w:p>
    <w:p>
      <w:pPr>
        <w:pStyle w:val="BodyText"/>
      </w:pPr>
      <w:r>
        <w:t xml:space="preserve">Automotive Engineer in this new era must solve problems that were previously outsourced to foreign partners.</w:t>
      </w:r>
      <w:r>
        <w:br/>
      </w:r>
      <w:r>
        <w:br/>
      </w:r>
      <w:r>
        <w:t xml:space="preserve">Specific issues include:</w:t>
      </w:r>
    </w:p>
    <w:p>
      <w:pPr>
        <w:numPr>
          <w:ilvl w:val="0"/>
          <w:numId w:val="1001"/>
        </w:numPr>
        <w:pStyle w:val="Compact"/>
      </w:pPr>
      <w:r>
        <w:rPr>
          <w:bCs/>
          <w:b/>
        </w:rPr>
        <w:t xml:space="preserve">Component Shortages:</w:t>
      </w:r>
      <w:r>
        <w:t xml:space="preserve"> </w:t>
      </w:r>
      <w:r>
        <w:t xml:space="preserve">The inability to import high-grade sensors, microchips, and specialized alloys requires the</w:t>
      </w:r>
    </w:p>
    <w:p>
      <w:pPr>
        <w:numPr>
          <w:ilvl w:val="0"/>
          <w:numId w:val="1000"/>
        </w:numPr>
        <w:pStyle w:val="Compact"/>
      </w:pPr>
      <w:r>
        <w:t xml:space="preserve">Automotive Engineer in Tehran to redesign systems using locally available materials without compromising safety standards.</w:t>
      </w:r>
    </w:p>
    <w:p>
      <w:pPr>
        <w:numPr>
          <w:ilvl w:val="0"/>
          <w:numId w:val="1001"/>
        </w:numPr>
        <w:pStyle w:val="Compact"/>
      </w:pPr>
      <w:r>
        <w:t xml:space="preserve">Emission Standards:: Despite economic hurdles,</w:t>
      </w:r>
      <w:r>
        <w:rPr>
          <w:bCs/>
          <w:b/>
        </w:rPr>
        <w:t xml:space="preserve">Tehran</w:t>
      </w:r>
      <w:r>
        <w:t xml:space="preserve"> </w:t>
      </w:r>
      <w:r>
        <w:t xml:space="preserve">continues to face severe air quality issues. Engineers are tasked with retrofitting older internal combustion engines and developing cleaner variants, a difficult engineering feat given the limited access to cutting-edge catalytic converter technologies from abroad.</w:t>
      </w:r>
    </w:p>
    <w:p>
      <w:pPr>
        <w:numPr>
          <w:ilvl w:val="0"/>
          <w:numId w:val="1001"/>
        </w:numPr>
        <w:pStyle w:val="Compact"/>
      </w:pPr>
      <w:r>
        <w:rPr>
          <w:bCs/>
          <w:b/>
        </w:rPr>
        <w:t xml:space="preserve">Digital Integration:</w:t>
      </w:r>
      <w:r>
        <w:t xml:space="preserve">: Modern vehicles rely heavily on software-defined architectures. The</w:t>
      </w:r>
    </w:p>
    <w:p>
      <w:pPr>
        <w:numPr>
          <w:ilvl w:val="0"/>
          <w:numId w:val="1000"/>
        </w:numPr>
        <w:pStyle w:val="Compact"/>
      </w:pPr>
      <w:r>
        <w:t xml:space="preserve">Automotive Engineer in</w:t>
      </w:r>
      <w:r>
        <w:t xml:space="preserve"> </w:t>
      </w:r>
      <w:r>
        <w:rPr>
          <w:bCs/>
          <w:b/>
        </w:rPr>
        <w:t xml:space="preserve">Iran</w:t>
      </w:r>
      <w:r>
        <w:t xml:space="preserve"> </w:t>
      </w:r>
      <w:r>
        <w:t xml:space="preserve">must bridge the gap between legacy mechanical systems and modern infotainment or driver-assistance features, often developing proprietary software solutions due to a lack of access to global automotive OS platforms.</w:t>
      </w:r>
    </w:p>
    <w:bookmarkEnd w:id="22"/>
    <w:bookmarkStart w:id="26" w:name="methodology-and-technical-response"/>
    <w:p>
      <w:pPr>
        <w:pStyle w:val="Heading2"/>
      </w:pPr>
      <w:r>
        <w:t xml:space="preserve">4. Methodology and Technical Response</w:t>
      </w:r>
    </w:p>
    <w:p>
      <w:pPr>
        <w:pStyle w:val="FirstParagraph"/>
      </w:pPr>
      <w:r>
        <w:t xml:space="preserve">To address these challenges, the approach taken by leading engineering teams in</w:t>
      </w:r>
      <w:r>
        <w:t xml:space="preserve"> </w:t>
      </w:r>
      <w:r>
        <w:rPr>
          <w:bCs/>
          <w:b/>
        </w:rPr>
        <w:t xml:space="preserve">Tehran</w:t>
      </w:r>
      <w:r>
        <w:br/>
      </w:r>
      <w:r>
        <w:t xml:space="preserve">has been characterized by "Frugal Innovation." This methodology emphasizes creating high-value solutions with constrained resources. The following strategies were observed in case interviews with senior engineers working in the automotive sector:</w:t>
      </w:r>
    </w:p>
    <w:bookmarkStart w:id="23" w:name="redesigning-for-local-supply-chains"/>
    <w:p>
      <w:pPr>
        <w:pStyle w:val="Heading3"/>
      </w:pPr>
      <w:r>
        <w:t xml:space="preserve">4.1 Redesigning for Local Supply Chains</w:t>
      </w:r>
    </w:p>
    <w:p>
      <w:pPr>
        <w:pStyle w:val="FirstParagraph"/>
      </w:pPr>
      <w:r>
        <w:rPr>
          <w:bCs/>
          <w:b/>
        </w:rPr>
        <w:t xml:space="preserve">Automotive Engineers</w:t>
      </w:r>
      <w:r>
        <w:t xml:space="preserve"> </w:t>
      </w:r>
      <w:r>
        <w:t xml:space="preserve">in Iran have adopted a modular design philosophy. By standardizing interfaces, they can integrate components sourced from various domestic suppliers. This reduces dependency on any single foreign entity. For example, engineers redesigned suspension systems to utilize locally produced steel grades that exhibit higher fatigue resistance under the rough road conditions common in parts of</w:t>
      </w:r>
      <w:r>
        <w:t xml:space="preserve"> </w:t>
      </w:r>
      <w:r>
        <w:rPr>
          <w:bCs/>
          <w:b/>
        </w:rPr>
        <w:t xml:space="preserve">Iran</w:t>
      </w:r>
      <w:r>
        <w:t xml:space="preserve">.</w:t>
      </w:r>
    </w:p>
    <w:bookmarkEnd w:id="23"/>
    <w:bookmarkStart w:id="24" w:name="reverse-engineering-and-adaptation"/>
    <w:p>
      <w:pPr>
        <w:pStyle w:val="Heading3"/>
      </w:pPr>
      <w:r>
        <w:t xml:space="preserve">4.2 Reverse Engineering and Adaptation</w:t>
      </w:r>
    </w:p>
    <w:p>
      <w:pPr>
        <w:pStyle w:val="FirstParagraph"/>
      </w:pPr>
      <w:r>
        <w:t xml:space="preserve">A significant portion of the workload for an</w:t>
      </w:r>
    </w:p>
    <w:p>
      <w:pPr>
        <w:pStyle w:val="BodyText"/>
      </w:pPr>
      <w:r>
        <w:t xml:space="preserve">Automotive Engineer in Tehran involves analyzing imported vehicles (often from China or previously produced joint-venture models) to understand their architecture. However, this is not mere copying; it involves adapting these architectures to local manufacturing capabilities. This requires deep expertise in material science and thermodynamics, ensuring that engines operate efficiently within the climatic conditions of</w:t>
      </w:r>
      <w:r>
        <w:t xml:space="preserve"> </w:t>
      </w:r>
      <w:r>
        <w:rPr>
          <w:bCs/>
          <w:b/>
        </w:rPr>
        <w:t xml:space="preserve">Tehran</w:t>
      </w:r>
      <w:r>
        <w:t xml:space="preserve">.</w:t>
      </w:r>
    </w:p>
    <w:bookmarkEnd w:id="24"/>
    <w:bookmarkStart w:id="25" w:name="digital-twin-technology-adoption"/>
    <w:p>
      <w:pPr>
        <w:pStyle w:val="Heading3"/>
      </w:pPr>
      <w:r>
        <w:t xml:space="preserve">4.3 Digital Twin Technology Adoption</w:t>
      </w:r>
    </w:p>
    <w:p>
      <w:pPr>
        <w:pStyle w:val="FirstParagraph"/>
      </w:pPr>
      <w:r>
        <w:t xml:space="preserve">To mitigate the cost of physical prototyping, which is expensive and slow due to import delays on testing equipment,</w:t>
      </w:r>
      <w:r>
        <w:rPr>
          <w:bCs/>
          <w:b/>
        </w:rPr>
        <w:t xml:space="preserve">Automotive Engineers</w:t>
      </w:r>
      <w:r>
        <w:t xml:space="preserve"> </w:t>
      </w:r>
      <w:r>
        <w:t xml:space="preserve">in Iran have increasingly adopted simulation software (CAD/CAE). This allows engineers to test virtual crash tests and aerodynamic profiles before manufacturing begins, a crucial efficiency measure for an engineering team operating under budget constraints in</w:t>
      </w:r>
      <w:r>
        <w:t xml:space="preserve"> </w:t>
      </w:r>
      <w:r>
        <w:rPr>
          <w:bCs/>
          <w:b/>
        </w:rPr>
        <w:t xml:space="preserve">Tehran</w:t>
      </w:r>
      <w:r>
        <w:t xml:space="preserve">.</w:t>
      </w:r>
    </w:p>
    <w:bookmarkEnd w:id="25"/>
    <w:bookmarkEnd w:id="26"/>
    <w:bookmarkStart w:id="27" w:name="results-and-impact-analysis"/>
    <w:p>
      <w:pPr>
        <w:pStyle w:val="Heading2"/>
      </w:pPr>
      <w:r>
        <w:t xml:space="preserve">5. Results and Impact Analysis</w:t>
      </w:r>
    </w:p>
    <w:p>
      <w:pPr>
        <w:pStyle w:val="FirstParagraph"/>
      </w:pPr>
      <w:r>
        <w:t xml:space="preserve">The implementation of these engineering strategies has yielded measurable results within the Iranian automotive sector:</w:t>
      </w:r>
    </w:p>
    <w:p>
      <w:pPr>
        <w:numPr>
          <w:ilvl w:val="0"/>
          <w:numId w:val="1002"/>
        </w:numPr>
        <w:pStyle w:val="Compact"/>
      </w:pPr>
      <w:r>
        <w:t xml:space="preserve">SIncreased Localization Rate:: The percentage of locally sourced parts in vehicles assembled in Tehran has risen from approximately 60% to over 85% in recent years. This success is directly attributed to the adaptability of local</w:t>
      </w:r>
    </w:p>
    <w:p>
      <w:pPr>
        <w:numPr>
          <w:ilvl w:val="0"/>
          <w:numId w:val="1000"/>
        </w:numPr>
        <w:pStyle w:val="Compact"/>
      </w:pPr>
      <w:r>
        <w:t xml:space="preserve">Automotive Engineers.</w:t>
      </w:r>
    </w:p>
    <w:p>
      <w:pPr>
        <w:numPr>
          <w:ilvl w:val="0"/>
          <w:numId w:val="1002"/>
        </w:numPr>
        <w:pStyle w:val="Compact"/>
      </w:pPr>
      <w:r>
        <w:t xml:space="preserve">Development of New Platforms:: Iran has launched several new vehicle platforms developed entirely by domestic teams, including electric and hybrid variants designed specifically for urban driving patterns in large cities like Tehran.</w:t>
      </w:r>
    </w:p>
    <w:p>
      <w:pPr>
        <w:numPr>
          <w:ilvl w:val="0"/>
          <w:numId w:val="1002"/>
        </w:numPr>
        <w:pStyle w:val="Compact"/>
      </w:pPr>
      <w:r>
        <w:t xml:space="preserve">Economic Resilience:: By reducing reliance on imports, the industry has stabilized production volumes despite external sanctions. The</w:t>
      </w:r>
    </w:p>
    <w:p>
      <w:pPr>
        <w:numPr>
          <w:ilvl w:val="0"/>
          <w:numId w:val="1000"/>
        </w:numPr>
        <w:pStyle w:val="Compact"/>
      </w:pPr>
      <w:r>
        <w:t xml:space="preserve">Automotive Engineer plays a pivotal role in this stability by ensuring that production lines can continue with local materials.</w:t>
      </w:r>
    </w:p>
    <w:bookmarkEnd w:id="27"/>
    <w:bookmarkStart w:id="28" w:name="X19ed5c938e58a048db33a3f5a4bde72b0efb63d"/>
    <w:p>
      <w:pPr>
        <w:pStyle w:val="Heading2"/>
      </w:pPr>
      <w:r>
        <w:t xml:space="preserve">6. Challenges and Future Outlook for the Automotive Engineer</w:t>
      </w:r>
    </w:p>
    <w:p>
      <w:pPr>
        <w:pStyle w:val="FirstParagraph"/>
      </w:pPr>
      <w:r>
        <w:t xml:space="preserve">Despite progress, the path forward for an</w:t>
      </w:r>
      <w:r>
        <w:t xml:space="preserve"> </w:t>
      </w:r>
      <w:r>
        <w:rPr>
          <w:bCs/>
          <w:b/>
        </w:rPr>
        <w:t xml:space="preserve">Automotive Engineer</w:t>
      </w:r>
      <w:r>
        <w:t xml:space="preserve"> </w:t>
      </w:r>
      <w:r>
        <w:t xml:space="preserve">in Iran remains complex. The rapid global shift toward Electric Vehicles (EVs) presents a new hurdle. While Tehran has invested in EV infrastructure, the engineering expertise required to build competitive battery packs and powertrains is still developing.</w:t>
      </w:r>
      <w:r>
        <w:br/>
      </w:r>
      <w:r>
        <w:br/>
      </w:r>
      <w:r>
        <w:t xml:space="preserve">Furthermore, talent retention is a critical issue. Many skilled</w:t>
      </w:r>
    </w:p>
    <w:p>
      <w:pPr>
        <w:pStyle w:val="BodyText"/>
      </w:pPr>
      <w:r>
        <w:t xml:space="preserve">Automotive Engineers in Tehran face brain drain opportunities abroad due to economic pressures. To counter this, local companies are improving working conditions and offering equity stakes in R&amp;D projects.</w:t>
      </w:r>
    </w:p>
    <w:p>
      <w:pPr>
        <w:pStyle w:val="BodyText"/>
      </w:pPr>
      <w:r>
        <w:t xml:space="preserve">The future role of the</w:t>
      </w:r>
    </w:p>
    <w:p>
      <w:pPr>
        <w:pStyle w:val="BodyText"/>
      </w:pPr>
      <w:r>
        <w:t xml:space="preserve">Automotive Engineer in Iran will likely focus on three key areas:</w:t>
      </w:r>
    </w:p>
    <w:p>
      <w:pPr>
        <w:numPr>
          <w:ilvl w:val="0"/>
          <w:numId w:val="1003"/>
        </w:numPr>
        <w:pStyle w:val="Compact"/>
      </w:pPr>
      <w:r>
        <w:t xml:space="preserve">Sustainable Mobility:: Solving the pollution crisis in Tehran through cleaner internal combustion and viable electrification.</w:t>
      </w:r>
    </w:p>
    <w:p>
      <w:pPr>
        <w:numPr>
          <w:ilvl w:val="0"/>
          <w:numId w:val="1003"/>
        </w:numPr>
        <w:pStyle w:val="Compact"/>
      </w:pPr>
      <w:r>
        <w:t xml:space="preserve">Digital Sovereignty:: Developing domestic automotive software stacks to avoid digital dependency on foreign tech giants.</w:t>
      </w:r>
    </w:p>
    <w:bookmarkEnd w:id="28"/>
    <w:bookmarkStart w:id="29" w:name="conclusion"/>
    <w:p>
      <w:pPr>
        <w:pStyle w:val="Heading2"/>
      </w:pPr>
      <w:r>
        <w:t xml:space="preserve">7. Conclusion</w:t>
      </w:r>
    </w:p>
    <w:p>
      <w:pPr>
        <w:pStyle w:val="FirstParagraph"/>
      </w:pPr>
      <w:r>
        <w:t xml:space="preserve">In conclusion, the case of Tehran demonstrates that constraints can drive innovation. The role of the</w:t>
      </w:r>
    </w:p>
    <w:p>
      <w:pPr>
        <w:pStyle w:val="BodyText"/>
      </w:pPr>
      <w:r>
        <w:t xml:space="preserve">Automotive Engineer in Iran has transcended traditional manufacturing boundaries to become a multifaceted strategic position requiring expertise in logistics, material science, and software integration. As global automotive trends evolve,</w:t>
      </w:r>
      <w:r>
        <w:rPr>
          <w:bCs/>
          <w:b/>
        </w:rPr>
        <w:t xml:space="preserve">Tehran</w:t>
      </w:r>
      <w:r>
        <w:t xml:space="preserve"> </w:t>
      </w:r>
      <w:r>
        <w:t xml:space="preserve">based engineers are proving that localized R&amp;D can produce viable, competitive solutions. The success of the Iranian automotive industry hinges on continued investment in human capital—specifically in empowering the</w:t>
      </w:r>
    </w:p>
    <w:p>
      <w:pPr>
        <w:pStyle w:val="BodyText"/>
      </w:pPr>
      <w:r>
        <w:t xml:space="preserve">Automotive Engineer to navigate the unique geopolitical and environmental landscape of</w:t>
      </w:r>
      <w:r>
        <w:t xml:space="preserve"> </w:t>
      </w:r>
      <w:r>
        <w:rPr>
          <w:bCs/>
          <w:b/>
        </w:rPr>
        <w:t xml:space="preserve">Iran</w:t>
      </w:r>
      <w:r>
        <w:t xml:space="preserve">. For stakeholders and policymakers, understanding this dynamic is essential for supporting sustainable industrial growth in one of the Middle East's most critical manufacturing hubs.</w:t>
      </w:r>
    </w:p>
    <w:p>
      <w:pPr>
        <w:pStyle w:val="BlockText"/>
      </w:pPr>
      <w:r>
        <w:t xml:space="preserve">"In Tehran, an Automotive Engineer is not just building a car; they are engineering resilience against economic isolation while striving for environmental sustainability."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Automotive Engineer in Iran, Tehran</dc:title>
  <dc:creator/>
  <dc:language>en</dc:language>
  <cp:keywords/>
  <dcterms:created xsi:type="dcterms:W3CDTF">2026-07-29T04:57:10Z</dcterms:created>
  <dcterms:modified xsi:type="dcterms:W3CDTF">2026-07-29T04:57:10Z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