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Automotive</w:t>
      </w:r>
      <w:r>
        <w:t xml:space="preserve"> </w:t>
      </w:r>
      <w:r>
        <w:t xml:space="preserve">Engineering</w:t>
      </w:r>
      <w:r>
        <w:t xml:space="preserve"> </w:t>
      </w:r>
      <w:r>
        <w:t xml:space="preserve">Excellence</w:t>
      </w:r>
      <w:r>
        <w:t xml:space="preserve"> </w:t>
      </w:r>
      <w:r>
        <w:t xml:space="preserve">in</w:t>
      </w:r>
      <w:r>
        <w:t xml:space="preserve"> </w:t>
      </w:r>
      <w:r>
        <w:t xml:space="preserve">Japan,</w:t>
      </w:r>
      <w:r>
        <w:t xml:space="preserve"> </w:t>
      </w:r>
      <w:r>
        <w:t xml:space="preserve">Kyoto</w:t>
      </w:r>
    </w:p>
    <w:bookmarkStart w:id="27" w:name="X076094d4279cada23824d92e2a4e7578790b1bf"/>
    <w:p>
      <w:pPr>
        <w:pStyle w:val="Heading1"/>
      </w:pPr>
      <w:r>
        <w:t xml:space="preserve">Cultural and Technological Synergy: A Case Study of the Automotive Engineer in Japan, Kyoto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Analysis of High-Precision Engineering in Historical Contexts</w:t>
      </w:r>
    </w:p>
    <w:bookmarkStart w:id="20" w:name="executive-summary"/>
    <w:p>
      <w:pPr>
        <w:pStyle w:val="Heading2"/>
      </w:pPr>
      <w:r>
        <w:t xml:space="preserve">1. Executive Summary</w:t>
      </w:r>
    </w:p>
    <w:p>
      <w:pPr>
        <w:pStyle w:val="FirstParagraph"/>
      </w:pPr>
      <w:r>
        <w:t xml:space="preserve">This case study examines the unique operational dynamics of an</w:t>
      </w:r>
      <w:r>
        <w:t xml:space="preserve"> </w:t>
      </w:r>
      <w:r>
        <w:rPr>
          <w:bCs/>
          <w:b/>
        </w:rPr>
        <w:t xml:space="preserve">Automotive Engineer</w:t>
      </w:r>
      <w:r>
        <w:t xml:space="preserve"> </w:t>
      </w:r>
      <w:r>
        <w:t xml:space="preserve">operating within the specific socio-cultural and geographical context of</w:t>
      </w:r>
      <w:r>
        <w:t xml:space="preserve"> </w:t>
      </w:r>
      <w:r>
        <w:rPr>
          <w:bCs/>
          <w:b/>
        </w:rPr>
        <w:t xml:space="preserve">Japan, Kyoto</w:t>
      </w:r>
      <w:r>
        <w:t xml:space="preserve">. While Japan is globally recognized as a hub for automotive innovation, with major manufacturing hubs in Tokyo, Nagoya (Toyota City), and Yokohama, Kyoto presents a distinct paradigm. It is not primarily an industrial manufacturing zone but rather a center for high-tech R&amp;D, materials science research, and precision instrument engineering. This document explores how an</w:t>
      </w:r>
      <w:r>
        <w:t xml:space="preserve"> </w:t>
      </w:r>
      <w:r>
        <w:rPr>
          <w:bCs/>
          <w:b/>
        </w:rPr>
        <w:t xml:space="preserve">Automotive Engineer</w:t>
      </w:r>
      <w:r>
        <w:t xml:space="preserve"> </w:t>
      </w:r>
      <w:r>
        <w:t xml:space="preserve">leverages the unique resources of</w:t>
      </w:r>
      <w:r>
        <w:t xml:space="preserve"> </w:t>
      </w:r>
      <w:r>
        <w:rPr>
          <w:bCs/>
          <w:b/>
        </w:rPr>
        <w:t xml:space="preserve">Japan, Kyoto</w:t>
      </w:r>
      <w:r>
        <w:t xml:space="preserve">, to advance electric vehicle (EV) battery technologies and autonomous driving sensors. The study highlights the intersection of traditional craftsmanship (wabi-sabi) with cutting-edge technology, demonstrating how location influences engineering philosophy and output.</w:t>
      </w:r>
    </w:p>
    <w:bookmarkEnd w:id="20"/>
    <w:bookmarkStart w:id="21" w:name="background-the-kyoto-context"/>
    <w:p>
      <w:pPr>
        <w:pStyle w:val="Heading2"/>
      </w:pPr>
      <w:r>
        <w:t xml:space="preserve">2. Background: The Kyoto Context</w:t>
      </w:r>
    </w:p>
    <w:p>
      <w:pPr>
        <w:pStyle w:val="FirstParagraph"/>
      </w:pPr>
      <w:r>
        <w:t xml:space="preserve">Kyoto, the former imperial capital of</w:t>
      </w:r>
      <w:r>
        <w:t xml:space="preserve"> </w:t>
      </w:r>
      <w:r>
        <w:rPr>
          <w:bCs/>
          <w:b/>
        </w:rPr>
        <w:t xml:space="preserve">Japan</w:t>
      </w:r>
      <w:r>
        <w:t xml:space="preserve">, is renowned for its temples, gardens, and historical preservation. However, beneath this traditional exterior lies a robust ecosystem of high-tech industries. Unlike Osaka or Tokyo, which focus on heavy industry and finance respectively, Kyoto’s industrial base is heavily skewed toward electronics, optics, ceramics (Kyocera), and precision machinery. For an</w:t>
      </w:r>
      <w:r>
        <w:t xml:space="preserve"> </w:t>
      </w:r>
      <w:r>
        <w:rPr>
          <w:bCs/>
          <w:b/>
        </w:rPr>
        <w:t xml:space="preserve">Automotive Engineer</w:t>
      </w:r>
      <w:r>
        <w:t xml:space="preserve">, this creates a specialized niche.</w:t>
      </w:r>
    </w:p>
    <w:p>
      <w:pPr>
        <w:pStyle w:val="BodyText"/>
      </w:pPr>
      <w:r>
        <w:t xml:space="preserve">In the broader context of</w:t>
      </w:r>
      <w:r>
        <w:t xml:space="preserve"> </w:t>
      </w:r>
      <w:r>
        <w:rPr>
          <w:bCs/>
          <w:b/>
        </w:rPr>
        <w:t xml:space="preserve">Japan</w:t>
      </w:r>
      <w:r>
        <w:t xml:space="preserve">, the automotive sector is undergoing its most significant transformation in history: the shift from internal combustion engines to electrification and software-defined vehicles. Kyoto serves as a critical node in this transition due to its proximity to world-class universities, such as Kyoto University and Doshisha University, which produce a steady stream of elite engineering talent. Furthermore, the cultural emphasis on</w:t>
      </w:r>
      <w:r>
        <w:t xml:space="preserve"> </w:t>
      </w:r>
      <w:r>
        <w:rPr>
          <w:iCs/>
          <w:i/>
        </w:rPr>
        <w:t xml:space="preserve">Monozukuri</w:t>
      </w:r>
      <w:r>
        <w:t xml:space="preserve"> </w:t>
      </w:r>
      <w:r>
        <w:t xml:space="preserve">(the art of making things with spirit) in</w:t>
      </w:r>
      <w:r>
        <w:t xml:space="preserve"> </w:t>
      </w:r>
      <w:r>
        <w:rPr>
          <w:bCs/>
          <w:b/>
        </w:rPr>
        <w:t xml:space="preserve">Japan</w:t>
      </w:r>
      <w:r>
        <w:t xml:space="preserve">, particularly strong in regions with deep historical roots like Kyoto, demands a level of precision and aesthetic consideration that influences engineering decisions.</w:t>
      </w:r>
    </w:p>
    <w:bookmarkEnd w:id="21"/>
    <w:bookmarkStart w:id="22" w:name="X19f40a2e524589bcb83045c77de4f127112dc4b"/>
    <w:p>
      <w:pPr>
        <w:pStyle w:val="Heading2"/>
      </w:pPr>
      <w:r>
        <w:t xml:space="preserve">3. The Role of the Automotive Engineer in Kyoto</w:t>
      </w:r>
    </w:p>
    <w:p>
      <w:pPr>
        <w:pStyle w:val="FirstParagraph"/>
      </w:pPr>
      <w:r>
        <w:t xml:space="preserve">An</w:t>
      </w:r>
      <w:r>
        <w:t xml:space="preserve"> </w:t>
      </w:r>
      <w:r>
        <w:rPr>
          <w:bCs/>
          <w:b/>
        </w:rPr>
        <w:t xml:space="preserve">Automotive Engineer</w:t>
      </w:r>
      <w:r>
        <w:t xml:space="preserve"> </w:t>
      </w:r>
      <w:r>
        <w:t xml:space="preserve">based in</w:t>
      </w:r>
      <w:r>
        <w:t xml:space="preserve"> </w:t>
      </w:r>
      <w:r>
        <w:rPr>
          <w:bCs/>
          <w:b/>
        </w:rPr>
        <w:t xml:space="preserve">Kyoto</w:t>
      </w:r>
      <w:r>
        <w:t xml:space="preserve">, Japan, faces a different set of challenges and opportunities compared to their counterparts in Detroit or Stuttgart. Their primary responsibilities often revolve around R&amp;D rather than mass production line management. Key functions include:</w:t>
      </w:r>
    </w:p>
    <w:p>
      <w:pPr>
        <w:numPr>
          <w:ilvl w:val="0"/>
          <w:numId w:val="1001"/>
        </w:numPr>
        <w:pStyle w:val="Compact"/>
      </w:pPr>
      <w:r>
        <w:rPr>
          <w:bCs/>
          <w:b/>
        </w:rPr>
        <w:t xml:space="preserve">Battery Thermal Management Systems:</w:t>
      </w:r>
      <w:r>
        <w:t xml:space="preserve"> </w:t>
      </w:r>
      <w:r>
        <w:t xml:space="preserve">Collaborating with local ceramic companies to develop heat-resistant components for lithium-ion batteries.</w:t>
      </w:r>
    </w:p>
    <w:p>
      <w:pPr>
        <w:numPr>
          <w:ilvl w:val="0"/>
          <w:numId w:val="1001"/>
        </w:numPr>
        <w:pStyle w:val="Compact"/>
      </w:pPr>
      <w:r>
        <w:rPr>
          <w:bCs/>
          <w:b/>
        </w:rPr>
        <w:t xml:space="preserve">Sensor Integration:</w:t>
      </w:r>
      <w:r>
        <w:t xml:space="preserve"> </w:t>
      </w:r>
      <w:r>
        <w:t xml:space="preserve">Working with Kyoto’s renowned optical sensor manufacturers to improve LiDAR and camera systems for autonomous driving.</w:t>
      </w:r>
    </w:p>
    <w:p>
      <w:pPr>
        <w:numPr>
          <w:ilvl w:val="0"/>
          <w:numId w:val="1001"/>
        </w:numPr>
        <w:pStyle w:val="Compact"/>
      </w:pPr>
      <w:r>
        <w:t xml:space="preserve">Sustainable Materials Research:&gt; Investigating bio-based materials inspired by traditional Japanese textiles and paper-making techniques (Washi) for interior car components.</w:t>
      </w:r>
    </w:p>
    <w:p>
      <w:pPr>
        <w:pStyle w:val="FirstParagraph"/>
      </w:pPr>
      <w:r>
        <w:t xml:space="preserve">The</w:t>
      </w:r>
      <w:r>
        <w:t xml:space="preserve"> </w:t>
      </w:r>
      <w:r>
        <w:rPr>
          <w:bCs/>
          <w:b/>
        </w:rPr>
        <w:t xml:space="preserve">Automotive Engineer</w:t>
      </w:r>
      <w:r>
        <w:t xml:space="preserve"> </w:t>
      </w:r>
      <w:r>
        <w:t xml:space="preserve">in this region must act not only as a technical expert but also as a cultural liaison. They must navigate the hierarchical yet collaborative business culture of</w:t>
      </w:r>
      <w:r>
        <w:t xml:space="preserve"> </w:t>
      </w:r>
      <w:r>
        <w:rPr>
          <w:bCs/>
          <w:b/>
        </w:rPr>
        <w:t xml:space="preserve">Japan</w:t>
      </w:r>
      <w:r>
        <w:t xml:space="preserve">, where consensus-building (Nemawashi) is essential before any major engineering change is approved. This slows down initial decision-making but ensures robust execution and high-quality output.</w:t>
      </w:r>
    </w:p>
    <w:bookmarkEnd w:id="22"/>
    <w:bookmarkStart w:id="23" w:name="X51a008996618492f7df075debd01e088c1635e5"/>
    <w:p>
      <w:pPr>
        <w:pStyle w:val="Heading2"/>
      </w:pPr>
      <w:r>
        <w:t xml:space="preserve">4. Case Scenario: The Kyoto Precision EV Initiative</w:t>
      </w:r>
    </w:p>
    <w:p>
      <w:pPr>
        <w:pStyle w:val="FirstParagraph"/>
      </w:pPr>
      <w:r>
        <w:t xml:space="preserve">To illustrate the practical application of these concepts, consider a hypothetical project led by an</w:t>
      </w:r>
      <w:r>
        <w:t xml:space="preserve"> </w:t>
      </w:r>
      <w:r>
        <w:rPr>
          <w:bCs/>
          <w:b/>
        </w:rPr>
        <w:t xml:space="preserve">Automotive Engineer</w:t>
      </w:r>
      <w:r>
        <w:t xml:space="preserve"> </w:t>
      </w:r>
      <w:r>
        <w:t xml:space="preserve">stationed at a research facility in the Sakyo Ward of</w:t>
      </w:r>
      <w:r>
        <w:t xml:space="preserve"> </w:t>
      </w:r>
      <w:r>
        <w:rPr>
          <w:bCs/>
          <w:b/>
        </w:rPr>
        <w:t xml:space="preserve">Kyoto</w:t>
      </w:r>
      <w:r>
        <w:t xml:space="preserve">. The objective is to develop a next-generation solid-state battery cooling system for a leading Japanese automobile manufacturer.</w:t>
      </w:r>
    </w:p>
    <w:p>
      <w:pPr>
        <w:pStyle w:val="BodyText"/>
      </w:pPr>
      <w:r>
        <w:rPr>
          <w:bCs/>
          <w:b/>
        </w:rPr>
        <w:t xml:space="preserve">The Challenge:</w:t>
      </w:r>
    </w:p>
    <w:p>
      <w:pPr>
        <w:pStyle w:val="BodyText"/>
      </w:pPr>
      <w:r>
        <w:t xml:space="preserve">The existing liquid cooling systems are too bulky and heavy, reducing the range of electric vehicles. The engineering team needs a lighter, more efficient alternative that can withstand extreme temperature fluctuations while maintaining safety standards. Standard industrial solutions from abroad were deemed insufficient due to their lack of precision and durability.</w:t>
      </w:r>
    </w:p>
    <w:p>
      <w:pPr>
        <w:pStyle w:val="BodyText"/>
      </w:pPr>
      <w:r>
        <w:rPr>
          <w:bCs/>
          <w:b/>
        </w:rPr>
        <w:t xml:space="preserve">The Kyoto Advantage:</w:t>
      </w:r>
    </w:p>
    <w:p>
      <w:pPr>
        <w:pStyle w:val="BodyText"/>
      </w:pPr>
      <w:r>
        <w:t xml:space="preserve">Leveraging the local ecosystem in</w:t>
      </w:r>
      <w:r>
        <w:t xml:space="preserve"> </w:t>
      </w:r>
      <w:r>
        <w:rPr>
          <w:bCs/>
          <w:b/>
        </w:rPr>
        <w:t xml:space="preserve">Kyoto</w:t>
      </w:r>
      <w:r>
        <w:t xml:space="preserve">, the</w:t>
      </w:r>
      <w:r>
        <w:t xml:space="preserve"> </w:t>
      </w:r>
      <w:r>
        <w:rPr>
          <w:bCs/>
          <w:b/>
        </w:rPr>
        <w:t xml:space="preserve">Automotive Engineer</w:t>
      </w:r>
      <w:r>
        <w:t xml:space="preserve"> </w:t>
      </w:r>
      <w:r>
        <w:t xml:space="preserve">partnered with a family-owned ceramic technology firm established centuries ago. By applying traditional glazing techniques to modern engineering problems, they developed a micro-channel heat exchanger made from advanced silicon carbide ceramics. This material, produced using Kyoto’s high-purity mineral resources, offered superior thermal conductivity and corrosion resistance.</w:t>
      </w:r>
    </w:p>
    <w:p>
      <w:pPr>
        <w:pStyle w:val="BodyText"/>
      </w:pPr>
      <w:r>
        <w:rPr>
          <w:bCs/>
          <w:b/>
        </w:rPr>
        <w:t xml:space="preserve">Implementation in Japan:</w:t>
      </w:r>
    </w:p>
    <w:p>
      <w:pPr>
        <w:pStyle w:val="BodyText"/>
      </w:pPr>
      <w:r>
        <w:t xml:space="preserve">The implementation phase required strict adherence to Japanese quality control standards (Kaizen). The</w:t>
      </w:r>
      <w:r>
        <w:t xml:space="preserve"> </w:t>
      </w:r>
      <w:r>
        <w:rPr>
          <w:bCs/>
          <w:b/>
        </w:rPr>
        <w:t xml:space="preserve">Automotive Engineer</w:t>
      </w:r>
      <w:r>
        <w:t xml:space="preserve"> </w:t>
      </w:r>
      <w:r>
        <w:t xml:space="preserve">facilitated daily "Gemba" walks (going to the actual place where work is done) alongside local technicians. This approach respected the deep expertise of the Kyoto-based craftsmen while introducing modern engineering data analytics. The collaboration resulted in a 15% weight reduction and a 20% improvement in cooling efficiency.</w:t>
      </w:r>
    </w:p>
    <w:bookmarkEnd w:id="23"/>
    <w:bookmarkStart w:id="24" w:name="cultural-and-operational-challenges"/>
    <w:p>
      <w:pPr>
        <w:pStyle w:val="Heading2"/>
      </w:pPr>
      <w:r>
        <w:t xml:space="preserve">5. Cultural and Operational Challenges</w:t>
      </w:r>
    </w:p>
    <w:p>
      <w:pPr>
        <w:pStyle w:val="FirstParagraph"/>
      </w:pPr>
      <w:r>
        <w:t xml:space="preserve">Operating as an</w:t>
      </w:r>
      <w:r>
        <w:t xml:space="preserve"> </w:t>
      </w:r>
      <w:r>
        <w:rPr>
          <w:bCs/>
          <w:b/>
        </w:rPr>
        <w:t xml:space="preserve">Automotive Engineer</w:t>
      </w:r>
      <w:r>
        <w:t xml:space="preserve"> </w:t>
      </w:r>
      <w:r>
        <w:t xml:space="preserve">in</w:t>
      </w:r>
      <w:r>
        <w:t xml:space="preserve"> </w:t>
      </w:r>
      <w:r>
        <w:rPr>
          <w:bCs/>
          <w:b/>
        </w:rPr>
        <w:t xml:space="preserve">Kyoto, Japan</w:t>
      </w:r>
      <w:r>
        <w:t xml:space="preserve">, is not without its difficulties. The language barrier can be significant, although many engineering firms have English-speaking staff. However, the greater challenge is often non-verbal communication and reading the room (Kuuki wo yomu). In</w:t>
      </w:r>
      <w:r>
        <w:t xml:space="preserve"> </w:t>
      </w:r>
      <w:r>
        <w:rPr>
          <w:bCs/>
          <w:b/>
        </w:rPr>
        <w:t xml:space="preserve">Japan</w:t>
      </w:r>
      <w:r>
        <w:t xml:space="preserve">, direct criticism is avoided to preserve harmony. An engineer must learn to interpret subtle feedback and unspoken objections during design reviews.</w:t>
      </w:r>
    </w:p>
    <w:p>
      <w:pPr>
        <w:pStyle w:val="BodyText"/>
      </w:pPr>
      <w:r>
        <w:t xml:space="preserve">Additionally, the geographical isolation of some high-tech research parks in Kyoto from major urban centers like Tokyo can lead to feelings of professional isolation for expatriate engineers. However, this isolation also fosters deep focus and innovation, free from the distractions of metropolitan life. The serene environment of</w:t>
      </w:r>
      <w:r>
        <w:t xml:space="preserve"> </w:t>
      </w:r>
      <w:r>
        <w:rPr>
          <w:bCs/>
          <w:b/>
        </w:rPr>
        <w:t xml:space="preserve">Kyoto</w:t>
      </w:r>
      <w:r>
        <w:t xml:space="preserve">, with its blend of nature and history, often inspires a more holistic approach to engineering design.</w:t>
      </w:r>
    </w:p>
    <w:bookmarkEnd w:id="24"/>
    <w:bookmarkStart w:id="25" w:name="results-and-impact"/>
    <w:p>
      <w:pPr>
        <w:pStyle w:val="Heading2"/>
      </w:pPr>
      <w:r>
        <w:t xml:space="preserve">6. Results and Impact</w:t>
      </w:r>
    </w:p>
    <w:p>
      <w:pPr>
        <w:pStyle w:val="FirstParagraph"/>
      </w:pPr>
      <w:r>
        <w:t xml:space="preserve">The success of the Kyoto Precision EV Initiative demonstrates the strategic value of locating specialized automotive R&amp;D in</w:t>
      </w:r>
      <w:r>
        <w:t xml:space="preserve"> </w:t>
      </w:r>
      <w:r>
        <w:rPr>
          <w:bCs/>
          <w:b/>
        </w:rPr>
        <w:t xml:space="preserve">Kyoto, Japan</w:t>
      </w:r>
      <w:r>
        <w:t xml:space="preserve">. The resulting technology was patented by the manufacturer and is now being integrated into their flagship electric sedan model. Beyond technical success, the project strengthened supply chain resilience by diversifying components away from standard global suppliers to specialized local artisans.</w:t>
      </w:r>
    </w:p>
    <w:p>
      <w:pPr>
        <w:pStyle w:val="BodyText"/>
      </w:pPr>
      <w:r>
        <w:t xml:space="preserve">For the</w:t>
      </w:r>
      <w:r>
        <w:t xml:space="preserve"> </w:t>
      </w:r>
      <w:r>
        <w:rPr>
          <w:bCs/>
          <w:b/>
        </w:rPr>
        <w:t xml:space="preserve">Automotive Engineer</w:t>
      </w:r>
      <w:r>
        <w:t xml:space="preserve">, this experience highlighted that engineering in</w:t>
      </w:r>
      <w:r>
        <w:t xml:space="preserve"> </w:t>
      </w:r>
      <w:r>
        <w:rPr>
          <w:bCs/>
          <w:b/>
        </w:rPr>
        <w:t xml:space="preserve">Japan</w:t>
      </w:r>
      <w:r>
        <w:t xml:space="preserve"> </w:t>
      </w:r>
      <w:r>
        <w:t xml:space="preserve">is not just about mechanics and software; it is a cultural practice. Success requires empathy, patience, and an appreciation for the centuries-old traditions of craftsmanship that define Kyoto.</w:t>
      </w:r>
    </w:p>
    <w:bookmarkEnd w:id="25"/>
    <w:bookmarkStart w:id="26" w:name="conclusion-and-recommendations"/>
    <w:p>
      <w:pPr>
        <w:pStyle w:val="Heading2"/>
      </w:pPr>
      <w:r>
        <w:t xml:space="preserve">7. Conclusion and Recommendations</w:t>
      </w:r>
    </w:p>
    <w:p>
      <w:pPr>
        <w:pStyle w:val="FirstParagraph"/>
      </w:pPr>
      <w:r>
        <w:t xml:space="preserve">This case study confirms that</w:t>
      </w:r>
      <w:r>
        <w:t xml:space="preserve"> </w:t>
      </w:r>
      <w:r>
        <w:rPr>
          <w:bCs/>
          <w:b/>
        </w:rPr>
        <w:t xml:space="preserve">Kyoto, Japan</w:t>
      </w:r>
      <w:r>
        <w:t xml:space="preserve">, offers a unique and valuable environment for advanced automotive engineering, particularly in sectors requiring precision materials and sensors. The synergy between modern engineering demands and traditional Japanese craftsmanship creates a competitive advantage.</w:t>
      </w:r>
    </w:p>
    <w:p>
      <w:pPr>
        <w:pStyle w:val="BodyText"/>
      </w:pPr>
      <w:r>
        <w:rPr>
          <w:bCs/>
          <w:b/>
        </w:rPr>
        <w:t xml:space="preserve">Recommendations for Future Engineers:</w:t>
      </w:r>
    </w:p>
    <w:p>
      <w:pPr>
        <w:numPr>
          <w:ilvl w:val="0"/>
          <w:numId w:val="1002"/>
        </w:numPr>
        <w:pStyle w:val="Compact"/>
      </w:pPr>
      <w:r>
        <w:rPr>
          <w:bCs/>
          <w:b/>
        </w:rPr>
        <w:t xml:space="preserve">Cultural Immersion:</w:t>
      </w:r>
      <w:r>
        <w:t xml:space="preserve"> </w:t>
      </w:r>
      <w:r>
        <w:t xml:space="preserve">Before arriving in Kyoto, engineers should study basic Japanese business etiquette to build trust with local partners.</w:t>
      </w:r>
    </w:p>
    <w:p>
      <w:pPr>
        <w:numPr>
          <w:ilvl w:val="0"/>
          <w:numId w:val="1002"/>
        </w:numPr>
        <w:pStyle w:val="Compact"/>
      </w:pPr>
      <w:r>
        <w:rPr>
          <w:bCs/>
          <w:b/>
        </w:rPr>
        <w:t xml:space="preserve">Leverage Local Academia:</w:t>
      </w:r>
      <w:r>
        <w:t xml:space="preserve"> </w:t>
      </w:r>
      <w:r>
        <w:t xml:space="preserve">Establish partnerships with Kyoto University and other local institutions early in the R&amp;D process to access cutting-edge research.</w:t>
      </w:r>
    </w:p>
    <w:p>
      <w:pPr>
        <w:numPr>
          <w:ilvl w:val="0"/>
          <w:numId w:val="1002"/>
        </w:numPr>
        <w:pStyle w:val="Compact"/>
      </w:pPr>
      <w:r>
        <w:rPr>
          <w:bCs/>
          <w:b/>
        </w:rPr>
        <w:t xml:space="preserve">Holistic Design Thinking:</w:t>
      </w:r>
      <w:r>
        <w:t xml:space="preserve"> </w:t>
      </w:r>
      <w:r>
        <w:t xml:space="preserve">Adopt the Japanese concept of "Monozukuri," focusing on the soul and spirit behind the product, not just its functional specifications.</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Kyoto, Japan</w:t>
      </w:r>
      <w:r>
        <w:t xml:space="preserve">, is evolving from a purely technical position to a culturally integrated leadership role. By embracing the unique identity of Kyoto and the broader engineering ethos of Japan, companies can unlock new levels of innovation and quality in the global automotive market.</w:t>
      </w:r>
    </w:p>
    <w:p>
      <w:r>
        <w:pict>
          <v:rect style="width:0;height:1.5pt" o:hralign="center" o:hrstd="t" o:hr="t"/>
        </w:pict>
      </w:r>
    </w:p>
    <w:p>
      <w:pPr>
        <w:pStyle w:val="FirstParagraph"/>
      </w:pPr>
      <w:r>
        <w:rPr>
          <w:iCs/>
          <w:i/>
        </w:rPr>
        <w:t xml:space="preserve">This document is intended for internal strategic planning purposes within automotive development departments focusing on Asian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Automotive Engineering Excellence in Japan, Kyoto</dc:title>
  <dc:creator/>
  <cp:keywords/>
  <dcterms:created xsi:type="dcterms:W3CDTF">2026-07-29T03:32:37Z</dcterms:created>
  <dcterms:modified xsi:type="dcterms:W3CDTF">2026-07-29T03:32:37Z</dcterms:modified>
</cp:coreProperties>
</file>

<file path=docProps/custom.xml><?xml version="1.0" encoding="utf-8"?>
<Properties xmlns="http://schemas.openxmlformats.org/officeDocument/2006/custom-properties" xmlns:vt="http://schemas.openxmlformats.org/officeDocument/2006/docPropsVTypes"/>
</file>