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35" w:name="Xd329e16f8b8196c1af78c44b9ba1cc2b2954f81"/>
    <w:p>
      <w:pPr>
        <w:pStyle w:val="Heading1"/>
      </w:pPr>
      <w:r>
        <w:t xml:space="preserve">Case Study: The Rise of the Automotive Engineer in Kazakhstan Almaty</w:t>
      </w:r>
    </w:p>
    <w:p>
      <w:pPr>
        <w:pStyle w:val="FirstParagraph"/>
      </w:pPr>
      <w:r>
        <w:rPr>
          <w:bCs/>
          <w:b/>
        </w:rPr>
        <w:t xml:space="preserve">Date:</w:t>
      </w:r>
      <w:r>
        <w:t xml:space="preserve"> </w:t>
      </w:r>
      <w:r>
        <w:t xml:space="preserve">October 26, 2023</w:t>
      </w:r>
      <w:r>
        <w:br/>
      </w:r>
      <w:r>
        <w:rPr>
          <w:bCs/>
          <w:b/>
        </w:rPr>
        <w:t xml:space="preserve">Subject:</w:t>
      </w:r>
      <w:r>
        <w:t xml:space="preserve">The Transformation of Engineering Roles in the Central Asian Market</w:t>
      </w:r>
    </w:p>
    <w:bookmarkStart w:id="20" w:name="executive-summary"/>
    <w:p>
      <w:pPr>
        <w:pStyle w:val="Heading3"/>
      </w:pPr>
      <w:r>
        <w:t xml:space="preserve">Executive Summary</w:t>
      </w:r>
    </w:p>
    <w:p>
      <w:pPr>
        <w:pStyle w:val="FirstParagraph"/>
      </w:pPr>
      <w:r>
        <w:t xml:space="preserve">This case study examines the evolving role of the Automotive Engineer within the specific socio-economic and industrial context of Kazakhstan Almaty. As Kazakhstan positions itself as a critical logistics and manufacturing hub between Europe and Asia, the demand for high-skilled engineering talent has surged. This document explores how Automotive Engineers in Almaty are adapting to global trends, local infrastructure challenges, and the strategic push for technological independence.</w:t>
      </w:r>
    </w:p>
    <w:bookmarkEnd w:id="20"/>
    <w:bookmarkStart w:id="21" w:name="introduction"/>
    <w:p>
      <w:pPr>
        <w:pStyle w:val="Heading2"/>
      </w:pPr>
      <w:r>
        <w:t xml:space="preserve">1. Introduction</w:t>
      </w:r>
    </w:p>
    <w:p>
      <w:pPr>
        <w:pStyle w:val="FirstParagraph"/>
      </w:pPr>
      <w:r>
        <w:t xml:space="preserve">The automotive industry is no longer just about mechanical assembly; it is a convergence of software engineering, supply chain logistics, sustainable energy solutions, and advanced materials science. In Kazakhstan Almaty, this convergence presents a unique set of opportunities and challenges for the Automotive Engineer. Unlike traditional industrial hubs in Western Europe or North America, the market in Kazakhstan Almaty operates within a developing economic framework that is rapidly modernizing.</w:t>
      </w:r>
    </w:p>
    <w:p>
      <w:pPr>
        <w:pStyle w:val="BodyText"/>
      </w:pPr>
      <w:r>
        <w:t xml:space="preserve">The primary objective of this case study is to analyze how an Automotive Engineer functions in this specific locale. We will look at the intersection of international standards with local realities, focusing on infrastructure adaptation, import substitution policies, and the integration of electric vehicle (EV) technologies in a landlocked nation with a harsh climate.</w:t>
      </w:r>
    </w:p>
    <w:bookmarkEnd w:id="21"/>
    <w:bookmarkStart w:id="24" w:name="X09730f76c990041b3f34bd0733922d892dab049"/>
    <w:p>
      <w:pPr>
        <w:pStyle w:val="Heading2"/>
      </w:pPr>
      <w:r>
        <w:t xml:space="preserve">2. Contextual Background: The Landscape of Kazakhstan Almaty</w:t>
      </w:r>
    </w:p>
    <w:p>
      <w:pPr>
        <w:pStyle w:val="FirstParagraph"/>
      </w:pPr>
      <w:r>
        <w:t xml:space="preserve">Kazakhstan Almaty serves as the de facto economic capital of the country. While Astana is the political center, Almaty remains the hub for finance, culture, and increasingly, technology and manufacturing. For an Automotive Engineer working in this region, several contextual factors are critical:</w:t>
      </w:r>
    </w:p>
    <w:bookmarkStart w:id="22" w:name="geographic-and-climatic-challenges"/>
    <w:p>
      <w:pPr>
        <w:pStyle w:val="Heading3"/>
      </w:pPr>
      <w:r>
        <w:t xml:space="preserve">2.1 Geographic and Climatic Challenges</w:t>
      </w:r>
    </w:p>
    <w:p>
      <w:pPr>
        <w:pStyle w:val="FirstParagraph"/>
      </w:pPr>
      <w:r>
        <w:t xml:space="preserve">The terrain surrounding Kazakhstan Almaty is mountainous, leading to a road network that requires vehicles with robust suspension systems and high torque capabilities. Furthermore, the climate varies from freezing winters to hot summers. An Automotive Engineer in this region cannot simply adopt global designs without modification. They must engineer solutions that withstand thermal expansion, road salt corrosion, and extreme temperature fluctuations on battery efficiency.</w:t>
      </w:r>
    </w:p>
    <w:bookmarkEnd w:id="22"/>
    <w:bookmarkStart w:id="23" w:name="the-logistics-hub-status"/>
    <w:p>
      <w:pPr>
        <w:pStyle w:val="Heading3"/>
      </w:pPr>
      <w:r>
        <w:t xml:space="preserve">2.2 The Logistics Hub Status</w:t>
      </w:r>
    </w:p>
    <w:p>
      <w:pPr>
        <w:pStyle w:val="FirstParagraph"/>
      </w:pPr>
      <w:r>
        <w:t xml:space="preserve">As a key node in the "Middle Corridor" connecting China to Europe via Kazakhstan Almaty, the region sees immense traffic flow. This has led to a high demand for heavy-duty trucks and commercial vehicles. Consequently, Automotive Engineers here are heavily involved in maintenance optimization, fleet management software integration, and durability testing for long-haul transport.</w:t>
      </w:r>
    </w:p>
    <w:bookmarkEnd w:id="23"/>
    <w:bookmarkEnd w:id="24"/>
    <w:bookmarkStart w:id="25" w:name="X09dae16b8646502871927ddc0f54c85fb559f12"/>
    <w:p>
      <w:pPr>
        <w:pStyle w:val="Heading2"/>
      </w:pPr>
      <w:r>
        <w:t xml:space="preserve">3. The Role of the Modern Automotive Engineer</w:t>
      </w:r>
    </w:p>
    <w:p>
      <w:pPr>
        <w:pStyle w:val="FirstParagraph"/>
      </w:pPr>
      <w:r>
        <w:t xml:space="preserve">The traditional image of an engineer tightening bolts has been replaced by a multidisciplinary role. In the context of Kazakhstan Almaty, the modern Automotive Engineer is tasked with several key responsibilities:</w:t>
      </w:r>
    </w:p>
    <w:p>
      <w:pPr>
        <w:numPr>
          <w:ilvl w:val="0"/>
          <w:numId w:val="1001"/>
        </w:numPr>
        <w:pStyle w:val="Compact"/>
      </w:pPr>
      <w:r>
        <w:rPr>
          <w:bCs/>
          <w:b/>
        </w:rPr>
        <w:t xml:space="preserve">Dual-System Adaptation:</w:t>
      </w:r>
      <w:r>
        <w:t xml:space="preserve"> </w:t>
      </w:r>
      <w:r>
        <w:t xml:space="preserve">Many vehicles in circulation are older models being retrofitted or newer hybrid models. Engineers must manage the transition from internal combustion engines (ICE) to electric powertrains, ensuring that legacy infrastructure can support new technologies.</w:t>
      </w:r>
    </w:p>
    <w:p>
      <w:pPr>
        <w:numPr>
          <w:ilvl w:val="0"/>
          <w:numId w:val="1001"/>
        </w:numPr>
        <w:pStyle w:val="Compact"/>
      </w:pPr>
      <w:r>
        <w:rPr>
          <w:bCs/>
          <w:b/>
        </w:rPr>
        <w:t xml:space="preserve">Supply Chain Resilience:</w:t>
      </w:r>
      <w:r>
        <w:t xml:space="preserve"> </w:t>
      </w:r>
      <w:r>
        <w:t xml:space="preserve">Due to geopolitical shifts and border complexities, supply chains have become volatile. Automotive Engineers in Kazakhstan Almaty are increasingly involved in "local sourcing" strategies, working with local materials scientists to replace imported components with locally produced alternatives without compromising safety standards.</w:t>
      </w:r>
    </w:p>
    <w:p>
      <w:pPr>
        <w:numPr>
          <w:ilvl w:val="0"/>
          <w:numId w:val="1001"/>
        </w:numPr>
        <w:pStyle w:val="Compact"/>
      </w:pPr>
      <w:r>
        <w:rPr>
          <w:bCs/>
          <w:b/>
        </w:rPr>
        <w:t xml:space="preserve">Digital Integration:</w:t>
      </w:r>
      <w:r>
        <w:t xml:space="preserve"> </w:t>
      </w:r>
      <w:r>
        <w:t xml:space="preserve">The integration of IoT (Internet of Things) into vehicles is growing. Engineers are responsible for connecting vehicle diagnostics to cloud-based platforms, allowing for predictive maintenance—a critical feature for fleets operating in the remote regions surrounding Kazakhstan Almaty.</w:t>
      </w:r>
    </w:p>
    <w:bookmarkEnd w:id="25"/>
    <w:bookmarkStart w:id="28" w:name="Xc0975ff928435d25552bba1dad3e811e6960662"/>
    <w:p>
      <w:pPr>
        <w:pStyle w:val="Heading2"/>
      </w:pPr>
      <w:r>
        <w:t xml:space="preserve">4. Case Scenario: The EV Charging Infrastructure Project</w:t>
      </w:r>
    </w:p>
    <w:p>
      <w:pPr>
        <w:pStyle w:val="FirstParagraph"/>
      </w:pPr>
      <w:r>
        <w:t xml:space="preserve">To illustrate these challenges, we examine a hypothetical but representative project: The deployment of an electric vehicle charging network in urban and semi-urban areas of Kazakhstan Almaty.</w:t>
      </w:r>
    </w:p>
    <w:bookmarkStart w:id="26" w:name="the-problem"/>
    <w:p>
      <w:pPr>
        <w:pStyle w:val="Heading3"/>
      </w:pPr>
      <w:r>
        <w:t xml:space="preserve">4.1 The Problem</w:t>
      </w:r>
    </w:p>
    <w:p>
      <w:pPr>
        <w:pStyle w:val="FirstParagraph"/>
      </w:pPr>
      <w:r>
        <w:t xml:space="preserve">The local government aimed to increase the number of EVs in circulation by 2030. However, the existing electrical grid, while stable in major hubs, faces strain during peak winter hours when heating demands are highest. Additionally, charging stations needed to operate efficiently at temperatures dropping below -25°C.</w:t>
      </w:r>
    </w:p>
    <w:bookmarkEnd w:id="26"/>
    <w:bookmarkStart w:id="27" w:name="the-engineering-solution"/>
    <w:p>
      <w:pPr>
        <w:pStyle w:val="Heading3"/>
      </w:pPr>
      <w:r>
        <w:t xml:space="preserve">4.2 The Engineering Solution</w:t>
      </w:r>
    </w:p>
    <w:p>
      <w:pPr>
        <w:pStyle w:val="FirstParagraph"/>
      </w:pPr>
      <w:r>
        <w:t xml:space="preserve">A team of Automotive Engineers in Kazakhstan Almaty was tasked with designing a resilient charging ecosystem. Their approach included:</w:t>
      </w:r>
    </w:p>
    <w:p>
      <w:pPr>
        <w:numPr>
          <w:ilvl w:val="0"/>
          <w:numId w:val="1002"/>
        </w:numPr>
        <w:pStyle w:val="Compact"/>
      </w:pPr>
      <w:r>
        <w:rPr>
          <w:bCs/>
          <w:b/>
        </w:rPr>
        <w:t xml:space="preserve">Battery Thermal Management:</w:t>
      </w:r>
      <w:r>
        <w:t xml:space="preserve"> </w:t>
      </w:r>
      <w:r>
        <w:t xml:space="preserve">Engineers designed charging protocols that pre-heat the vehicle battery before high-current charging begins, ensuring safety and efficiency in cold weather.</w:t>
      </w:r>
    </w:p>
    <w:p>
      <w:pPr>
        <w:numPr>
          <w:ilvl w:val="0"/>
          <w:numId w:val="1002"/>
        </w:numPr>
        <w:pStyle w:val="Compact"/>
      </w:pPr>
      <w:r>
        <w:rPr>
          <w:bCs/>
          <w:b/>
        </w:rPr>
        <w:t xml:space="preserve">Solar Integration:</w:t>
      </w:r>
      <w:r>
        <w:t xml:space="preserve"> </w:t>
      </w:r>
      <w:r>
        <w:t xml:space="preserve">To alleviate grid strain, stations were designed with integrated solar canopies. This required automotive engineers to collaborate with electrical engineers to create smart-grid systems that balance load dynamically.</w:t>
      </w:r>
    </w:p>
    <w:p>
      <w:pPr>
        <w:numPr>
          <w:ilvl w:val="0"/>
          <w:numId w:val="1002"/>
        </w:numPr>
        <w:pStyle w:val="Compact"/>
      </w:pPr>
      <w:r>
        <w:rPr>
          <w:bCs/>
          <w:b/>
        </w:rPr>
        <w:t xml:space="preserve">Road-Specific Calibration:</w:t>
      </w:r>
      <w:r>
        <w:t xml:space="preserve"> </w:t>
      </w:r>
      <w:r>
        <w:t xml:space="preserve">Recognizing the poor road conditions in some peripheral districts of Kazakhstan Almaty, the engineering team specified ruggedized charging units with higher ingress protection (IP) ratings against dust and water intrusion.</w:t>
      </w:r>
    </w:p>
    <w:bookmarkEnd w:id="27"/>
    <w:bookmarkEnd w:id="28"/>
    <w:bookmarkStart w:id="31" w:name="challenges-and-strategic-responses"/>
    <w:p>
      <w:pPr>
        <w:pStyle w:val="Heading2"/>
      </w:pPr>
      <w:r>
        <w:t xml:space="preserve">5. Challenges and Strategic Responses</w:t>
      </w:r>
    </w:p>
    <w:p>
      <w:pPr>
        <w:pStyle w:val="FirstParagraph"/>
      </w:pPr>
      <w:r>
        <w:t xml:space="preserve">The implementation of such projects reveals broader systemic challenges for the Automotive Engineer in this region:</w:t>
      </w:r>
    </w:p>
    <w:bookmarkStart w:id="29" w:name="skill-gap"/>
    <w:p>
      <w:pPr>
        <w:pStyle w:val="Heading3"/>
      </w:pPr>
      <w:r>
        <w:t xml:space="preserve">5.1 Skill Gap</w:t>
      </w:r>
    </w:p>
    <w:p>
      <w:pPr>
        <w:pStyle w:val="FirstParagraph"/>
      </w:pPr>
      <w:r>
        <w:rPr>
          <w:bCs/>
          <w:b/>
        </w:rPr>
        <w:t xml:space="preserve">The Challenge:</w:t>
      </w:r>
      <w:r>
        <w:t xml:space="preserve"> </w:t>
      </w:r>
      <w:r>
        <w:t xml:space="preserve">There is a shortage of local engineers with specialized training in high-voltage systems and autonomous driving technologies.</w:t>
      </w:r>
    </w:p>
    <w:p>
      <w:pPr>
        <w:pStyle w:val="BodyText"/>
      </w:pPr>
      <w:r>
        <w:rPr>
          <w:bCs/>
          <w:b/>
        </w:rPr>
        <w:t xml:space="preserve">The Response:</w:t>
      </w:r>
      <w:r>
        <w:t xml:space="preserve"> </w:t>
      </w:r>
      <w:r>
        <w:t xml:space="preserve">Companies in Kazakhstan Almaty are partnering with universities to update curricula. Furthermore, remote collaboration with international engineering firms allows local teams to upskill through real-world project exposure.</w:t>
      </w:r>
    </w:p>
    <w:bookmarkEnd w:id="29"/>
    <w:bookmarkStart w:id="30" w:name="regulatory-uncertainty"/>
    <w:p>
      <w:pPr>
        <w:pStyle w:val="Heading3"/>
      </w:pPr>
      <w:r>
        <w:t xml:space="preserve">5.2 Regulatory Uncertainty</w:t>
      </w:r>
    </w:p>
    <w:p>
      <w:pPr>
        <w:pStyle w:val="FirstParagraph"/>
      </w:pPr>
      <w:r>
        <w:rPr>
          <w:bCs/>
          <w:b/>
        </w:rPr>
        <w:t xml:space="preserve">The Challenge:</w:t>
      </w:r>
      <w:r>
        <w:t xml:space="preserve"> </w:t>
      </w:r>
      <w:r>
        <w:t xml:space="preserve">Standards for EV safety and autonomous testing are still being codified in national law.</w:t>
      </w:r>
    </w:p>
    <w:p>
      <w:pPr>
        <w:pStyle w:val="BodyText"/>
      </w:pPr>
      <w:r>
        <w:rPr>
          <w:bCs/>
          <w:b/>
        </w:rPr>
        <w:t xml:space="preserve">The Response:</w:t>
      </w:r>
      <w:r>
        <w:t xml:space="preserve"> </w:t>
      </w:r>
      <w:r>
        <w:t xml:space="preserve">Automotive Engineers must act as policy advisors, helping the government draft regulations based on international best practices (such as ISO standards) while adapting them to local legal frameworks.</w:t>
      </w:r>
    </w:p>
    <w:bookmarkEnd w:id="30"/>
    <w:bookmarkEnd w:id="31"/>
    <w:bookmarkStart w:id="32" w:name="Xa70d194cc66e1ae70d2bf7a5a14e78b2f0e78bb"/>
    <w:p>
      <w:pPr>
        <w:pStyle w:val="Heading2"/>
      </w:pPr>
      <w:r>
        <w:t xml:space="preserve">6. Future Outlook for Automotive Engineering in Kazakhstan Almaty</w:t>
      </w:r>
    </w:p>
    <w:p>
      <w:pPr>
        <w:pStyle w:val="FirstParagraph"/>
      </w:pPr>
      <w:r>
        <w:t xml:space="preserve">The future of the Automotive Engineer in Kazakhstan Almaty is bright but demanding. As the country moves towards a "Green Economy," the focus will shift from mechanical reliability to energy efficiency and data security.</w:t>
      </w:r>
    </w:p>
    <w:p>
      <w:pPr>
        <w:numPr>
          <w:ilvl w:val="0"/>
          <w:numId w:val="1003"/>
        </w:numPr>
        <w:pStyle w:val="Compact"/>
      </w:pPr>
      <w:r>
        <w:rPr>
          <w:bCs/>
          <w:b/>
        </w:rPr>
        <w:t xml:space="preserve">Digital Twins:</w:t>
      </w:r>
      <w:r>
        <w:t xml:space="preserve"> </w:t>
      </w:r>
      <w:r>
        <w:t xml:space="preserve">Engineers will increasingly use digital twin technology to simulate vehicle performance in virtual environments before physical prototyping, reducing costs and time-to-market.</w:t>
      </w:r>
    </w:p>
    <w:p>
      <w:pPr>
        <w:numPr>
          <w:ilvl w:val="0"/>
          <w:numId w:val="1003"/>
        </w:numPr>
        <w:pStyle w:val="Compact"/>
      </w:pPr>
      <w:r>
        <w:rPr>
          <w:bCs/>
          <w:b/>
        </w:rPr>
        <w:t xml:space="preserve">Circular Economy:</w:t>
      </w:r>
      <w:r>
        <w:t xml:space="preserve"> </w:t>
      </w:r>
      <w:r>
        <w:t xml:space="preserve">There will be a growing emphasis on recycling battery materials. Automotive Engineers will need to design vehicles with end-of-life disassembly in mind.</w:t>
      </w:r>
    </w:p>
    <w:p>
      <w:pPr>
        <w:numPr>
          <w:ilvl w:val="0"/>
          <w:numId w:val="1003"/>
        </w:numPr>
        <w:pStyle w:val="Compact"/>
      </w:pPr>
      <w:r>
        <w:rPr>
          <w:bCs/>
          <w:b/>
        </w:rPr>
        <w:t xml:space="preserve">Smart City Integration:</w:t>
      </w:r>
    </w:p>
    <w:p>
      <w:pPr>
        <w:numPr>
          <w:ilvl w:val="0"/>
          <w:numId w:val="1000"/>
        </w:numPr>
        <w:pStyle w:val="Compact"/>
      </w:pPr>
      <w:r>
        <w:t xml:space="preserve">Vehicles in Kazakhstan Almaty will become part of a larger smart city ecosystem, communicating with traffic lights and other infrastructure. This requires engineers who are proficient not just in automotive mechanics, but in communication protocols and cybersecurity.</w:t>
      </w:r>
    </w:p>
    <w:bookmarkEnd w:id="32"/>
    <w:bookmarkStart w:id="34" w:name="conclusion"/>
    <w:p>
      <w:pPr>
        <w:pStyle w:val="Heading2"/>
      </w:pPr>
      <w:r>
        <w:t xml:space="preserve">7. Conclusion</w:t>
      </w:r>
    </w:p>
    <w:p>
      <w:pPr>
        <w:pStyle w:val="FirstParagraph"/>
      </w:pPr>
      <w:r>
        <w:t xml:space="preserve">The case of the Automotive Engineer in Kazakhstan Almaty illustrates that engineering is not a universal constant; it is deeply contextual. While the fundamental principles of physics remain unchanged, the application of these principles must be tailored to local climate, infrastructure, and economic realities.</w:t>
      </w:r>
    </w:p>
    <w:p>
      <w:pPr>
        <w:pStyle w:val="BodyText"/>
      </w:pPr>
      <w:r>
        <w:t xml:space="preserve">For stakeholders investing in this sector, understanding the specific constraints and opportunities of Kazakhstan Almaty is crucial. The Automotive Engineer here is not merely a technician but a strategic innovator who bridges global technology with local necessity. As Kazakhstan continues to integrate into global trade networks, the role of the automotive engineer will become even more pivotal in ensuring that mobility solutions are sustainable, reliable, and accessible.</w:t>
      </w:r>
    </w:p>
    <w:bookmarkStart w:id="33" w:name="key-takeaways"/>
    <w:p>
      <w:pPr>
        <w:pStyle w:val="Heading3"/>
      </w:pPr>
      <w:r>
        <w:t xml:space="preserve">Key Takeaways</w:t>
      </w:r>
    </w:p>
    <w:p>
      <w:pPr>
        <w:numPr>
          <w:ilvl w:val="0"/>
          <w:numId w:val="1004"/>
        </w:numPr>
        <w:pStyle w:val="Compact"/>
      </w:pPr>
      <w:r>
        <w:rPr>
          <w:bCs/>
          <w:b/>
        </w:rPr>
        <w:t xml:space="preserve">Adaptability:</w:t>
      </w:r>
      <w:r>
        <w:t xml:space="preserve"> </w:t>
      </w:r>
      <w:r>
        <w:t xml:space="preserve">Engineers must adapt global technologies to local harsh climates and road conditions.</w:t>
      </w:r>
    </w:p>
    <w:p>
      <w:pPr>
        <w:numPr>
          <w:ilvl w:val="0"/>
          <w:numId w:val="1004"/>
        </w:numPr>
        <w:pStyle w:val="Compact"/>
      </w:pPr>
      <w:r>
        <w:rPr>
          <w:bCs/>
          <w:b/>
        </w:rPr>
        <w:t xml:space="preserve">Innovation:</w:t>
      </w:r>
      <w:r>
        <w:t xml:space="preserve">The rise of EVs in Kazakhstan Almaty requires new approaches to battery management and charging infrastructure.</w:t>
      </w:r>
    </w:p>
    <w:p>
      <w:pPr>
        <w:numPr>
          <w:ilvl w:val="0"/>
          <w:numId w:val="1004"/>
        </w:numPr>
        <w:pStyle w:val="Compact"/>
      </w:pPr>
      <w:r>
        <w:rPr>
          <w:bCs/>
          <w:b/>
        </w:rPr>
        <w:t xml:space="preserve">Collaboration:</w:t>
      </w:r>
      <w:r>
        <w:t xml:space="preserve"> </w:t>
      </w:r>
      <w:r>
        <w:t xml:space="preserve">Success depends on cross-disciplinary collaboration between mechanical, electrical, and software engineers.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Automotive Engineer in Kazakhstan Almaty</dc:title>
  <dc:creator/>
  <dc:language>en</dc:language>
  <cp:keywords/>
  <dcterms:created xsi:type="dcterms:W3CDTF">2026-07-29T03:34:01Z</dcterms:created>
  <dcterms:modified xsi:type="dcterms:W3CDTF">2026-07-29T03:34:01Z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