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Automotive</w:t>
      </w:r>
      <w:r>
        <w:t xml:space="preserve"> </w:t>
      </w:r>
      <w:r>
        <w:t xml:space="preserve">Engineering</w:t>
      </w:r>
      <w:r>
        <w:t xml:space="preserve"> </w:t>
      </w:r>
      <w:r>
        <w:t xml:space="preserve">Solutions</w:t>
      </w:r>
      <w:r>
        <w:t xml:space="preserve"> </w:t>
      </w:r>
      <w:r>
        <w:t xml:space="preserve">in</w:t>
      </w:r>
      <w:r>
        <w:t xml:space="preserve"> </w:t>
      </w:r>
      <w:r>
        <w:t xml:space="preserve">Kuwait</w:t>
      </w:r>
      <w:r>
        <w:t xml:space="preserve"> </w:t>
      </w:r>
      <w:r>
        <w:t xml:space="preserve">City</w:t>
      </w:r>
    </w:p>
    <w:bookmarkStart w:id="25" w:name="Xf2e9123bfa6434a978de048c4a0cfed2afb2989"/>
    <w:p>
      <w:pPr>
        <w:pStyle w:val="Heading1"/>
      </w:pPr>
      <w:r>
        <w:t xml:space="preserve">The Evolution of Mobility in the Gulf Region</w:t>
      </w:r>
    </w:p>
    <w:p>
      <w:pPr>
        <w:pStyle w:val="FirstParagraph"/>
      </w:pPr>
      <w:r>
        <w:t xml:space="preserve">This comprehensive case study examines the intricate role, challenges, and transformative impact of an</w:t>
      </w:r>
      <w:r>
        <w:t xml:space="preserve"> </w:t>
      </w:r>
      <w:r>
        <w:rPr>
          <w:bCs/>
          <w:b/>
        </w:rPr>
        <w:t xml:space="preserve">Automotive Engineer</w:t>
      </w:r>
    </w:p>
    <w:p>
      <w:pPr>
        <w:pStyle w:val="BodyText"/>
      </w:pPr>
      <w:r>
        <w:t xml:space="preserve">p operating within the dynamic urban landscape of</w:t>
      </w:r>
      <w:r>
        <w:t xml:space="preserve"> </w:t>
      </w:r>
      <w:r>
        <w:rPr>
          <w:bCs/>
          <w:b/>
        </w:rPr>
        <w:t xml:space="preserve">Kuwait City</w:t>
      </w:r>
      <w:r>
        <w:t xml:space="preserve">. As a developing nation with one of the highest per capita vehicle ownership rates globally, Kuwait presents a unique ecosystem for engineering innovation. This document explores how specialized automotive expertise is being leveraged to navigate extreme environmental conditions, comply with rigorous international standards, and drive the transition toward sustainable mobility in the capital region.</w:t>
      </w:r>
    </w:p>
    <w:bookmarkStart w:id="20" w:name="executive-summary"/>
    <w:p>
      <w:pPr>
        <w:pStyle w:val="Heading2"/>
      </w:pPr>
      <w:r>
        <w:t xml:space="preserve">1.0 Executive Summary</w:t>
      </w:r>
    </w:p>
    <w:p>
      <w:pPr>
        <w:pStyle w:val="FirstParagraph"/>
      </w:pPr>
      <w:r>
        <w:t xml:space="preserve">The</w:t>
      </w:r>
      <w:r>
        <w:t xml:space="preserve"> </w:t>
      </w:r>
      <w:r>
        <w:rPr>
          <w:bCs/>
          <w:b/>
        </w:rPr>
        <w:t xml:space="preserve">Kuwait City</w:t>
      </w:r>
      <w:r>
        <w:t xml:space="preserve"> </w:t>
      </w:r>
      <w:r>
        <w:t xml:space="preserve">metropolitan area serves as a critical hub for logistics, commerce, and residential living in the Middle East. However, this growth is juxtaposed against extreme climatic conditions and a heavy reliance on private transportation. The central objective of this study is to analyze how an</w:t>
      </w:r>
      <w:r>
        <w:t xml:space="preserve"> </w:t>
      </w:r>
      <w:r>
        <w:rPr>
          <w:bCs/>
          <w:b/>
        </w:rPr>
        <w:t xml:space="preserve">Automotive Engineer</w:t>
      </w:r>
    </w:p>
    <w:p>
      <w:pPr>
        <w:pStyle w:val="BodyText"/>
      </w:pPr>
      <w:r>
        <w:t xml:space="preserve">p utilizes technical knowledge to optimize vehicle performance, safety, and efficiency specifically tailored for the</w:t>
      </w:r>
      <w:r>
        <w:t xml:space="preserve"> </w:t>
      </w:r>
      <w:r>
        <w:rPr>
          <w:bCs/>
          <w:b/>
        </w:rPr>
        <w:t xml:space="preserve">Kuwait City</w:t>
      </w:r>
      <w:r>
        <w:t xml:space="preserve"> </w:t>
      </w:r>
      <w:r>
        <w:t xml:space="preserve">environment. By bridging the gap between global automotive technologies and local infrastructural realities, this case study highlights successful strategies in fleet management, thermal management systems, and future-proofing urban transport.</w:t>
      </w:r>
    </w:p>
    <w:bookmarkEnd w:id="20"/>
    <w:bookmarkStart w:id="21" w:name="contextual-background-the-kuwait-city"/>
    <w:p>
      <w:pPr>
        <w:pStyle w:val="Heading2"/>
      </w:pPr>
      <w:r>
        <w:t xml:space="preserve">2.0 Contextual Background: The</w:t>
      </w:r>
      <w:r>
        <w:t xml:space="preserve"> </w:t>
      </w:r>
      <w:r>
        <w:rPr>
          <w:bCs/>
          <w:b/>
        </w:rPr>
        <w:t xml:space="preserve">Kuwait City</w:t>
      </w:r>
    </w:p>
    <w:p>
      <w:pPr>
        <w:pStyle w:val="FirstParagraph"/>
      </w:pPr>
      <w:r>
        <w:t xml:space="preserve">Ecosystem</w:t>
      </w:r>
    </w:p>
    <w:p>
      <w:pPr>
        <w:pStyle w:val="BodyText"/>
      </w:pPr>
      <w:r>
        <w:t xml:space="preserve">To understand the necessity of specialized engineering intervention in</w:t>
      </w:r>
      <w:r>
        <w:t xml:space="preserve"> </w:t>
      </w:r>
      <w:r>
        <w:rPr>
          <w:bCs/>
          <w:b/>
        </w:rPr>
        <w:t xml:space="preserve">Kuwait City</w:t>
      </w:r>
      <w:r>
        <w:t xml:space="preserve">, one must first appreciate the local context. The city is characterized by:</w:t>
      </w:r>
    </w:p>
    <w:p>
      <w:pPr>
        <w:numPr>
          <w:ilvl w:val="0"/>
          <w:numId w:val="1001"/>
        </w:numPr>
        <w:pStyle w:val="Compact"/>
      </w:pPr>
      <w:r>
        <w:rPr>
          <w:bCs/>
          <w:b/>
        </w:rPr>
        <w:t xml:space="preserve">Ambient Temperature Extremes:</w:t>
      </w:r>
      <w:r>
        <w:t xml:space="preserve"> </w:t>
      </w:r>
      <w:r>
        <w:t xml:space="preserve">Summers regularly exceed 50°C (122°F). This poses severe stress on internal combustion engines, battery systems in electric vehicles (EVs), and tire integrity.</w:t>
      </w:r>
    </w:p>
    <w:p>
      <w:pPr>
        <w:numPr>
          <w:ilvl w:val="0"/>
          <w:numId w:val="1001"/>
        </w:numPr>
        <w:pStyle w:val="Compact"/>
      </w:pPr>
      <w:r>
        <w:rPr>
          <w:bCs/>
          <w:b/>
        </w:rPr>
        <w:t xml:space="preserve">Sand and Dust Particulates:</w:t>
      </w:r>
      <w:r>
        <w:t xml:space="preserve"> </w:t>
      </w:r>
      <w:r>
        <w:t xml:space="preserve">Frequent sandstorms introduce abrasive particles into engine intakes, cooling systems, and filtration units, accelerating wear and tear.</w:t>
      </w:r>
    </w:p>
    <w:p>
      <w:pPr>
        <w:numPr>
          <w:ilvl w:val="0"/>
          <w:numId w:val="1001"/>
        </w:numPr>
      </w:pPr>
      <w:r>
        <w:rPr>
          <w:bCs/>
          <w:b/>
        </w:rPr>
        <w:t xml:space="preserve">Traffic Density:</w:t>
      </w:r>
      <w:r>
        <w:t xml:space="preserve"> </w:t>
      </w:r>
      <w:r>
        <w:t xml:space="preserve">Like many major global capitals,</w:t>
      </w:r>
      <w:r>
        <w:t xml:space="preserve"> </w:t>
      </w:r>
      <w:r>
        <w:rPr>
          <w:bCs/>
          <w:b/>
        </w:rPr>
        <w:t xml:space="preserve">Kuwait City</w:t>
      </w:r>
    </w:p>
    <w:p>
      <w:pPr>
        <w:numPr>
          <w:ilvl w:val="0"/>
          <w:numId w:val="1000"/>
        </w:numPr>
      </w:pPr>
      <w:r>
        <w:t xml:space="preserve">s traffic congestion requires frequent stop-and-go driving patterns. This工况 (operating condition) puts unique demands on braking systems, transmissions, and fuel efficiency metrics.</w:t>
      </w:r>
    </w:p>
    <w:p>
      <w:pPr>
        <w:numPr>
          <w:ilvl w:val="0"/>
          <w:numId w:val="1001"/>
        </w:numPr>
      </w:pPr>
      <w:r>
        <w:rPr>
          <w:bCs/>
          <w:b/>
        </w:rPr>
        <w:t xml:space="preserve">Rapid Urbanization:</w:t>
      </w:r>
      <w:r>
        <w:t xml:space="preserve"> </w:t>
      </w:r>
      <w:r>
        <w:t xml:space="preserve">The ongoing expansion of infrastructure in</w:t>
      </w:r>
      <w:r>
        <w:t xml:space="preserve"> </w:t>
      </w:r>
      <w:r>
        <w:rPr>
          <w:bCs/>
          <w:b/>
        </w:rPr>
        <w:t xml:space="preserve">Kuwait City</w:t>
      </w:r>
    </w:p>
    <w:p>
      <w:pPr>
        <w:numPr>
          <w:ilvl w:val="0"/>
          <w:numId w:val="1000"/>
        </w:numPr>
      </w:pPr>
      <w:r>
        <w:t xml:space="preserve">s requires vehicles that are not only durable but also adaptable to new smart-city integrations.</w:t>
      </w:r>
    </w:p>
    <w:bookmarkEnd w:id="21"/>
    <w:bookmarkStart w:id="23" w:name="X54d754accbde59fd3b974cc5662bb9afa9b1efb"/>
    <w:p>
      <w:pPr>
        <w:pStyle w:val="Heading2"/>
      </w:pPr>
      <w:r>
        <w:t xml:space="preserve">3.0 The Role of the Automotive Engineer in</w:t>
      </w:r>
      <w:r>
        <w:t xml:space="preserve"> </w:t>
      </w:r>
      <w:r>
        <w:rPr>
          <w:bCs/>
          <w:b/>
        </w:rPr>
        <w:t xml:space="preserve">Kuwait City</w:t>
      </w:r>
    </w:p>
    <w:p>
      <w:pPr>
        <w:pStyle w:val="FirstParagraph"/>
      </w:pPr>
      <w:r>
        <w:t xml:space="preserve">The</w:t>
      </w:r>
      <w:r>
        <w:t xml:space="preserve"> </w:t>
      </w:r>
      <w:r>
        <w:rPr>
          <w:iCs/>
          <w:i/>
        </w:rPr>
        <w:t xml:space="preserve">Automotive Engineer</w:t>
      </w:r>
      <w:r>
        <w:t xml:space="preserve"> </w:t>
      </w:r>
      <w:r>
        <w:t xml:space="preserve">in this context is not merely a mechanic or a designer; they are a strategic problem-solver tasked with adapting global automotive standards to local exigencies. Their responsibilities encompass several key areas:</w:t>
      </w:r>
    </w:p>
    <w:bookmarkStart w:id="22" w:name="thermal-management-optimization"/>
    <w:p>
      <w:pPr>
        <w:pStyle w:val="Heading3"/>
      </w:pPr>
      <w:r>
        <w:t xml:space="preserve">3.1 Thermal Management Optimization</w:t>
      </w:r>
    </w:p>
    <w:p>
      <w:pPr>
        <w:pStyle w:val="FirstParagraph"/>
      </w:pPr>
      <w:r>
        <w:t xml:space="preserve">The primary challenge for any vehicle in</w:t>
      </w:r>
      <w:r>
        <w:t xml:space="preserve"> </w:t>
      </w:r>
      <w:r>
        <w:rPr>
          <w:bCs/>
          <w:b/>
        </w:rPr>
        <w:t xml:space="preserve">Kuwait City</w:t>
      </w:r>
    </w:p>
    <w:p>
      <w:pPr>
        <w:pStyle w:val="BodyText"/>
      </w:pPr>
      <w:r>
        <w:t xml:space="preserve">s heat is thermal runaway. An</w:t>
      </w:r>
    </w:p>
    <w:p>
      <w:pPr>
        <w:pStyle w:val="BodyText"/>
      </w:pPr>
      <w:r>
        <w:t xml:space="preserve">Automotive Engineer</w:t>
      </w:r>
    </w:p>
    <w:p>
      <w:pPr>
        <w:pStyle w:val="BodyText"/>
      </w:pPr>
      <w:r>
        <w:t xml:space="preserve">is responsible for designing or specifying cooling systems that can dissipate heat effectively even when ambient temperatures prevent passive cooling from working efficiently. This involves:</w:t>
      </w:r>
    </w:p>
    <w:p>
      <w:pPr>
        <w:numPr>
          <w:ilvl w:val="0"/>
          <w:numId w:val="1002"/>
        </w:numPr>
        <w:pStyle w:val="Compact"/>
      </w:pPr>
      <w:r>
        <w:t xml:space="preserve">Selecting high-viscosity synthetic lubricants that maintain stability at extreme temperatures.</w:t>
      </w:r>
    </w:p>
    <w:p>
      <w:pPr>
        <w:numPr>
          <w:ilvl w:val="0"/>
          <w:numId w:val="1002"/>
        </w:numPr>
        <w:pStyle w:val="Compact"/>
      </w:pPr>
      <w:r>
        <w:t xml:space="preserve">Redesigning radiator placements to maximize airflow despite low-speed urban driving.</w:t>
      </w:r>
    </w:p>
    <w:p>
      <w:pPr>
        <w:numPr>
          <w:ilvl w:val="0"/>
          <w:numId w:val="1002"/>
        </w:numPr>
        <w:pStyle w:val="Compact"/>
      </w:pPr>
      <w:r>
        <w:t xml:space="preserve">In the case of EVs, implementing liquid cooling for battery packs to prevent capacity degradation and fire risks during parking in direct sunlight without climate control.</w:t>
      </w:r>
    </w:p>
    <w:p>
      <w:pPr>
        <w:pStyle w:val="FirstParagraph"/>
      </w:pPr>
      <w:r>
        <w:t xml:space="preserve">Sand infiltration is a major cause of premature engine failure. The</w:t>
      </w:r>
      <w:r>
        <w:t xml:space="preserve"> </w:t>
      </w:r>
      <w:r>
        <w:rPr>
          <w:iCs/>
          <w:i/>
        </w:rPr>
        <w:t xml:space="preserve">Automotive Engineer</w:t>
      </w:r>
      <w:r>
        <w:t xml:space="preserve"> </w:t>
      </w:r>
      <w:r>
        <w:t xml:space="preserve">must specify advanced filtration technologies that can capture microscopic silica dust while maintaining airflow rates. This includes the development of multi-stage air intake systems and pre-cleaners that deflect larger debris before it reaches the primary filter, significantly extending maintenance intervals in</w:t>
      </w:r>
      <w:r>
        <w:t xml:space="preserve"> </w:t>
      </w:r>
      <w:r>
        <w:rPr>
          <w:bCs/>
          <w:b/>
        </w:rPr>
        <w:t xml:space="preserve">Kuwait City</w:t>
      </w:r>
      <w:r>
        <w:t xml:space="preserve">.</w:t>
      </w:r>
    </w:p>
    <w:p>
      <w:pPr>
        <w:pStyle w:val="BodyText"/>
      </w:pPr>
      <w:r>
        <w:t xml:space="preserve">The engineer acts as a liaison between international manufacturers and local regulatory bodies in Kuwait. Ensuring that vehicles meet both GCC (Gulf Cooperation Council) specifications and emerging local environmental regulations is a critical task. This involves testing emissions under hot-idle conditions, which are notoriously difficult for traditional engines to manage efficiently.</w:t>
      </w:r>
    </w:p>
    <w:bookmarkEnd w:id="22"/>
    <w:bookmarkEnd w:id="23"/>
    <w:bookmarkStart w:id="24" w:name="Xe823024806f78f779366cde02855c801b5bfcb2"/>
    <w:p>
      <w:pPr>
        <w:pStyle w:val="Heading2"/>
      </w:pPr>
      <w:r>
        <w:t xml:space="preserve">4.0 Case Scenario: Fleet Modernization Project in</w:t>
      </w:r>
      <w:r>
        <w:t xml:space="preserve"> </w:t>
      </w:r>
      <w:r>
        <w:rPr>
          <w:bCs/>
          <w:b/>
        </w:rPr>
        <w:t xml:space="preserve">Kuwait City</w:t>
      </w:r>
    </w:p>
    <w:p>
      <w:pPr>
        <w:pStyle w:val="FirstParagraph"/>
      </w:pPr>
      <w:r>
        <w:t xml:space="preserve">To illustrate the practical application of these concepts, we examine a recent initiative where an</w:t>
      </w:r>
      <w:r>
        <w:t xml:space="preserve"> </w:t>
      </w:r>
      <w:r>
        <w:rPr>
          <w:iCs/>
          <w:i/>
        </w:rPr>
        <w:t xml:space="preserve">Automotive Engineer</w:t>
      </w:r>
      <w:r>
        <w:t xml:space="preserve"> </w:t>
      </w:r>
      <w:r>
        <w:t xml:space="preserve">led the modernization of a commercial logistics fleet operating within</w:t>
      </w:r>
      <w:r>
        <w:t xml:space="preserve"> </w:t>
      </w:r>
      <w:r>
        <w:rPr>
          <w:bCs/>
          <w:b/>
        </w:rPr>
        <w:t xml:space="preserve">Kuwait City</w:t>
      </w:r>
      <w:r>
        <w:t xml:space="preserve">.</w:t>
      </w:r>
    </w:p>
    <w:p>
      <w:pPr>
        <w:pStyle w:val="BodyText"/>
      </w:pPr>
      <w:r>
        <w:t xml:space="preserve">The client faced rising maintenance costs and frequent breakdowns due to overheating and filter clogging in their delivery vans. Downtime was disrupting supply chains in one of the most congested parts of</w:t>
      </w:r>
      <w:r>
        <w:t xml:space="preserve"> </w:t>
      </w:r>
      <w:r>
        <w:rPr>
          <w:bCs/>
          <w:b/>
        </w:rPr>
        <w:t xml:space="preserve">Kuwait City</w:t>
      </w:r>
      <w:r>
        <w:t xml:space="preserve">.</w:t>
      </w:r>
    </w:p>
    <w:p>
      <w:pPr>
        <w:pStyle w:val="BodyText"/>
      </w:pPr>
      <w:r>
        <w:t xml:space="preserve">Automotive Engineer</w:t>
      </w:r>
    </w:p>
    <w:p>
      <w:pPr>
        <w:pStyle w:val="BodyText"/>
      </w:pPr>
      <w:r>
        <w:t xml:space="preserve">The engineer initiated a three-phase approach:</w:t>
      </w:r>
    </w:p>
    <w:p>
      <w:pPr>
        <w:numPr>
          <w:ilvl w:val="0"/>
          <w:numId w:val="1003"/>
        </w:numPr>
        <w:pStyle w:val="Compact"/>
      </w:pPr>
      <w:r>
        <w:rPr>
          <w:bCs/>
          <w:b/>
        </w:rPr>
        <w:t xml:space="preserve">Audit and Analysis:</w:t>
      </w:r>
      <w:r>
        <w:t xml:space="preserve"> </w:t>
      </w:r>
      <w:r>
        <w:t xml:space="preserve">Using telemetry data, the engineer identified that 60% of breakdowns occurred during midday operations in</w:t>
      </w:r>
      <w:r>
        <w:t xml:space="preserve"> </w:t>
      </w:r>
      <w:r>
        <w:rPr>
          <w:bCs/>
          <w:b/>
        </w:rPr>
        <w:t xml:space="preserve">Kuwait City</w:t>
      </w:r>
      <w:r>
        <w:t xml:space="preserve">. The root cause was traced to inefficient thermal regulation under low-load, high-ambient conditions.</w:t>
      </w:r>
    </w:p>
    <w:p>
      <w:pPr>
        <w:numPr>
          <w:ilvl w:val="0"/>
          <w:numId w:val="1003"/>
        </w:numPr>
        <w:pStyle w:val="Compact"/>
      </w:pPr>
      <w:r>
        <w:br/>
      </w:r>
    </w:p>
    <w:p>
      <w:pPr>
        <w:numPr>
          <w:ilvl w:val="0"/>
          <w:numId w:val="1000"/>
        </w:numPr>
        <w:pStyle w:val="Compact"/>
      </w:pPr>
      <w:r>
        <w:t xml:space="preserve">Technical Retrofitting: Rather than replacing the entire fleet, the engineer designed a retrofit kit. This included upgraded aluminum radiators with increased surface area and enhanced cabin insulation to reduce AC load on the engine. Additionally, heavy-duty pre-filters were installed.</w:t>
      </w:r>
    </w:p>
    <w:p>
      <w:pPr>
        <w:numPr>
          <w:ilvl w:val="0"/>
          <w:numId w:val="1003"/>
        </w:numPr>
      </w:pPr>
      <w:r>
        <w:rPr>
          <w:bCs/>
          <w:b/>
        </w:rPr>
        <w:t xml:space="preserve">Data-Driven Maintenance Schedules:</w:t>
      </w:r>
      <w:r>
        <w:t xml:space="preserve"> </w:t>
      </w:r>
      <w:r>
        <w:t xml:space="preserve">Moving away from fixed mileage intervals, the engineer implemented condition-based monitoring specific to</w:t>
      </w:r>
      <w:r>
        <w:t xml:space="preserve"> </w:t>
      </w:r>
      <w:r>
        <w:rPr>
          <w:bCs/>
          <w:b/>
        </w:rPr>
        <w:t xml:space="preserve">Kuwait City</w:t>
      </w:r>
    </w:p>
    <w:p>
      <w:pPr>
        <w:numPr>
          <w:ilvl w:val="0"/>
          <w:numId w:val="1000"/>
        </w:numPr>
      </w:pPr>
      <w:r>
        <w:t xml:space="preserve">s dust levels. Sensors now alert drivers when particulate buildup reaches critical thresholds, preventing engine damage before it occurs.</w:t>
      </w:r>
    </w:p>
    <w:p>
      <w:pPr>
        <w:pStyle w:val="FirstParagraph"/>
      </w:pPr>
      <w:r>
        <w:t xml:space="preserve">Kuwait City</w:t>
      </w:r>
    </w:p>
    <w:p>
      <w:pPr>
        <w:pStyle w:val="BodyText"/>
      </w:pPr>
      <w:r>
        <w:t xml:space="preserve">The results were significant:</w:t>
      </w:r>
    </w:p>
    <w:p>
      <w:pPr>
        <w:numPr>
          <w:ilvl w:val="0"/>
          <w:numId w:val="1004"/>
        </w:numPr>
        <w:pStyle w:val="Compact"/>
      </w:pPr>
      <w:r>
        <w:rPr>
          <w:bCs/>
          <w:b/>
        </w:rPr>
        <w:t xml:space="preserve">40% Reduction in Maintenance Costs:</w:t>
      </w:r>
      <w:r>
        <w:t xml:space="preserve"> </w:t>
      </w:r>
      <w:r>
        <w:t xml:space="preserve">Due to fewer overheating incidents and extended filter life.</w:t>
      </w:r>
    </w:p>
    <w:p>
      <w:pPr>
        <w:numPr>
          <w:ilvl w:val="0"/>
          <w:numId w:val="1004"/>
        </w:numPr>
        <w:pStyle w:val="Compact"/>
      </w:pPr>
      <w:r>
        <w:br/>
      </w:r>
      <w:r>
        <w:t xml:space="preserve">: Vehicles remained operational during peak summer hours, ensuring reliable service delivery in the heart of</w:t>
      </w:r>
      <w:r>
        <w:t xml:space="preserve"> </w:t>
      </w:r>
      <w:r>
        <w:rPr>
          <w:bCs/>
          <w:b/>
        </w:rPr>
        <w:t xml:space="preserve">Kuwait City</w:t>
      </w:r>
      <w:r>
        <w:t xml:space="preserve">.</w:t>
      </w:r>
    </w:p>
    <w:p>
      <w:pPr>
        <w:numPr>
          <w:ilvl w:val="0"/>
          <w:numId w:val="1004"/>
        </w:numPr>
        <w:pStyle w:val="Compact"/>
      </w:pPr>
      <w:r>
        <w:t xml:space="preserve">Extended Vehicle Lifespan:</w:t>
      </w:r>
    </w:p>
    <w:p>
      <w:pPr>
        <w:numPr>
          <w:ilvl w:val="0"/>
          <w:numId w:val="1000"/>
        </w:numPr>
        <w:pStyle w:val="Compact"/>
      </w:pPr>
      <w:r>
        <w:t xml:space="preserve">The strategic engineering interventions allowed vehicles to operate effectively for an additional two years beyond their projected lifespan in local conditions.</w:t>
      </w:r>
    </w:p>
    <w:p>
      <w:pPr>
        <w:pStyle w:val="FirstParagraph"/>
      </w:pPr>
      <w:r>
        <w:t xml:space="preserve">Kuwait City</w:t>
      </w:r>
    </w:p>
    <w:p>
      <w:pPr>
        <w:pStyle w:val="BodyText"/>
      </w:pPr>
      <w:r>
        <w:t xml:space="preserve">As Kuwait moves towards Vision 2035, which emphasizes environmental sustainability, the role of the</w:t>
      </w:r>
      <w:r>
        <w:t xml:space="preserve"> </w:t>
      </w:r>
      <w:r>
        <w:rPr>
          <w:iCs/>
          <w:i/>
        </w:rPr>
        <w:t xml:space="preserve">Automotive Engineer</w:t>
      </w:r>
      <w:r>
        <w:t xml:space="preserve"> </w:t>
      </w:r>
      <w:r>
        <w:t xml:space="preserve">will become even more pivotal. The transition to electric and hybrid vehicles in</w:t>
      </w:r>
      <w:r>
        <w:t xml:space="preserve"> </w:t>
      </w:r>
      <w:r>
        <w:rPr>
          <w:bCs/>
          <w:b/>
        </w:rPr>
        <w:t xml:space="preserve">Kuwait City</w:t>
      </w:r>
    </w:p>
    <w:p>
      <w:pPr>
        <w:pStyle w:val="BodyText"/>
      </w:pPr>
      <w:r>
        <w:t xml:space="preserve">s public transport and private sectors requires specialized engineering knowledge regarding battery thermal management in heat, charging infrastructure resilience, and grid integration.</w:t>
      </w:r>
    </w:p>
    <w:p>
      <w:pPr>
        <w:pStyle w:val="BodyText"/>
      </w:pPr>
      <w:r>
        <w:t xml:space="preserve">The engineer must now solve problems such as:</w:t>
      </w:r>
    </w:p>
    <w:p>
      <w:pPr>
        <w:numPr>
          <w:ilvl w:val="0"/>
          <w:numId w:val="1005"/>
        </w:numPr>
        <w:pStyle w:val="Compact"/>
      </w:pPr>
      <w:r>
        <w:rPr>
          <w:bCs/>
          <w:b/>
        </w:rPr>
        <w:t xml:space="preserve">Solar Reflectivity:</w:t>
      </w:r>
      <w:r>
        <w:t xml:space="preserve"> </w:t>
      </w:r>
      <w:r>
        <w:t xml:space="preserve">Designing vehicle exteriors that reflect infrared radiation to keep cabins cool without excessive AC usage.</w:t>
      </w:r>
    </w:p>
    <w:p>
      <w:pPr>
        <w:numPr>
          <w:ilvl w:val="0"/>
          <w:numId w:val="1005"/>
        </w:numPr>
        <w:pStyle w:val="Compact"/>
      </w:pPr>
      <w:r>
        <w:rPr>
          <w:bCs/>
          <w:b/>
        </w:rPr>
        <w:t xml:space="preserve">Battery Thermal Runaway Prevention:</w:t>
      </w:r>
      <w:r>
        <w:t xml:space="preserve">: Creating fail-safe mechanisms for high-voltage systems in environments where ambient temperatures can approach or exceed battery operating limits.</w:t>
      </w:r>
    </w:p>
    <w:p>
      <w:pPr>
        <w:numPr>
          <w:ilvl w:val="0"/>
          <w:numId w:val="1005"/>
        </w:numPr>
        <w:pStyle w:val="Compact"/>
      </w:pPr>
      <w:r>
        <w:t xml:space="preserve">Sand-Proof Charging Ports:: Engineering connectors that prevent sand ingress, which is a common failure point in desert climates.</w:t>
      </w:r>
    </w:p>
    <w:p>
      <w:pPr>
        <w:pStyle w:val="FirstParagraph"/>
      </w:pPr>
      <w:r>
        <w:t xml:space="preserve">This case study demonstrates that the presence of a skilled</w:t>
      </w:r>
      <w:r>
        <w:t xml:space="preserve"> </w:t>
      </w:r>
      <w:r>
        <w:rPr>
          <w:bCs/>
          <w:b/>
        </w:rPr>
        <w:t xml:space="preserve">Automotive Engineer</w:t>
      </w:r>
      <w:r>
        <w:t xml:space="preserve"> </w:t>
      </w:r>
      <w:r>
        <w:t xml:space="preserve">in Kuwait City</w:t>
      </w:r>
    </w:p>
    <w:p>
      <w:pPr>
        <w:pStyle w:val="BodyText"/>
      </w:pPr>
      <w:r>
        <w:t xml:space="preserve">s is not just a technical necessity but an economic imperative. By understanding the specific environmental and urban challenges of</w:t>
      </w:r>
      <w:r>
        <w:t xml:space="preserve"> </w:t>
      </w:r>
      <w:r>
        <w:rPr>
          <w:bCs/>
          <w:b/>
        </w:rPr>
        <w:t xml:space="preserve">Kuwait City</w:t>
      </w:r>
      <w:r>
        <w:t xml:space="preserve">, these engineers create solutions that enhance vehicle reliability, safety, and efficiency. From optimizing thermal systems to designing durable filtration mechanisms for sandstorms, their work ensures that automotive mobility remains robust in one of the world's most challenging operating environments.</w:t>
      </w:r>
    </w:p>
    <w:p>
      <w:pPr>
        <w:pStyle w:val="BodyText"/>
      </w:pPr>
      <w:r>
        <w:t xml:space="preserve">As</w:t>
      </w:r>
      <w:r>
        <w:t xml:space="preserve"> </w:t>
      </w:r>
      <w:r>
        <w:rPr>
          <w:bCs/>
          <w:b/>
        </w:rPr>
        <w:t xml:space="preserve">Kuwait City</w:t>
      </w:r>
    </w:p>
    <w:p>
      <w:pPr>
        <w:pStyle w:val="BodyText"/>
      </w:pPr>
      <w:r>
        <w:t xml:space="preserve">s infrastructure continues to evolve towards smart and sustainable models, the integration of advanced automotive engineering principles will be crucial. The</w:t>
      </w:r>
      <w:r>
        <w:t xml:space="preserve"> </w:t>
      </w:r>
      <w:r>
        <w:rPr>
          <w:iCs/>
          <w:i/>
        </w:rPr>
        <w:t xml:space="preserve">Automotive Engineer</w:t>
      </w:r>
      <w:r>
        <w:t xml:space="preserve"> </w:t>
      </w:r>
      <w:r>
        <w:t xml:space="preserve">remains at the forefront of this transformation, ensuring that technology serves the unique needs of the region while contributing to broader global goals of sustainability and innovation.</w:t>
      </w:r>
    </w:p>
    <w:p>
      <w:pPr>
        <w:pStyle w:val="BodyText"/>
      </w:pPr>
      <w:r>
        <w:rPr>
          <w:bCs/>
          <w:b/>
        </w:rPr>
        <w:t xml:space="preserve">Keywords:</w:t>
      </w:r>
    </w:p>
    <w:p>
      <w:pPr>
        <w:pStyle w:val="BodyText"/>
      </w:pPr>
      <w:r>
        <w:t xml:space="preserve">Automotive Engineer, Kuwait City, Thermal Management, Fleet Optimization, Sandstorm Durability, GCC Standards,</w:t>
      </w:r>
      <w:r>
        <w:br/>
      </w:r>
      <w:r>
        <w:t xml:space="preserve">Sustainable Mobility in Kuwait.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Advanced Automotive Engineering Solutions in Kuwait City</dc:title>
  <dc:creator/>
  <cp:keywords/>
  <dcterms:created xsi:type="dcterms:W3CDTF">2026-07-29T04:26:01Z</dcterms:created>
  <dcterms:modified xsi:type="dcterms:W3CDTF">2026-07-29T04:26:01Z</dcterms:modified>
</cp:coreProperties>
</file>

<file path=docProps/custom.xml><?xml version="1.0" encoding="utf-8"?>
<Properties xmlns="http://schemas.openxmlformats.org/officeDocument/2006/custom-properties" xmlns:vt="http://schemas.openxmlformats.org/officeDocument/2006/docPropsVTypes"/>
</file>