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Peru,</w:t>
      </w:r>
      <w:r>
        <w:t xml:space="preserve"> </w:t>
      </w:r>
      <w:r>
        <w:t xml:space="preserve">Lima</w:t>
      </w:r>
    </w:p>
    <w:bookmarkStart w:id="27" w:name="X98629c6c2b3647de7e99cbc29548f96abd05275"/>
    <w:p>
      <w:pPr>
        <w:pStyle w:val="Heading1"/>
      </w:pPr>
      <w:r>
        <w:t xml:space="preserve">The Evolution of the Automotive Engineer Role in a Developing Market</w:t>
      </w:r>
    </w:p>
    <w:bookmarkStart w:id="20" w:name="executive-summary"/>
    <w:p>
      <w:pPr>
        <w:pStyle w:val="Heading2"/>
      </w:pPr>
      <w:r>
        <w:t xml:space="preserve">Executive Summary</w:t>
      </w:r>
    </w:p>
    <w:p>
      <w:pPr>
        <w:pStyle w:val="FirstParagraph"/>
      </w:pPr>
      <w:r>
        <w:t xml:space="preserve">The global automotive industry stands at a precipice, undergoing one of its most significant transformations in history driven by electrification, digitalization, and sustainability mandates. Within this context,</w:t>
      </w:r>
      <w:r>
        <w:t xml:space="preserve"> </w:t>
      </w:r>
      <w:r>
        <w:rPr>
          <w:bCs/>
          <w:b/>
        </w:rPr>
        <w:t xml:space="preserve">Lima</w:t>
      </w:r>
      <w:r>
        <w:t xml:space="preserve">, the capital of Peru and the economic heart of South America’s Andean region, presents a unique and complex landscape for industrial development. This case study explores the critical role of the</w:t>
      </w:r>
      <w:r>
        <w:t xml:space="preserve"> </w:t>
      </w:r>
      <w:r>
        <w:rPr>
          <w:bCs/>
          <w:b/>
        </w:rPr>
        <w:t xml:space="preserve">Automotive Engineer</w:t>
      </w:r>
      <w:r>
        <w:t xml:space="preserve"> </w:t>
      </w:r>
      <w:r>
        <w:t xml:space="preserve">in navigating these challenges. It examines how engineering professionals in</w:t>
      </w:r>
      <w:r>
        <w:t xml:space="preserve"> </w:t>
      </w:r>
      <w:r>
        <w:rPr>
          <w:bCs/>
          <w:b/>
        </w:rPr>
        <w:t xml:space="preserve">Peru Lima</w:t>
      </w:r>
      <w:r>
        <w:t xml:space="preserve"> </w:t>
      </w:r>
      <w:r>
        <w:t xml:space="preserve">are adapting traditional manufacturing methodologies to meet international standards while addressing local infrastructural and logistical constraints. The narrative highlights not just technical skills, but also strategic adaptation, cultural competency, and the drive toward sustainable mobility solutions in a rapidly urbanizing metropolis.</w:t>
      </w:r>
    </w:p>
    <w:bookmarkEnd w:id="20"/>
    <w:bookmarkStart w:id="21" w:name="background-the-context-of-peru-lima"/>
    <w:p>
      <w:pPr>
        <w:pStyle w:val="Heading2"/>
      </w:pPr>
      <w:r>
        <w:t xml:space="preserve">Background: The Context of Peru Lima</w:t>
      </w:r>
    </w:p>
    <w:p>
      <w:pPr>
        <w:pStyle w:val="FirstParagraph"/>
      </w:pPr>
      <w:r>
        <w:t xml:space="preserve">Peru has long been recognized for its rich mining heritage and agricultural exports, but its industrial sector is expanding rapidly.</w:t>
      </w:r>
      <w:r>
        <w:t xml:space="preserve"> </w:t>
      </w:r>
      <w:r>
        <w:rPr>
          <w:bCs/>
          <w:b/>
        </w:rPr>
        <w:t xml:space="preserve">Lima</w:t>
      </w:r>
      <w:r>
        <w:t xml:space="preserve">, home to nearly one-third of the country’s population, faces severe traffic congestion, pollution issues, and a growing demand for reliable personal transportation. This urban pressure creates a fertile ground for innovation in the automotive sector. However, unlike traditional automotive hubs such as Detroit or Tokyo,</w:t>
      </w:r>
      <w:r>
        <w:t xml:space="preserve"> </w:t>
      </w:r>
      <w:r>
        <w:rPr>
          <w:bCs/>
          <w:b/>
        </w:rPr>
        <w:t xml:space="preserve">Peru Lima</w:t>
      </w:r>
      <w:r>
        <w:t xml:space="preserve"> </w:t>
      </w:r>
      <w:r>
        <w:t xml:space="preserve">operates within an emerging market framework. Import tariffs on fully built-up vehicles are high, encouraging local assembly rather than complete domestic manufacturing from scratch. Consequently, the role of engineering here is heavily focused on import substitution industrialization (ISI), localization of supply chains, and after-sales support ecosystems.</w:t>
      </w:r>
      <w:r>
        <w:t xml:space="preserve"> </w:t>
      </w:r>
      <w:r>
        <w:t xml:space="preserve">The infrastructure in</w:t>
      </w:r>
      <w:r>
        <w:t xml:space="preserve"> </w:t>
      </w:r>
      <w:r>
        <w:rPr>
          <w:bCs/>
          <w:b/>
        </w:rPr>
        <w:t xml:space="preserve">Peru Lima adds another layer of complexity. Roads vary significantly in quality, weather conditions can be harsh due to coastal fog and occasional heavy rains, and energy grids must stabilize against fluctuating demand. An engineer working in this environment cannot simply apply theoretical models developed for stable markets; they must design robust solutions that withstand local realities.</w:t>
      </w:r>
    </w:p>
    <w:bookmarkEnd w:id="21"/>
    <w:bookmarkStart w:id="22" w:name="Xfa5fe124fd9efa3383f1a51d3cecf73d0ae0a25"/>
    <w:p>
      <w:pPr>
        <w:pStyle w:val="Heading2"/>
      </w:pPr>
      <w:r>
        <w:t xml:space="preserve">The Profile of the Modern Automotive Engineer</w:t>
      </w:r>
    </w:p>
    <w:p>
      <w:pPr>
        <w:pStyle w:val="FirstParagraph"/>
      </w:pPr>
      <w:r>
        <w:t xml:space="preserve">In this specific context, the</w:t>
      </w:r>
      <w:r>
        <w:t xml:space="preserve"> </w:t>
      </w:r>
      <w:r>
        <w:rPr>
          <w:bCs/>
          <w:b/>
        </w:rPr>
        <w:t xml:space="preserve">Automotive Engineer</w:t>
      </w:r>
      <w:r>
        <w:t xml:space="preserve"> </w:t>
      </w:r>
      <w:r>
        <w:t xml:space="preserve">is no longer just a mechanical designer or a production line supervisor. The role has evolved into a multidisciplinary position requiring expertise in systems integration, supply chain logistics, and regulatory compliance.</w:t>
      </w:r>
      <w:r>
        <w:t xml:space="preserve"> </w:t>
      </w:r>
      <w:r>
        <w:t xml:space="preserve">Firstly, technical proficiency remains paramount. An</w:t>
      </w:r>
      <w:r>
        <w:t xml:space="preserve"> </w:t>
      </w:r>
      <w:r>
        <w:rPr>
          <w:bCs/>
          <w:b/>
        </w:rPr>
        <w:t xml:space="preserve">Automotive Engineer</w:t>
      </w:r>
      <w:r>
        <w:t xml:space="preserve"> </w:t>
      </w:r>
      <w:r>
        <w:t xml:space="preserve">in</w:t>
      </w:r>
      <w:r>
        <w:t xml:space="preserve"> </w:t>
      </w:r>
      <w:r>
        <w:rPr>
          <w:bCs/>
          <w:b/>
        </w:rPr>
        <w:t xml:space="preserve">Lima</w:t>
      </w:r>
      <w:r>
        <w:t xml:space="preserve"> </w:t>
      </w:r>
      <w:r>
        <w:t xml:space="preserve">must possess deep knowledge of Internal Combustion Engine (ICE) optimization to manage the existing fleet of gasoline and diesel vehicles, which still dominate the roads. Simultaneously, they are tasked with laying the groundwork for Electric Vehicle (EV) integration. This dual focus requires a hybrid skill set: understanding thermodynamics and fuel injection systems while also mastering battery management systems (BMS), high-voltage safety protocols, and regenerative braking technologies.</w:t>
      </w:r>
      <w:r>
        <w:t xml:space="preserve"> </w:t>
      </w:r>
      <w:r>
        <w:t xml:space="preserve">Secondly, adaptability to local supply chain constraints is crucial. Sourcing components in</w:t>
      </w:r>
      <w:r>
        <w:t xml:space="preserve"> </w:t>
      </w:r>
      <w:r>
        <w:rPr>
          <w:bCs/>
          <w:b/>
        </w:rPr>
        <w:t xml:space="preserve">Peru Lima</w:t>
      </w:r>
      <w:r>
        <w:t xml:space="preserve"> </w:t>
      </w:r>
      <w:r>
        <w:t xml:space="preserve">can be challenging due to the reliance on imports for specialized parts. The engineer must therefore design vehicles and systems that are easier to maintain with locally available materials or generic components where possible. This involves "Design for Manufacturing" (DFM) principles tailored to local industrial capabilities, ensuring that repairs can be conducted by local technicians without requiring expensive, proprietary tools from abroad.</w:t>
      </w:r>
    </w:p>
    <w:bookmarkEnd w:id="22"/>
    <w:bookmarkStart w:id="23" w:name="X17d7d7e0b7bf3014ee48399c24382e7a2046da0"/>
    <w:p>
      <w:pPr>
        <w:pStyle w:val="Heading2"/>
      </w:pPr>
      <w:r>
        <w:t xml:space="preserve">Case Study: Implementing Sustainable Fleet Solutions</w:t>
      </w:r>
    </w:p>
    <w:p>
      <w:pPr>
        <w:pStyle w:val="FirstParagraph"/>
      </w:pPr>
      <w:r>
        <w:t xml:space="preserve">To illustrate the practical application of these skills, consider a hypothetical but representative project: A mid-sized logistics company based in</w:t>
      </w:r>
      <w:r>
        <w:t xml:space="preserve"> </w:t>
      </w:r>
      <w:r>
        <w:rPr>
          <w:bCs/>
          <w:b/>
        </w:rPr>
        <w:t xml:space="preserve">Lima</w:t>
      </w:r>
      <w:r>
        <w:t xml:space="preserve"> </w:t>
      </w:r>
      <w:r>
        <w:t xml:space="preserve">sought to reduce its carbon footprint and operational costs by transitioning part of its delivery fleet to hybrid vehicles. The project was led by a senior</w:t>
      </w:r>
      <w:r>
        <w:t xml:space="preserve"> </w:t>
      </w:r>
      <w:r>
        <w:rPr>
          <w:bCs/>
          <w:b/>
        </w:rPr>
        <w:t xml:space="preserve">Automotive Engineer</w:t>
      </w:r>
      <w:r>
        <w:t xml:space="preserve"> </w:t>
      </w:r>
      <w:r>
        <w:t xml:space="preserve">with local expertise.</w:t>
      </w:r>
      <w:r>
        <w:t xml:space="preserve"> </w:t>
      </w:r>
      <w:r>
        <w:t xml:space="preserve">The initial challenge was selecting the right technology. Pure electric vehicles were deemed risky due to limited charging infrastructure outside the central districts of</w:t>
      </w:r>
      <w:r>
        <w:t xml:space="preserve"> </w:t>
      </w:r>
      <w:r>
        <w:rPr>
          <w:bCs/>
          <w:b/>
        </w:rPr>
        <w:t xml:space="preserve">Lima</w:t>
      </w:r>
      <w:r>
        <w:t xml:space="preserve">. Therefore, the engineer proposed a plug-in hybrid strategy that allowed for zero-emission driving in urban centers while retaining range extenders for inter-provincial routes across Peru’s diverse geography.</w:t>
      </w:r>
      <w:r>
        <w:t xml:space="preserve"> </w:t>
      </w:r>
      <w:r>
        <w:t xml:space="preserve">The engineering team had to conduct rigorous testing on roads typical of</w:t>
      </w:r>
      <w:r>
        <w:t xml:space="preserve"> </w:t>
      </w:r>
      <w:r>
        <w:rPr>
          <w:bCs/>
          <w:b/>
        </w:rPr>
        <w:t xml:space="preserve">Peru Lima</w:t>
      </w:r>
      <w:r>
        <w:t xml:space="preserve">. This included navigating steep inclines in districts like San Isidro, dealing with stop-and-go traffic patterns that drain batteries quickly, and ensuring thermal management systems could cope with the coastal humidity without corroding sensitive electronic components. The</w:t>
      </w:r>
      <w:r>
        <w:t xml:space="preserve"> </w:t>
      </w:r>
      <w:r>
        <w:rPr>
          <w:bCs/>
          <w:b/>
        </w:rPr>
        <w:t xml:space="preserve">Automotive Engineer</w:t>
      </w:r>
      <w:r>
        <w:t xml:space="preserve"> </w:t>
      </w:r>
      <w:r>
        <w:t xml:space="preserve">utilized computational fluid dynamics to optimize the vehicle's cooling systems specifically for humid environments, a variable rarely considered in European or North American designs.</w:t>
      </w:r>
      <w:r>
        <w:t xml:space="preserve"> </w:t>
      </w:r>
      <w:r>
        <w:t xml:space="preserve">Furthermore, the engineer played a pivotal role in training local staff. Technology transfer is essential for sustainability. By creating detailed maintenance manuals in Spanish and conducting hands-on workshops at dealerships throughout</w:t>
      </w:r>
      <w:r>
        <w:t xml:space="preserve"> </w:t>
      </w:r>
      <w:r>
        <w:rPr>
          <w:bCs/>
          <w:b/>
        </w:rPr>
        <w:t xml:space="preserve">Peru Lima</w:t>
      </w:r>
      <w:r>
        <w:t xml:space="preserve">, the engineer ensured that the new technology would be supported long-term. This human-centric approach to engineering—focusing on knowledge dissemination alongside hardware implementation—is a hallmark of successful projects in emerging markets.</w:t>
      </w:r>
    </w:p>
    <w:bookmarkEnd w:id="23"/>
    <w:bookmarkStart w:id="24" w:name="challenges-and-strategic-responses"/>
    <w:p>
      <w:pPr>
        <w:pStyle w:val="Heading2"/>
      </w:pPr>
      <w:r>
        <w:t xml:space="preserve">Challenges and Strategic Responses</w:t>
      </w:r>
    </w:p>
    <w:p>
      <w:pPr>
        <w:pStyle w:val="FirstParagraph"/>
      </w:pPr>
      <w:r>
        <w:t xml:space="preserve">One of the most significant hurdles faced by</w:t>
      </w:r>
      <w:r>
        <w:t xml:space="preserve"> </w:t>
      </w:r>
      <w:r>
        <w:rPr>
          <w:bCs/>
          <w:b/>
        </w:rPr>
        <w:t xml:space="preserve">Automotive Engineers</w:t>
      </w:r>
      <w:r>
        <w:t xml:space="preserve"> </w:t>
      </w:r>
      <w:r>
        <w:t xml:space="preserve">in</w:t>
      </w:r>
      <w:r>
        <w:t xml:space="preserve"> </w:t>
      </w:r>
      <w:r>
        <w:rPr>
          <w:bCs/>
          <w:b/>
        </w:rPr>
        <w:t xml:space="preserve">Lima</w:t>
      </w:r>
      <w:r>
        <w:t xml:space="preserve"> </w:t>
      </w:r>
      <w:r>
        <w:t xml:space="preserve">is regulatory ambiguity. While Peru has committed to broader environmental goals, specific standards for vehicle emissions and safety are still evolving. Engineers must act as policy advisors, lobbying for clear standards that encourage innovation without stifling industry growth.</w:t>
      </w:r>
      <w:r>
        <w:t xml:space="preserve"> </w:t>
      </w:r>
      <w:r>
        <w:t xml:space="preserve">Another challenge is cost sensitivity. The average consumer in</w:t>
      </w:r>
      <w:r>
        <w:t xml:space="preserve"> </w:t>
      </w:r>
      <w:r>
        <w:rPr>
          <w:bCs/>
          <w:b/>
        </w:rPr>
        <w:t xml:space="preserve">Peru Lima</w:t>
      </w:r>
      <w:r>
        <w:t xml:space="preserve"> </w:t>
      </w:r>
      <w:r>
        <w:t xml:space="preserve">is highly price-conscious. Engineers must perform value engineering to strip out unnecessary features while maintaining safety and reliability. This often means simplifying interior electronics or using durable, cheaper materials for exterior trims that can withstand the wear and tear of daily use in a bustling city like</w:t>
      </w:r>
      <w:r>
        <w:t xml:space="preserve"> </w:t>
      </w:r>
      <w:r>
        <w:rPr>
          <w:bCs/>
          <w:b/>
        </w:rPr>
        <w:t xml:space="preserve">Lima</w:t>
      </w:r>
      <w:r>
        <w:t xml:space="preserve">.</w:t>
      </w:r>
      <w:r>
        <w:t xml:space="preserve"> </w:t>
      </w:r>
      <w:r>
        <w:t xml:space="preserve">Additionally, cybersecurity has become an emerging concern. As vehicles in</w:t>
      </w:r>
      <w:r>
        <w:t xml:space="preserve"> </w:t>
      </w:r>
      <w:r>
        <w:rPr>
          <w:bCs/>
          <w:b/>
        </w:rPr>
        <w:t xml:space="preserve">Peru Lima</w:t>
      </w:r>
      <w:r>
        <w:t xml:space="preserve"> </w:t>
      </w:r>
      <w:r>
        <w:t xml:space="preserve">become more connected through telematics for fleet management, the risk of data breaches increases. The</w:t>
      </w:r>
      <w:r>
        <w:t xml:space="preserve"> </w:t>
      </w:r>
      <w:r>
        <w:rPr>
          <w:bCs/>
          <w:b/>
        </w:rPr>
        <w:t xml:space="preserve">Automotive Engineer</w:t>
      </w:r>
      <w:r>
        <w:t xml:space="preserve"> </w:t>
      </w:r>
      <w:r>
        <w:t xml:space="preserve">must now collaborate with IT specialists to ensure that vehicle-to-infrastructure communications are secure, protecting both corporate data and user privacy.</w:t>
      </w:r>
    </w:p>
    <w:bookmarkEnd w:id="24"/>
    <w:bookmarkStart w:id="25" w:name="the-future-outlook"/>
    <w:p>
      <w:pPr>
        <w:pStyle w:val="Heading2"/>
      </w:pPr>
      <w:r>
        <w:t xml:space="preserve">The Future Outlook</w:t>
      </w:r>
    </w:p>
    <w:p>
      <w:pPr>
        <w:pStyle w:val="FirstParagraph"/>
      </w:pPr>
      <w:r>
        <w:t xml:space="preserve">Looking ahead, the trajectory for automotive engineering in</w:t>
      </w:r>
      <w:r>
        <w:t xml:space="preserve"> </w:t>
      </w:r>
      <w:r>
        <w:rPr>
          <w:bCs/>
          <w:b/>
        </w:rPr>
        <w:t xml:space="preserve">Lima</w:t>
      </w:r>
      <w:r>
        <w:t xml:space="preserve"> </w:t>
      </w:r>
      <w:r>
        <w:t xml:space="preserve">is promising but dependent on continued investment. The expansion of public transport systems, such as the Metro de Lima Line 1 and future Line 2, will create synergies with private automotive engineering efforts. Engineers are already working on interoperability between personal hybrid vehicles and public transit networks to optimize urban mobility flows.</w:t>
      </w:r>
      <w:r>
        <w:t xml:space="preserve"> </w:t>
      </w:r>
      <w:r>
        <w:t xml:space="preserve">Moreover, there is a growing push for green hydrogen initiatives in Peru due to its renewable energy potential (solar and wind). An</w:t>
      </w:r>
      <w:r>
        <w:t xml:space="preserve"> </w:t>
      </w:r>
      <w:r>
        <w:rPr>
          <w:bCs/>
          <w:b/>
        </w:rPr>
        <w:t xml:space="preserve">Automotive Engineer</w:t>
      </w:r>
      <w:r>
        <w:t xml:space="preserve"> </w:t>
      </w:r>
      <w:r>
        <w:t xml:space="preserve">in the near future may find themselves designing fuel-cell vehicles tailored for long-haul trucking routes departing from Callao port to the interior of South America. This requires foresight, innovation, and a deep understanding of both mechanical engineering principles and energy economics.</w:t>
      </w:r>
    </w:p>
    <w:bookmarkEnd w:id="25"/>
    <w:bookmarkStart w:id="26" w:name="conclusion"/>
    <w:p>
      <w:pPr>
        <w:pStyle w:val="Heading2"/>
      </w:pPr>
      <w:r>
        <w:t xml:space="preserve">Conclusion</w:t>
      </w:r>
    </w:p>
    <w:p>
      <w:pPr>
        <w:pStyle w:val="FirstParagraph"/>
      </w:pPr>
      <w:r>
        <w:t xml:space="preserve">The case of the</w:t>
      </w:r>
      <w:r>
        <w:t xml:space="preserve"> </w:t>
      </w:r>
      <w:r>
        <w:rPr>
          <w:bCs/>
          <w:b/>
        </w:rPr>
        <w:t xml:space="preserve">Automotive Engineer</w:t>
      </w:r>
      <w:r>
        <w:t xml:space="preserve"> </w:t>
      </w:r>
      <w:r>
        <w:t xml:space="preserve">in</w:t>
      </w:r>
      <w:r>
        <w:t xml:space="preserve"> </w:t>
      </w:r>
      <w:r>
        <w:rPr>
          <w:bCs/>
          <w:b/>
        </w:rPr>
        <w:t xml:space="preserve">Lima</w:t>
      </w:r>
      <w:r>
        <w:t xml:space="preserve">, Peru, demonstrates that engineering is not merely about applying universal scientific laws; it is about contextualizing those laws to solve local problems. The success of automotive projects in this region depends on the engineer's ability to blend technical rigor with cultural and economic awareness. By addressing the unique infrastructural, climatic, and market challenges of</w:t>
      </w:r>
      <w:r>
        <w:t xml:space="preserve"> </w:t>
      </w:r>
      <w:r>
        <w:rPr>
          <w:bCs/>
          <w:b/>
        </w:rPr>
        <w:t xml:space="preserve">Peru Lima</w:t>
      </w:r>
      <w:r>
        <w:t xml:space="preserve">, these professionals are not only improving vehicle performance but also contributing to sustainable urban development. As Peru continues to industrialize, the role of the</w:t>
      </w:r>
      <w:r>
        <w:t xml:space="preserve"> </w:t>
      </w:r>
      <w:r>
        <w:rPr>
          <w:bCs/>
          <w:b/>
        </w:rPr>
        <w:t xml:space="preserve">Automotive Engineer</w:t>
      </w:r>
      <w:r>
        <w:t xml:space="preserve"> </w:t>
      </w:r>
      <w:r>
        <w:t xml:space="preserve">will remain central to building a mobile society that is efficient, safe, and environmentally responsible. The journey from traditional assembly to advanced sustainable engineering in</w:t>
      </w:r>
      <w:r>
        <w:t xml:space="preserve"> </w:t>
      </w:r>
      <w:r>
        <w:rPr>
          <w:bCs/>
          <w:b/>
        </w:rPr>
        <w:t xml:space="preserve">Lima</w:t>
      </w:r>
      <w:r>
        <w:t xml:space="preserve"> </w:t>
      </w:r>
      <w:r>
        <w:t xml:space="preserve">serves as a model for other emerging markets seeking to modernize their transportation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Automotive Engineering Excellence in Peru, Lima</dc:title>
  <dc:creator/>
  <cp:keywords/>
  <dcterms:created xsi:type="dcterms:W3CDTF">2026-07-29T10:03:25Z</dcterms:created>
  <dcterms:modified xsi:type="dcterms:W3CDTF">2026-07-29T10:03:25Z</dcterms:modified>
</cp:coreProperties>
</file>

<file path=docProps/custom.xml><?xml version="1.0" encoding="utf-8"?>
<Properties xmlns="http://schemas.openxmlformats.org/officeDocument/2006/custom-properties" xmlns:vt="http://schemas.openxmlformats.org/officeDocument/2006/docPropsVTypes"/>
</file>