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29" w:name="Xf48cd52c677bb0aaceaeafe2ef746216bb7e538"/>
    <w:p>
      <w:pPr>
        <w:pStyle w:val="Heading1"/>
      </w:pPr>
      <w:r>
        <w:t xml:space="preserve">Case Study: Navigating the Future of Mobility for the Automotive Engineer in Singapore Singapore</w:t>
      </w:r>
    </w:p>
    <w:p>
      <w:pPr>
        <w:pStyle w:val="FirstParagraph"/>
      </w:pPr>
      <w:r>
        <w:rPr>
          <w:iCs/>
          <w:i/>
          <w:bCs/>
          <w:b/>
        </w:rPr>
        <w:t xml:space="preserve">Note:</w:t>
      </w:r>
      <w:r>
        <w:t xml:space="preserve"> </w:t>
      </w:r>
      <w:r>
        <w:t xml:space="preserve">This document serves as a comprehensive Case Study regarding the evolving role, challenges, and strategic importance of the Automotive Engineer within the specific socio-economic and regulatory context of Singapore Singapore. It explores how this profession is pivotal to achieving national sustainability goals in one of the world’s most densely populated urban environments.</w:t>
      </w:r>
    </w:p>
    <w:bookmarkStart w:id="20" w:name="introduction-the-unique-context"/>
    <w:p>
      <w:pPr>
        <w:pStyle w:val="Heading2"/>
      </w:pPr>
      <w:r>
        <w:t xml:space="preserve">1. Introduction: The Unique Context</w:t>
      </w:r>
    </w:p>
    <w:p>
      <w:pPr>
        <w:pStyle w:val="FirstParagraph"/>
      </w:pPr>
      <w:r>
        <w:t xml:space="preserve">Mobility in a modern metropolis is more than just transportation; it is the lifeblood of economic activity and social connectivity. In the context of Singapore Singapore, mobility faces a unique set of constraints and opportunities that distinguish it from almost any other global city. With limited land area, high population density, and stringent environmental regulations, the traditional model of internal combustion engine (ICE) dominance has reached its physical and ecological limits. It is within this complex ecosystem that the</w:t>
      </w:r>
      <w:r>
        <w:t xml:space="preserve"> </w:t>
      </w:r>
      <w:r>
        <w:rPr>
          <w:bCs/>
          <w:b/>
        </w:rPr>
        <w:t xml:space="preserve">Automotive Engineer</w:t>
      </w:r>
      <w:r>
        <w:t xml:space="preserve"> </w:t>
      </w:r>
      <w:r>
        <w:t xml:space="preserve">plays a critical role. This Case Study examines how professionals in this field are not merely designing vehicles, but are engineering the very fabric of urban transport sustainability in Singapore Singapore.</w:t>
      </w:r>
    </w:p>
    <w:bookmarkEnd w:id="20"/>
    <w:bookmarkStart w:id="21" w:name="the-strategic-imperative-green-plan-2030"/>
    <w:p>
      <w:pPr>
        <w:pStyle w:val="Heading2"/>
      </w:pPr>
      <w:r>
        <w:t xml:space="preserve">2. The Strategic Imperative: Green Plan 2030</w:t>
      </w:r>
    </w:p>
    <w:p>
      <w:pPr>
        <w:pStyle w:val="FirstParagraph"/>
      </w:pPr>
      <w:r>
        <w:t xml:space="preserve">The primary driver for the evolution of the Automotive Engineer’s role is the national commitment outlined in SG Green Plan 2030. This comprehensive framework aims to accelerate Singapore’s green economy transition, with a specific focus on sustainable urban living and energy reset. For an Automotive Engineer operating in this region, these policies are not just background noise; they are primary design constraints.</w:t>
      </w:r>
    </w:p>
    <w:p>
      <w:pPr>
        <w:pStyle w:val="BodyText"/>
      </w:pPr>
      <w:r>
        <w:t xml:space="preserve">The government of Singapore has set an ambitious target: by 2030, half of all new car registrations will be cleaner-energy models, such as Electric Vehicles (EVs) or Enhanced Vehicle Efficiency (EVE) vehicles. Consequently, the</w:t>
      </w:r>
      <w:r>
        <w:t xml:space="preserve"> </w:t>
      </w:r>
      <w:r>
        <w:rPr>
          <w:bCs/>
          <w:b/>
        </w:rPr>
        <w:t xml:space="preserve">Automotive Engineer</w:t>
      </w:r>
      <w:r>
        <w:t xml:space="preserve"> </w:t>
      </w:r>
      <w:r>
        <w:t xml:space="preserve">must shift focus from optimizing fuel efficiency in combustion engines to mastering battery thermal management, electric drivetrain integration, and software-defined vehicle architectures. The Case Study highlights that success in this domain requires a deep understanding of both mechanical engineering principles and electrical systems integration.</w:t>
      </w:r>
    </w:p>
    <w:bookmarkEnd w:id="21"/>
    <w:bookmarkStart w:id="24" w:name="X6c0279bc20769fe488ce38c8034598bb69759f7"/>
    <w:p>
      <w:pPr>
        <w:pStyle w:val="Heading2"/>
      </w:pPr>
      <w:r>
        <w:t xml:space="preserve">3. Technical Challenges Specific to Singapore Singapore</w:t>
      </w:r>
    </w:p>
    <w:bookmarkStart w:id="22" w:name="X3f3296adcc4a1f8321e1e02179503d8a3e29fa6"/>
    <w:p>
      <w:pPr>
        <w:pStyle w:val="Heading3"/>
      </w:pPr>
      <w:r>
        <w:t xml:space="preserve">A. Thermal Management in Tropical Climates</w:t>
      </w:r>
    </w:p>
    <w:p>
      <w:pPr>
        <w:pStyle w:val="FirstParagraph"/>
      </w:pPr>
      <w:r>
        <w:t xml:space="preserve">Singapore Singapore is characterized by a tropical rainforest climate, featuring high humidity and temperatures that rarely drop below 25°C (77°F). For an Automotive Engineer specializing in EVs, this presents a significant technical challenge. Battery performance is heavily influenced by temperature; excessive heat can degrade battery life rapidly or trigger safety mechanisms that limit performance. Therefore, engineers must design advanced cooling systems for batteries and power electronics that are more robust than those required in temperate climates like Europe or North America.</w:t>
      </w:r>
    </w:p>
    <w:p>
      <w:pPr>
        <w:pStyle w:val="BodyText"/>
      </w:pPr>
      <w:r>
        <w:t xml:space="preserve">In this Case Study, we observe how local engineering firms collaborate with international automotive giants to develop heat-pump systems and active liquid cooling loops specifically tailored for the tropical conditions of Singapore Singapore. The Automotive Engineer here acts as a specialist adapter, ensuring that global vehicle designs are locally viable and safe.</w:t>
      </w:r>
    </w:p>
    <w:bookmarkEnd w:id="22"/>
    <w:bookmarkStart w:id="23" w:name="X189fba76ce87d911face5ffcf9cd05bf87ffeba"/>
    <w:p>
      <w:pPr>
        <w:pStyle w:val="Heading3"/>
      </w:pPr>
      <w:r>
        <w:t xml:space="preserve">B. Urban Density and Autonomous Integration</w:t>
      </w:r>
    </w:p>
    <w:p>
      <w:pPr>
        <w:pStyle w:val="FirstParagraph"/>
      </w:pPr>
      <w:r>
        <w:t xml:space="preserve">The dense urban landscape of Singapore Singapore requires precise navigation systems. The role of the Automotive Engineer has expanded to include autonomous driving technology (ADT). Unlike rural testing grounds, the streets of Singapore are filled with complex interactions involving pedestrians, cyclists, and diverse vehicle types. Engineers must calibrate LiDAR, radar, and camera sensors to handle high-density traffic scenarios.</w:t>
      </w:r>
    </w:p>
    <w:p>
      <w:pPr>
        <w:pStyle w:val="BodyText"/>
      </w:pPr>
      <w:r>
        <w:t xml:space="preserve">This Case Study illustrates how the Automotive Engineer works closely with urban planners and data scientists in Singapore Singapore to create "smart corridors." These engineers validate vehicle-to-everything (V2X) communication protocols that allow cars to talk to traffic lights and infrastructure, reducing congestion and emissions. The engineer is no longer just building a car; they are programming a node in the city’s intelligent network.</w:t>
      </w:r>
    </w:p>
    <w:bookmarkEnd w:id="23"/>
    <w:bookmarkEnd w:id="24"/>
    <w:bookmarkStart w:id="25" w:name="supply-chain-and-local-manufacturing"/>
    <w:p>
      <w:pPr>
        <w:pStyle w:val="Heading2"/>
      </w:pPr>
      <w:r>
        <w:t xml:space="preserve">4. Supply Chain and Local Manufacturing</w:t>
      </w:r>
    </w:p>
    <w:p>
      <w:pPr>
        <w:pStyle w:val="FirstParagraph"/>
      </w:pPr>
      <w:r>
        <w:t xml:space="preserve">A crucial aspect of this Case Study is the shift towards local value addition. Historically, Singapore was known for assembling cars from imported kits. However, under the direction of the Economic Development Board (EDB), there has been a strategic pivot toward high-value R&amp;D and specialized manufacturing.</w:t>
      </w:r>
    </w:p>
    <w:p>
      <w:pPr>
        <w:pStyle w:val="BodyText"/>
      </w:pPr>
      <w:r>
        <w:t xml:space="preserve">The Automotive Engineer in Singapore Singapore is increasingly involved in supply chain localization. This involves identifying local materials and components that can replace imported parts without compromising quality. For instance, engineers are exploring the use of recycled materials for interior components to align with circular economy principles prevalent in Singapore’s sustainability discourse. This requires a rigorous approach to material science and lifecycle assessment, further diversifying the skill set required by modern automotive professionals.</w:t>
      </w:r>
    </w:p>
    <w:bookmarkEnd w:id="25"/>
    <w:bookmarkStart w:id="26" w:name="Xc1bf6019d7c7f546cd756b019a9b2d8bdab0c79"/>
    <w:p>
      <w:pPr>
        <w:pStyle w:val="Heading2"/>
      </w:pPr>
      <w:r>
        <w:t xml:space="preserve">5. Regulatory Compliance and Safety Standards</w:t>
      </w:r>
    </w:p>
    <w:p>
      <w:pPr>
        <w:pStyle w:val="FirstParagraph"/>
      </w:pPr>
      <w:r>
        <w:t xml:space="preserve">The Land Transport Authority (LTA) of Singapore imposes some of the strictest safety and emission standards in the world. For the Automotive Engineer, navigating this regulatory landscape is a daily necessity. This Case Study emphasizes that compliance is not merely an administrative task but a core engineering function.</w:t>
      </w:r>
    </w:p>
    <w:p>
      <w:pPr>
        <w:pStyle w:val="BodyText"/>
      </w:pPr>
      <w:r>
        <w:t xml:space="preserve">Engineers must ensure that every prototype tested on local roads meets specific criteria regarding braking distances, pedestrian protection, and cybersecurity vulnerabilities. Given the interconnected nature of modern vehicles, cybersecurity has become paramount. Automotive Engineers in Singapore are now trained in ethical hacking and secure coding practices to protect vehicle networks from potential cyber threats, ensuring that the mobility infrastructure remains resilient.</w:t>
      </w:r>
    </w:p>
    <w:bookmarkEnd w:id="26"/>
    <w:bookmarkStart w:id="27" w:name="human-capital-development"/>
    <w:p>
      <w:pPr>
        <w:pStyle w:val="Heading2"/>
      </w:pPr>
      <w:r>
        <w:t xml:space="preserve">6. Human Capital Development</w:t>
      </w:r>
    </w:p>
    <w:p>
      <w:pPr>
        <w:pStyle w:val="FirstParagraph"/>
      </w:pPr>
      <w:r>
        <w:t xml:space="preserve">To sustain this growth, there is a massive emphasis on talent development. Universities and polytechnics in Singapore have introduced specialized courses in electromobility and autonomous systems. The Case Study highlights the synergy between academic institutions and industry players like ST Engineering, Bosch, and local startups.</w:t>
      </w:r>
    </w:p>
    <w:p>
      <w:pPr>
        <w:pStyle w:val="BodyText"/>
      </w:pPr>
      <w:r>
        <w:t xml:space="preserve">The modern Automotive Engineer in Singapore must be a lifelong learner. As technology evolves from hardware-centric to software-defined vehicles, engineers must continuously upskill in areas such as artificial intelligence, machine learning, and cloud computing. This adaptability is the defining characteristic of the successful engineer in this region.</w:t>
      </w:r>
    </w:p>
    <w:bookmarkEnd w:id="27"/>
    <w:bookmarkStart w:id="28" w:name="conclusion-the-future-role"/>
    <w:p>
      <w:pPr>
        <w:pStyle w:val="Heading2"/>
      </w:pPr>
      <w:r>
        <w:t xml:space="preserve">7. Conclusion: The Future Role</w:t>
      </w:r>
    </w:p>
    <w:p>
      <w:pPr>
        <w:pStyle w:val="FirstParagraph"/>
      </w:pPr>
      <w:r>
        <w:t xml:space="preserve">In conclusion, this Case Study demonstrates that the position of an Automotive Engineer in Singapore Singapore is at the forefront of global automotive innovation. It is a role defined by complexity, responsibility, and opportunity. The engineer must balance technical excellence with regulatory compliance, environmental stewardship, and urban integration.</w:t>
      </w:r>
    </w:p>
    <w:p>
      <w:pPr>
        <w:pStyle w:val="BodyText"/>
      </w:pPr>
      <w:r>
        <w:t xml:space="preserve">As Singapore moves towards its goal of becoming a "Smart Nation," the Automotive Engineer will continue to be an indispensable architect of this transformation. They are not only designing vehicles but are engineering a sustainable, efficient, and safe future for mobility in one of the world’s most challenging yet promising urban environments. The success of this sector depends on continuous collaboration between government policy, private industry innovation, and academic research, all centered around the skilled professional who understands both the machine and its environment.</w:t>
      </w:r>
    </w:p>
    <w:p>
      <w:pPr>
        <w:pStyle w:val="BodyText"/>
      </w:pPr>
      <w:r>
        <w:rPr>
          <w:bCs/>
          <w:b/>
        </w:rPr>
        <w:t xml:space="preserve">Summary:</w:t>
      </w:r>
      <w:r>
        <w:t xml:space="preserve"> </w:t>
      </w:r>
      <w:r>
        <w:t xml:space="preserve">This document confirms that for any organization or individual looking to engage in the automotive sector in Singapore Singapore, understanding the specific technical and regulatory demands placed on the Automotive Engineer is essential. The interplay between tropical engineering challenges, autonomous technology adoption, and strict green policies makes this role unique and highly strategic.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Singapore</dc:title>
  <dc:creator/>
  <dc:language>en</dc:language>
  <cp:keywords/>
  <dcterms:created xsi:type="dcterms:W3CDTF">2026-07-29T15:26:40Z</dcterms:created>
  <dcterms:modified xsi:type="dcterms:W3CDTF">2026-07-29T15:26:40Z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