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Miami</w:t>
      </w:r>
    </w:p>
    <w:bookmarkStart w:id="32" w:name="the-evolution-of-mobility-in-the-sunbelt"/>
    <w:p>
      <w:pPr>
        <w:pStyle w:val="Heading1"/>
      </w:pPr>
      <w:r>
        <w:t xml:space="preserve">The Evolution of Mobility in the Sunbelt</w:t>
      </w:r>
    </w:p>
    <w:p>
      <w:pPr>
        <w:pStyle w:val="FirstParagraph"/>
      </w:pPr>
      <w:r>
        <w:br/>
      </w:r>
    </w:p>
    <w:bookmarkStart w:id="20" w:name="case-study-title"/>
    <w:p>
      <w:pPr>
        <w:pStyle w:val="Heading2"/>
      </w:pPr>
      <w:r>
        <w:t xml:space="preserve">Case Study Title:</w:t>
      </w:r>
    </w:p>
    <w:p>
      <w:pPr>
        <w:pStyle w:val="FirstParagraph"/>
      </w:pPr>
      <w:r>
        <w:br/>
      </w:r>
    </w:p>
    <w:p>
      <w:pPr>
        <w:pStyle w:val="BodyText"/>
      </w:pPr>
      <w:r>
        <w:rPr>
          <w:bCs/>
          <w:b/>
        </w:rPr>
        <w:t xml:space="preserve">Bridging Tradition and Innovation: The Role of the Automotive Engineer in United States Miami’s Emerging Tech Hub</w:t>
      </w:r>
    </w:p>
    <w:p>
      <w:pPr>
        <w:pStyle w:val="BodyText"/>
      </w:pPr>
      <w:r>
        <w:br/>
      </w:r>
    </w:p>
    <w:bookmarkEnd w:id="20"/>
    <w:bookmarkStart w:id="21" w:name="executive-summary"/>
    <w:p>
      <w:pPr>
        <w:pStyle w:val="Heading2"/>
      </w:pPr>
      <w:r>
        <w:t xml:space="preserve">Executive Summary</w:t>
      </w:r>
    </w:p>
    <w:p>
      <w:pPr>
        <w:pStyle w:val="FirstParagraph"/>
      </w:pPr>
      <w:r>
        <w:t xml:space="preserve">The automotive industry stands at a critical juncture, transitioning from mechanical dominance to digital and electric supremacy. While traditional hubs like Detroit have historically defined the American automotive landscape,</w:t>
      </w:r>
      <w:r>
        <w:t xml:space="preserve"> </w:t>
      </w:r>
      <w:r>
        <w:rPr>
          <w:bCs/>
          <w:b/>
        </w:rPr>
        <w:t xml:space="preserve">United States Miami</w:t>
      </w:r>
      <w:r>
        <w:t xml:space="preserve"> </w:t>
      </w:r>
      <w:r>
        <w:t xml:space="preserve">has emerged as an unexpected but powerful catalyst for change. This Case Study explores how the specific role of the Automotive Engineer is being redefined within this unique geographic context. By analyzing market trends, climate challenges, and technological integration in</w:t>
      </w:r>
      <w:r>
        <w:t xml:space="preserve"> </w:t>
      </w:r>
      <w:r>
        <w:rPr>
          <w:bCs/>
          <w:b/>
        </w:rPr>
        <w:t xml:space="preserve">United States Miami</w:t>
      </w:r>
      <w:r>
        <w:t xml:space="preserve">, we illustrate how local Engineers are not merely maintaining vehicles but pioneering solutions for a new era of sustainable mobility.</w:t>
      </w:r>
    </w:p>
    <w:p>
      <w:pPr>
        <w:pStyle w:val="BodyText"/>
      </w:pPr>
      <w:r>
        <w:br/>
      </w:r>
    </w:p>
    <w:bookmarkEnd w:id="21"/>
    <w:bookmarkStart w:id="22" w:name="Xd5e70bef4df4b571fa3d10e16ee7f37723a49c1"/>
    <w:p>
      <w:pPr>
        <w:pStyle w:val="Heading2"/>
      </w:pPr>
      <w:r>
        <w:t xml:space="preserve">Background: The Unique Context of United States Miami</w:t>
      </w:r>
    </w:p>
    <w:p>
      <w:pPr>
        <w:pStyle w:val="FirstParagraph"/>
      </w:pPr>
      <w:r>
        <w:rPr>
          <w:bCs/>
          <w:b/>
        </w:rPr>
        <w:t xml:space="preserve">United States Miami</w:t>
      </w:r>
      <w:r>
        <w:t xml:space="preserve"> </w:t>
      </w:r>
      <w:r>
        <w:t xml:space="preserve">is distinct from other major metropolitan areas in the</w:t>
      </w:r>
      <w:r>
        <w:t xml:space="preserve"> </w:t>
      </w:r>
      <w:r>
        <w:rPr>
          <w:bCs/>
          <w:b/>
        </w:rPr>
        <w:t xml:space="preserve">United States</w:t>
      </w:r>
      <w:r>
        <w:t xml:space="preserve">. It serves as a gateway to Latin America, a center for international finance, and a hub for luxury lifestyle brands. However, it also faces unique environmental pressures. As a coastal city with low elevation and high humidity, Miami is on the front lines of climate change. This environmental reality dictates the specific needs of local transportation infrastructure.</w:t>
      </w:r>
    </w:p>
    <w:p>
      <w:pPr>
        <w:pStyle w:val="BodyText"/>
      </w:pPr>
      <w:r>
        <w:br/>
      </w:r>
    </w:p>
    <w:p>
      <w:pPr>
        <w:pStyle w:val="BodyText"/>
      </w:pPr>
      <w:r>
        <w:t xml:space="preserve">In recent years, the city has seen an influx of electric vehicle (EV) manufacturers, ride-sharing logistics companies, and smart-city startups. For the Automotive Engineer working in this region, understanding these macro-level factors is as crucial as understanding engine thermodynamics or battery chemistry.</w:t>
      </w:r>
    </w:p>
    <w:p>
      <w:pPr>
        <w:pStyle w:val="BodyText"/>
      </w:pPr>
      <w:r>
        <w:br/>
      </w:r>
    </w:p>
    <w:bookmarkEnd w:id="22"/>
    <w:bookmarkStart w:id="27" w:name="the-role-of-the-automotive-engineer"/>
    <w:p>
      <w:pPr>
        <w:pStyle w:val="Heading2"/>
      </w:pPr>
      <w:r>
        <w:t xml:space="preserve">The Role of the Automotive Engineer</w:t>
      </w:r>
    </w:p>
    <w:p>
      <w:pPr>
        <w:pStyle w:val="FirstParagraph"/>
      </w:pPr>
      <w:r>
        <w:t xml:space="preserve">In this evolving landscape, the</w:t>
      </w:r>
      <w:r>
        <w:t xml:space="preserve"> </w:t>
      </w:r>
      <w:r>
        <w:rPr>
          <w:bCs/>
          <w:b/>
        </w:rPr>
        <w:t xml:space="preserve">Automotive Engineer</w:t>
      </w:r>
      <w:r>
        <w:t xml:space="preserve"> </w:t>
      </w:r>
      <w:r>
        <w:t xml:space="preserve">serves as a multidisciplinary problem solver. Their responsibilities in</w:t>
      </w:r>
      <w:r>
        <w:t xml:space="preserve"> </w:t>
      </w:r>
      <w:r>
        <w:rPr>
          <w:bCs/>
          <w:b/>
        </w:rPr>
        <w:t xml:space="preserve">United States Miami</w:t>
      </w:r>
      <w:r>
        <w:t xml:space="preserve"> </w:t>
      </w:r>
      <w:r>
        <w:t xml:space="preserve">extend beyond traditional design and manufacturing. Below are four key pillars defining their current role:</w:t>
      </w:r>
    </w:p>
    <w:p>
      <w:pPr>
        <w:pStyle w:val="BodyText"/>
      </w:pPr>
      <w:r>
        <w:br/>
      </w:r>
    </w:p>
    <w:bookmarkStart w:id="23" w:name="climate-resilient-vehicle-design"/>
    <w:p>
      <w:pPr>
        <w:pStyle w:val="Heading3"/>
      </w:pPr>
      <w:r>
        <w:t xml:space="preserve">1. Climate-Resilient Vehicle Design</w:t>
      </w:r>
    </w:p>
    <w:p>
      <w:pPr>
        <w:pStyle w:val="FirstParagraph"/>
      </w:pPr>
      <w:r>
        <w:br/>
      </w:r>
    </w:p>
    <w:p>
      <w:pPr>
        <w:pStyle w:val="BodyText"/>
      </w:pPr>
      <w:r>
        <w:t xml:space="preserve">The</w:t>
      </w:r>
      <w:r>
        <w:t xml:space="preserve"> </w:t>
      </w:r>
      <w:r>
        <w:rPr>
          <w:bCs/>
          <w:b/>
        </w:rPr>
        <w:t xml:space="preserve">Automotive Engineer</w:t>
      </w:r>
      <w:r>
        <w:t xml:space="preserve"> </w:t>
      </w:r>
      <w:r>
        <w:t xml:space="preserve">must account for extreme heat and salt air, which degrade battery life and corrosion-resistant materials faster than in other parts of the</w:t>
      </w:r>
      <w:r>
        <w:t xml:space="preserve"> </w:t>
      </w:r>
      <w:r>
        <w:rPr>
          <w:bCs/>
          <w:b/>
        </w:rPr>
        <w:t xml:space="preserve">United States</w:t>
      </w:r>
      <w:r>
        <w:t xml:space="preserve">. Engineers are tasked with developing cooling systems that do not sacrifice energy efficiency while protecting sensitive electronic components from humidity. In Miami, an engineer’s job is to ensure that a vehicle’s thermal management system can withstand daily temperatures exceeding 90°F (32°C) without compromising range or performance.</w:t>
      </w:r>
    </w:p>
    <w:p>
      <w:pPr>
        <w:pStyle w:val="BodyText"/>
      </w:pPr>
      <w:r>
        <w:br/>
      </w:r>
    </w:p>
    <w:bookmarkEnd w:id="23"/>
    <w:bookmarkStart w:id="24" w:name="integration-of-smart-infrastructure"/>
    <w:p>
      <w:pPr>
        <w:pStyle w:val="Heading3"/>
      </w:pPr>
      <w:r>
        <w:t xml:space="preserve">2. Integration of Smart Infrastructure</w:t>
      </w:r>
    </w:p>
    <w:p>
      <w:pPr>
        <w:pStyle w:val="FirstParagraph"/>
      </w:pPr>
      <w:r>
        <w:br/>
      </w:r>
    </w:p>
    <w:p>
      <w:pPr>
        <w:pStyle w:val="BodyText"/>
      </w:pPr>
      <w:r>
        <w:t xml:space="preserve">Miami has been aggressively investing in "Smart City" initiatives. The</w:t>
      </w:r>
      <w:r>
        <w:t xml:space="preserve"> </w:t>
      </w:r>
      <w:r>
        <w:rPr>
          <w:bCs/>
          <w:b/>
        </w:rPr>
        <w:t xml:space="preserve">Automotive Engineer</w:t>
      </w:r>
      <w:r>
        <w:t xml:space="preserve"> </w:t>
      </w:r>
      <w:r>
        <w:t xml:space="preserve">collaborates with software developers and urban planners to ensure vehicles communicate with traffic lights, road sensors, and parking systems. This integration is vital for reducing congestion in a city that suffers from severe traffic bottlenecks during tourist seasons.</w:t>
      </w:r>
    </w:p>
    <w:p>
      <w:pPr>
        <w:pStyle w:val="BodyText"/>
      </w:pPr>
      <w:r>
        <w:br/>
      </w:r>
    </w:p>
    <w:bookmarkEnd w:id="24"/>
    <w:bookmarkStart w:id="25" w:name="Xe51d28b0dca0253995e33d690f0f690e5558db0"/>
    <w:p>
      <w:pPr>
        <w:pStyle w:val="Heading3"/>
      </w:pPr>
      <w:r>
        <w:t xml:space="preserve">3. Sustainable Logistics for Island Geography</w:t>
      </w:r>
    </w:p>
    <w:p>
      <w:pPr>
        <w:pStyle w:val="FirstParagraph"/>
      </w:pPr>
      <w:r>
        <w:br/>
      </w:r>
    </w:p>
    <w:p>
      <w:pPr>
        <w:pStyle w:val="BodyText"/>
      </w:pPr>
      <w:r>
        <w:t xml:space="preserve">Miami’s geography includes numerous barrier islands and causeways. The</w:t>
      </w:r>
      <w:r>
        <w:t xml:space="preserve"> </w:t>
      </w:r>
      <w:r>
        <w:rPr>
          <w:bCs/>
          <w:b/>
        </w:rPr>
        <w:t xml:space="preserve">Automotive Engineer</w:t>
      </w:r>
      <w:r>
        <w:t xml:space="preserve"> </w:t>
      </w:r>
      <w:r>
        <w:t xml:space="preserve">is crucial in designing light-duty electric delivery vehicles that maximize range on bridges where charging infrastructure may be limited. Engineers are also working on modular designs that allow for easy maintenance in tight urban environments, catering to the dense population of the city.</w:t>
      </w:r>
    </w:p>
    <w:p>
      <w:pPr>
        <w:pStyle w:val="BodyText"/>
      </w:pPr>
      <w:r>
        <w:br/>
      </w:r>
    </w:p>
    <w:bookmarkEnd w:id="25"/>
    <w:bookmarkStart w:id="26" w:name="luxury-and-performance-customization"/>
    <w:p>
      <w:pPr>
        <w:pStyle w:val="Heading3"/>
      </w:pPr>
      <w:r>
        <w:t xml:space="preserve">4. Luxury and Performance Customization</w:t>
      </w:r>
    </w:p>
    <w:p>
      <w:pPr>
        <w:pStyle w:val="FirstParagraph"/>
      </w:pPr>
      <w:r>
        <w:br/>
      </w:r>
    </w:p>
    <w:p>
      <w:pPr>
        <w:pStyle w:val="BodyText"/>
      </w:pPr>
      <w:r>
        <w:t xml:space="preserve">Given Miami’s status as a luxury market, there is a high demand for high-performance electric sports cars and customized hybrids. Here, the</w:t>
      </w:r>
      <w:r>
        <w:t xml:space="preserve"> </w:t>
      </w:r>
      <w:r>
        <w:rPr>
          <w:bCs/>
          <w:b/>
        </w:rPr>
        <w:t xml:space="preserve">Automotive Engineer</w:t>
      </w:r>
      <w:r>
        <w:t xml:space="preserve"> </w:t>
      </w:r>
      <w:r>
        <w:t xml:space="preserve">blends performance tuning with eco-friendly technologies, ensuring that speed does not come at the expense of environmental responsibility.</w:t>
      </w:r>
    </w:p>
    <w:p>
      <w:pPr>
        <w:pStyle w:val="BodyText"/>
      </w:pPr>
      <w:r>
        <w:br/>
      </w:r>
    </w:p>
    <w:bookmarkEnd w:id="26"/>
    <w:bookmarkEnd w:id="27"/>
    <w:bookmarkStart w:id="28" w:name="challenges-faced-in-united-states-miami"/>
    <w:p>
      <w:pPr>
        <w:pStyle w:val="Heading2"/>
      </w:pPr>
      <w:r>
        <w:t xml:space="preserve">Challenges Faced in United States Miami</w:t>
      </w:r>
    </w:p>
    <w:p>
      <w:pPr>
        <w:pStyle w:val="FirstParagraph"/>
      </w:pPr>
      <w:r>
        <w:br/>
      </w:r>
    </w:p>
    <w:p>
      <w:pPr>
        <w:pStyle w:val="BodyText"/>
      </w:pPr>
      <w:r>
        <w:t xml:space="preserve">The transition to modern automotive standards is not without hurdles. The following challenges highlight the complexity of engineering projects in this specific locale:</w:t>
      </w:r>
    </w:p>
    <w:p>
      <w:pPr>
        <w:pStyle w:val="BodyText"/>
      </w:pPr>
      <w:r>
        <w:br/>
      </w:r>
    </w:p>
    <w:p>
      <w:pPr>
        <w:numPr>
          <w:ilvl w:val="0"/>
          <w:numId w:val="1001"/>
        </w:numPr>
        <w:pStyle w:val="Compact"/>
      </w:pPr>
      <w:r>
        <w:rPr>
          <w:bCs/>
          <w:b/>
        </w:rPr>
        <w:t xml:space="preserve">Rising Sea Levels and Flooding:</w:t>
      </w:r>
      <w:r>
        <w:t xml:space="preserve"> </w:t>
      </w:r>
      <w:r>
        <w:t xml:space="preserve">Engineers must design vehicles that can navigate flooded roads safely, requiring modifications to air intake systems and electrical sealing.</w:t>
      </w:r>
    </w:p>
    <w:p>
      <w:pPr>
        <w:numPr>
          <w:ilvl w:val="0"/>
          <w:numId w:val="1001"/>
        </w:numPr>
        <w:pStyle w:val="Compact"/>
      </w:pPr>
      <w:r>
        <w:rPr>
          <w:bCs/>
          <w:b/>
        </w:rPr>
        <w:t xml:space="preserve">Supply Chain Disruptions:</w:t>
      </w:r>
      <w:r>
        <w:t xml:space="preserve"> </w:t>
      </w:r>
      <w:r>
        <w:t xml:space="preserve">Being a port city, Miami is exposed to global shipping fluctuations. Engineers often have to redesign parts locally or adapt quickly when specific components are delayed.</w:t>
      </w:r>
    </w:p>
    <w:p>
      <w:pPr>
        <w:numPr>
          <w:ilvl w:val="0"/>
          <w:numId w:val="1001"/>
        </w:numPr>
        <w:pStyle w:val="Compact"/>
      </w:pPr>
      <w:r>
        <w:rPr>
          <w:bCs/>
          <w:b/>
        </w:rPr>
        <w:t xml:space="preserve">Talent Acquisition:</w:t>
      </w:r>
      <w:r>
        <w:t xml:space="preserve"> </w:t>
      </w:r>
      <w:r>
        <w:t xml:space="preserve">While Miami is growing, it still competes with Silicon Valley and Detroit for top engineering talent. Retaining skilled professionals requires innovative workplace cultures and competitive compensation packages.</w:t>
      </w:r>
    </w:p>
    <w:p>
      <w:pPr>
        <w:pStyle w:val="FirstParagraph"/>
      </w:pPr>
      <w:r>
        <w:br/>
      </w:r>
    </w:p>
    <w:bookmarkEnd w:id="28"/>
    <w:bookmarkStart w:id="29" w:name="Xb2d6ff93c6e4bb4b2104c3cc60b885e7a3ff0cd"/>
    <w:p>
      <w:pPr>
        <w:pStyle w:val="Heading2"/>
      </w:pPr>
      <w:r>
        <w:t xml:space="preserve">Case Study Example: The "AquaDrive" Initiative</w:t>
      </w:r>
    </w:p>
    <w:p>
      <w:pPr>
        <w:pStyle w:val="FirstParagraph"/>
      </w:pPr>
      <w:r>
        <w:br/>
      </w:r>
    </w:p>
    <w:p>
      <w:pPr>
        <w:pStyle w:val="BodyText"/>
      </w:pPr>
      <w:r>
        <w:t xml:space="preserve">To illustrate these concepts, we examine the hypothetical but representative "AquaDrive" project undertaken by a major automotive firm in</w:t>
      </w:r>
      <w:r>
        <w:t xml:space="preserve"> </w:t>
      </w:r>
      <w:r>
        <w:rPr>
          <w:bCs/>
          <w:b/>
        </w:rPr>
        <w:t xml:space="preserve">United States Miami</w:t>
      </w:r>
      <w:r>
        <w:t xml:space="preserve">.</w:t>
      </w:r>
    </w:p>
    <w:p>
      <w:pPr>
        <w:pStyle w:val="BodyText"/>
      </w:pPr>
      <w:r>
        <w:br/>
      </w:r>
    </w:p>
    <w:p>
      <w:pPr>
        <w:pStyle w:val="BodyText"/>
      </w:pPr>
      <w:r>
        <w:rPr>
          <w:bCs/>
          <w:b/>
        </w:rPr>
        <w:t xml:space="preserve">The Problem:</w:t>
      </w:r>
      <w:r>
        <w:t xml:space="preserve"> </w:t>
      </w:r>
      <w:r>
        <w:t xml:space="preserve">Traditional electric delivery vans were suffering from rapid battery degradation due to the combination of high ambient heat and frequent stop-and-go traffic in downtown Miami.</w:t>
      </w:r>
    </w:p>
    <w:p>
      <w:pPr>
        <w:pStyle w:val="BodyText"/>
      </w:pPr>
      <w:r>
        <w:br/>
      </w:r>
    </w:p>
    <w:p>
      <w:pPr>
        <w:pStyle w:val="BodyText"/>
      </w:pPr>
      <w:r>
        <w:rPr>
          <w:bCs/>
          <w:b/>
        </w:rPr>
        <w:t xml:space="preserve">The Engineering Solution:</w:t>
      </w:r>
      <w:r>
        <w:t xml:space="preserve"> </w:t>
      </w:r>
      <w:r>
        <w:t xml:space="preserve">A team of</w:t>
      </w:r>
    </w:p>
    <w:p>
      <w:pPr>
        <w:pStyle w:val="BodyText"/>
      </w:pPr>
      <w:r>
        <w:t xml:space="preserve">Automotive Engineers redesigned the thermal management system. They introduced a phase-change material (PCM) cooling layer around the battery pack, which absorbed excess heat passively. Additionally, they optimized the regenerative braking software to account for Miami’s specific topography.</w:t>
      </w:r>
    </w:p>
    <w:p>
      <w:pPr>
        <w:pStyle w:val="BodyText"/>
      </w:pPr>
      <w:r>
        <w:br/>
      </w:r>
    </w:p>
    <w:p>
      <w:pPr>
        <w:pStyle w:val="BodyText"/>
      </w:pPr>
      <w:r>
        <w:rPr>
          <w:bCs/>
          <w:b/>
        </w:rPr>
        <w:t xml:space="preserve">The Result:</w:t>
      </w:r>
      <w:r>
        <w:t xml:space="preserve"> </w:t>
      </w:r>
      <w:r>
        <w:t xml:space="preserve">The new vehicles showed a 15% increase in operational lifespan and a 10% improvement in range efficiency specifically tailored for South Florida conditions. This success story demonstrates how localized engineering expertise can drive global innovation.</w:t>
      </w:r>
    </w:p>
    <w:p>
      <w:pPr>
        <w:pStyle w:val="BodyText"/>
      </w:pPr>
      <w:r>
        <w:br/>
      </w:r>
    </w:p>
    <w:bookmarkEnd w:id="29"/>
    <w:bookmarkStart w:id="30" w:name="future-outlook"/>
    <w:p>
      <w:pPr>
        <w:pStyle w:val="Heading2"/>
      </w:pPr>
      <w:r>
        <w:t xml:space="preserve">Future Outlook</w:t>
      </w:r>
    </w:p>
    <w:p>
      <w:pPr>
        <w:pStyle w:val="FirstParagraph"/>
      </w:pPr>
      <w:r>
        <w:br/>
      </w:r>
    </w:p>
    <w:p>
      <w:pPr>
        <w:pStyle w:val="BodyText"/>
      </w:pPr>
      <w:r>
        <w:t xml:space="preserve">As</w:t>
      </w:r>
      <w:r>
        <w:t xml:space="preserve"> </w:t>
      </w:r>
      <w:r>
        <w:rPr>
          <w:bCs/>
          <w:b/>
        </w:rPr>
        <w:t xml:space="preserve">United States Miami</w:t>
      </w:r>
      <w:r>
        <w:t xml:space="preserve"> </w:t>
      </w:r>
      <w:r>
        <w:t xml:space="preserve">continues to position itself as a tech-forward city, the demand for skilled</w:t>
      </w:r>
      <w:r>
        <w:t xml:space="preserve"> </w:t>
      </w:r>
      <w:r>
        <w:rPr>
          <w:bCs/>
          <w:b/>
        </w:rPr>
        <w:t xml:space="preserve">Automotive Engineers</w:t>
      </w:r>
      <w:r>
        <w:t xml:space="preserve"> </w:t>
      </w:r>
      <w:r>
        <w:t xml:space="preserve">will only grow. The future will likely see greater convergence between civil engineering and automotive engineering, with roads themselves becoming part of the vehicle’s power grid (inductive charging).</w:t>
      </w:r>
    </w:p>
    <w:p>
      <w:pPr>
        <w:pStyle w:val="BodyText"/>
      </w:pPr>
      <w:r>
        <w:br/>
      </w:r>
    </w:p>
    <w:p>
      <w:pPr>
        <w:pStyle w:val="BodyText"/>
      </w:pPr>
      <w:r>
        <w:t xml:space="preserve">Educational institutions in Florida are already adapting their curricula to include more software-defined vehicle training and sustainable design principles. This shift ensures that the next generation of engineers is prepared for a world where mobility is electric, autonomous, and deeply integrated into the urban fabric.</w:t>
      </w:r>
    </w:p>
    <w:p>
      <w:pPr>
        <w:pStyle w:val="BodyText"/>
      </w:pPr>
      <w:r>
        <w:br/>
      </w:r>
    </w:p>
    <w:bookmarkEnd w:id="30"/>
    <w:bookmarkStart w:id="31" w:name="conclusion"/>
    <w:p>
      <w:pPr>
        <w:pStyle w:val="Heading2"/>
      </w:pPr>
      <w:r>
        <w:t xml:space="preserve">Conclusion</w:t>
      </w:r>
    </w:p>
    <w:p>
      <w:pPr>
        <w:pStyle w:val="FirstParagraph"/>
      </w:pPr>
      <w:r>
        <w:br/>
      </w:r>
    </w:p>
    <w:p>
      <w:pPr>
        <w:pStyle w:val="BodyText"/>
      </w:pPr>
      <w:r>
        <w:t xml:space="preserve">The case of</w:t>
      </w:r>
      <w:r>
        <w:t xml:space="preserve"> </w:t>
      </w:r>
      <w:r>
        <w:rPr>
          <w:bCs/>
          <w:b/>
        </w:rPr>
        <w:t xml:space="preserve">United States Miami</w:t>
      </w:r>
      <w:r>
        <w:t xml:space="preserve"> </w:t>
      </w:r>
      <w:r>
        <w:t xml:space="preserve">proves that automotive innovation is no longer confined to traditional manufacturing belts. The</w:t>
      </w:r>
      <w:r>
        <w:t xml:space="preserve"> </w:t>
      </w:r>
      <w:r>
        <w:rPr>
          <w:bCs/>
          <w:b/>
        </w:rPr>
        <w:t xml:space="preserve">Automotive Engineer</w:t>
      </w:r>
      <w:r>
        <w:t xml:space="preserve"> </w:t>
      </w:r>
      <w:r>
        <w:t xml:space="preserve">in this region plays a pivotal role in addressing unique environmental and logistical challenges. By focusing on climate resilience, smart integration, and sustainable design, these engineers are not just building cars; they are engineering the future of urban mobility.</w:t>
      </w:r>
    </w:p>
    <w:p>
      <w:pPr>
        <w:pStyle w:val="BodyText"/>
      </w:pPr>
      <w:r>
        <w:br/>
      </w:r>
    </w:p>
    <w:p>
      <w:pPr>
        <w:pStyle w:val="BodyText"/>
      </w:pPr>
      <w:r>
        <w:t xml:space="preserve">For businesses and policymakers looking to thrive in this space, investing in local engineering talent and infrastructure is essential. The synergy between Miami’s dynamic culture and cutting-edge automotive technology creates a fertile ground for innovation that benefits not just the local community, but the entire</w:t>
      </w:r>
      <w:r>
        <w:t xml:space="preserve"> </w:t>
      </w:r>
      <w:r>
        <w:rPr>
          <w:bCs/>
          <w:b/>
        </w:rPr>
        <w:t xml:space="preserve">United States</w:t>
      </w:r>
      <w:r>
        <w:t xml:space="preserve"> </w:t>
      </w:r>
      <w:r>
        <w:t xml:space="preserve">automotive sector.</w:t>
      </w:r>
    </w:p>
    <w:p>
      <w:pPr>
        <w:pStyle w:val="BodyText"/>
      </w:pPr>
      <w:r>
        <w:br/>
      </w:r>
    </w:p>
    <w:p>
      <w:pPr>
        <w:pStyle w:val="BodyText"/>
      </w:pPr>
      <w:r>
        <w:rPr>
          <w:iCs/>
          <w:i/>
        </w:rPr>
        <w:t xml:space="preserve">This Case Study underscores that in a rapidly changing world, the role of the Automotive Engineer is as much about environmental stewardship and urban integration as it is about mechanical engineering. Miami serves as a prime example of this new paradigm.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Miami</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