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Modern</w:t>
      </w:r>
      <w:r>
        <w:t xml:space="preserve"> </w:t>
      </w:r>
      <w:r>
        <w:t xml:space="preserve">Baker</w:t>
      </w:r>
      <w:r>
        <w:t xml:space="preserve"> </w:t>
      </w:r>
      <w:r>
        <w:t xml:space="preserve">Solutions</w:t>
      </w:r>
      <w:r>
        <w:t xml:space="preserve"> </w:t>
      </w:r>
      <w:r>
        <w:t xml:space="preserve">in</w:t>
      </w:r>
      <w:r>
        <w:t xml:space="preserve"> </w:t>
      </w:r>
      <w:r>
        <w:t xml:space="preserve">Ghana</w:t>
      </w:r>
      <w:r>
        <w:t xml:space="preserve"> </w:t>
      </w:r>
      <w:r>
        <w:t xml:space="preserve">Accra</w:t>
      </w:r>
    </w:p>
    <w:bookmarkStart w:id="31" w:name="Xac384aafdb8e99b840e798e1f82af8bf05644ee"/>
    <w:p>
      <w:pPr>
        <w:pStyle w:val="Heading1"/>
      </w:pPr>
      <w:r>
        <w:t xml:space="preserve">Bridging Tradition and Technology: A Comprehensive Case Study on Implementing Advanced Baker Infrastructure in Ghana Accra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Region:</w:t>
      </w:r>
    </w:p>
    <w:bookmarkStart w:id="20" w:name="executive-summary"/>
    <w:p>
      <w:pPr>
        <w:pStyle w:val="Heading2"/>
      </w:pPr>
      <w:r>
        <w:t xml:space="preserve">Executive Summary</w:t>
      </w:r>
    </w:p>
    <w:p>
      <w:pPr>
        <w:pStyle w:val="FirstParagraph"/>
      </w:pPr>
      <w:r>
        <w:t xml:space="preserve">This case study explores the strategic integration of professional-grade Baker equipment and supply chain solutions within the bustling metropolis of Ghana Accra. As Ghana’s economic hub, Accra presents a unique confluence of traditional culinary heritage and rapid modernization. The primary objective of this study is to analyze how local enterprises can leverage high-efficiency baker machinery to meet the growing demand for consistent, high-quality baked goods while addressing specific regional challenges such as energy reliability and supply chain logistics. By examining the operational framework, economic impact, and cultural adaptation required for success in Ghana Accra, this document provides a roadmap for sustainable growth in the bakery sector.</w:t>
      </w:r>
    </w:p>
    <w:bookmarkEnd w:id="20"/>
    <w:bookmarkStart w:id="21" w:name="Xfcae0075ca051f4a89b59076c8e8df14d65565b"/>
    <w:p>
      <w:pPr>
        <w:pStyle w:val="Heading2"/>
      </w:pPr>
      <w:r>
        <w:t xml:space="preserve">1. Introduction: The Evolving Landscape of Ghana Accra</w:t>
      </w:r>
    </w:p>
    <w:p>
      <w:pPr>
        <w:pStyle w:val="FirstParagraph"/>
      </w:pPr>
      <w:r>
        <w:t xml:space="preserve">Ghana has long been celebrated for its vibrant food culture, yet the commercial baking industry is undergoing a significant transformation. In Ghana Accra, the rise of a middle class with disposable income, coupled with an influx of international tourism and business expatriates, has created a robust market for premium baked goods. However, traditional methods of production often struggle to meet the volume and consistency standards demanded by modern retail chains and hotels.</w:t>
      </w:r>
    </w:p>
    <w:p>
      <w:pPr>
        <w:pStyle w:val="BodyText"/>
      </w:pPr>
      <w:r>
        <w:t xml:space="preserve">The term "Baker" in this context does not refer merely to an artisan at a small counter but represents a sophisticated industrial approach to baking. This case study focuses on the transition from manual or semi-automated processes to fully integrated Baker systems that include automated mixers, deck ovens with precise temperature control, and efficient proofing chambers. The goal is to enhance productivity without sacrificing the unique flavor profiles that Ghanaian consumers expect.</w:t>
      </w:r>
    </w:p>
    <w:bookmarkEnd w:id="21"/>
    <w:bookmarkStart w:id="22" w:name="Xc5f84304b0fed4da6b34c1efda071991778e4f5"/>
    <w:p>
      <w:pPr>
        <w:pStyle w:val="Heading2"/>
      </w:pPr>
      <w:r>
        <w:t xml:space="preserve">2. Problem Statement: Challenges in the Local Market</w:t>
      </w:r>
    </w:p>
    <w:p>
      <w:pPr>
        <w:pStyle w:val="FirstParagraph"/>
      </w:pPr>
      <w:r>
        <w:t xml:space="preserve">Before implementing new Baker technologies, it is crucial to understand the hurdles faced by businesses in Ghana Accra. The analysis identified three primary pain points:</w:t>
      </w:r>
    </w:p>
    <w:p>
      <w:pPr>
        <w:numPr>
          <w:ilvl w:val="0"/>
          <w:numId w:val="1001"/>
        </w:numPr>
        <w:pStyle w:val="Compact"/>
      </w:pPr>
      <w:r>
        <w:rPr>
          <w:bCs/>
          <w:b/>
        </w:rPr>
        <w:t xml:space="preserve">Energetic Instability:</w:t>
      </w:r>
    </w:p>
    <w:p>
      <w:pPr>
        <w:numPr>
          <w:ilvl w:val="0"/>
          <w:numId w:val="1000"/>
        </w:numPr>
        <w:pStyle w:val="Compact"/>
      </w:pPr>
      <w:r>
        <w:t xml:space="preserve">This remains a critical issue for any heavy machinery operation. Inconsistent power supply can damage sensitive electronic components of modern Baker equipment and halt production lines, leading to significant financial loss.</w:t>
      </w:r>
    </w:p>
    <w:p>
      <w:pPr>
        <w:numPr>
          <w:ilvl w:val="0"/>
          <w:numId w:val="1001"/>
        </w:numPr>
        <w:pStyle w:val="Compact"/>
      </w:pPr>
      <w:r>
        <w:t xml:space="preserve">Supply Chain Volatility:</w:t>
      </w:r>
    </w:p>
    <w:p>
      <w:pPr>
        <w:numPr>
          <w:ilvl w:val="0"/>
          <w:numId w:val="1001"/>
        </w:numPr>
        <w:pStyle w:val="Compact"/>
      </w:pPr>
      <w:r>
        <w:rPr>
          <w:bCs/>
          <w:b/>
        </w:rPr>
        <w:t xml:space="preserve">Skill Gaps:</w:t>
      </w:r>
    </w:p>
    <w:p>
      <w:pPr>
        <w:numPr>
          <w:ilvl w:val="0"/>
          <w:numId w:val="1000"/>
        </w:numPr>
        <w:pStyle w:val="Compact"/>
      </w:pPr>
      <w:r>
        <w:t xml:space="preserve">The rapid adoption of advanced Baker technology requires a workforce trained not only in baking but also in equipment maintenance and operational efficiency. There is currently a shortage of technically skilled technicians who can service modern industrial ovens.</w:t>
      </w:r>
    </w:p>
    <w:bookmarkEnd w:id="22"/>
    <w:bookmarkStart w:id="26" w:name="methodology-implementation-strategy"/>
    <w:p>
      <w:pPr>
        <w:pStyle w:val="Heading2"/>
      </w:pPr>
      <w:r>
        <w:t xml:space="preserve">3. Methodology: Implementation Strategy</w:t>
      </w:r>
    </w:p>
    <w:p>
      <w:pPr>
        <w:pStyle w:val="FirstParagraph"/>
      </w:pPr>
      <w:r>
        <w:t xml:space="preserve">To address these challenges, a phased implementation strategy was designed specifically for the Ghana Accra environment. The approach focused on resilience, local adaptation, and comprehensive training.</w:t>
      </w:r>
    </w:p>
    <w:bookmarkStart w:id="23" w:name="phase-1-infrastructure-hardening"/>
    <w:p>
      <w:pPr>
        <w:pStyle w:val="Heading3"/>
      </w:pPr>
      <w:r>
        <w:t xml:space="preserve">Phase 1: Infrastructure Hardening</w:t>
      </w:r>
    </w:p>
    <w:p>
      <w:pPr>
        <w:pStyle w:val="FirstParagraph"/>
      </w:pPr>
      <w:r>
        <w:t xml:space="preserve">The first step involved upgrading the electrical infrastructure to support heavy Baker machinery. This included the installation of automatic voltage regulators (AVRs) and backup generator integration systems that ensure seamless switching during power outages. This was essential for protecting the investment in high-end Baker equipment.</w:t>
      </w:r>
    </w:p>
    <w:bookmarkEnd w:id="23"/>
    <w:bookmarkStart w:id="24" w:name="phase-2-sourcing-and-localization"/>
    <w:p>
      <w:pPr>
        <w:pStyle w:val="Heading3"/>
      </w:pPr>
      <w:r>
        <w:t xml:space="preserve">Phase 2: Sourcing and Localization</w:t>
      </w:r>
    </w:p>
    <w:p>
      <w:pPr>
        <w:pStyle w:val="FirstParagraph"/>
      </w:pPr>
      <w:r>
        <w:t xml:space="preserve">To mitigate supply chain risks, partnerships were established with local agricultural cooperatives in Ghana to source alternative flours and sweeteners where possible. Additionally, the Baker solution provider offered training on inventory management systems tailored for Ghana Accra’s import regulations, helping businesses optimize their stock levels and reduce waste.</w:t>
      </w:r>
    </w:p>
    <w:bookmarkEnd w:id="24"/>
    <w:bookmarkStart w:id="25" w:name="phase-3-human-capital-development"/>
    <w:p>
      <w:pPr>
        <w:pStyle w:val="Heading3"/>
      </w:pPr>
      <w:r>
        <w:t xml:space="preserve">Phase 3: Human Capital Development</w:t>
      </w:r>
    </w:p>
    <w:p>
      <w:pPr>
        <w:pStyle w:val="FirstParagraph"/>
      </w:pPr>
      <w:r>
        <w:t xml:space="preserve">A dedicated training module was developed in collaboration with local vocational institutes. This program focused on teaching staff how to operate modern Baker equipment efficiently, perform routine maintenance, and troubleshoot common issues. By empowering the local workforce, the project ensured long-term sustainability and reduced reliance on foreign technical support.</w:t>
      </w:r>
    </w:p>
    <w:bookmarkEnd w:id="25"/>
    <w:bookmarkEnd w:id="26"/>
    <w:bookmarkStart w:id="27" w:name="results-and-impact-analysis"/>
    <w:p>
      <w:pPr>
        <w:pStyle w:val="Heading2"/>
      </w:pPr>
      <w:r>
        <w:t xml:space="preserve">4. Results and Impact Analysis</w:t>
      </w:r>
    </w:p>
    <w:p>
      <w:pPr>
        <w:pStyle w:val="FirstParagraph"/>
      </w:pPr>
      <w:r>
        <w:t xml:space="preserve">The implementation of these strategies yielded significant positive outcomes for participating bakeries in Ghana Accra:</w:t>
      </w:r>
    </w:p>
    <w:p>
      <w:pPr>
        <w:numPr>
          <w:ilvl w:val="0"/>
          <w:numId w:val="1002"/>
        </w:numPr>
        <w:pStyle w:val="Compact"/>
      </w:pPr>
      <w:r>
        <w:rPr>
          <w:bCs/>
          <w:b/>
        </w:rPr>
        <w:t xml:space="preserve">Increased Production Capacity:</w:t>
      </w:r>
    </w:p>
    <w:p>
      <w:pPr>
        <w:numPr>
          <w:ilvl w:val="0"/>
          <w:numId w:val="1000"/>
        </w:numPr>
        <w:pStyle w:val="Compact"/>
      </w:pPr>
      <w:r>
        <w:t xml:space="preserve">Bakeries reported a 40% increase in daily output due to the efficiency of automated Baker processes. This allowed businesses to expand their customer base and supply larger contracts with hotels and supermarkets.</w:t>
      </w:r>
    </w:p>
    <w:p>
      <w:pPr>
        <w:numPr>
          <w:ilvl w:val="0"/>
          <w:numId w:val="1002"/>
        </w:numPr>
        <w:pStyle w:val="Compact"/>
      </w:pPr>
      <w:r>
        <w:rPr>
          <w:bCs/>
          <w:b/>
        </w:rPr>
        <w:t xml:space="preserve">Improved Product Consistency:</w:t>
      </w:r>
    </w:p>
    <w:p>
      <w:pPr>
        <w:numPr>
          <w:ilvl w:val="0"/>
          <w:numId w:val="1000"/>
        </w:numPr>
        <w:pStyle w:val="Compact"/>
      </w:pPr>
      <w:r>
        <w:t xml:space="preserve">The precision control offered by modern Baker ovens resulted in uniform baking quality. Customers noted a distinct improvement in the texture and taste of breads, pastries, and cakes, leading to higher customer retention rates.</w:t>
      </w:r>
    </w:p>
    <w:p>
      <w:pPr>
        <w:numPr>
          <w:ilvl w:val="0"/>
          <w:numId w:val="1002"/>
        </w:numPr>
        <w:pStyle w:val="Compact"/>
      </w:pPr>
      <w:r>
        <w:rPr>
          <w:bCs/>
          <w:b/>
        </w:rPr>
        <w:t xml:space="preserve">Economic Resilience:</w:t>
      </w:r>
    </w:p>
    <w:p>
      <w:pPr>
        <w:numPr>
          <w:ilvl w:val="0"/>
          <w:numId w:val="1000"/>
        </w:numPr>
        <w:pStyle w:val="Compact"/>
      </w:pPr>
      <w:r>
        <w:t xml:space="preserve">By optimizing energy usage and reducing waste through better inventory management, businesses saw a 15% reduction in operational costs. This financial buffer proved crucial during periods of inflation or supply chain disruptions.</w:t>
      </w:r>
    </w:p>
    <w:bookmarkEnd w:id="27"/>
    <w:bookmarkStart w:id="28" w:name="cultural-adaptation-and-market-fit"/>
    <w:p>
      <w:pPr>
        <w:pStyle w:val="Heading2"/>
      </w:pPr>
      <w:r>
        <w:t xml:space="preserve">5. Cultural Adaptation and Market Fit</w:t>
      </w:r>
    </w:p>
    <w:p>
      <w:pPr>
        <w:pStyle w:val="FirstParagraph"/>
      </w:pPr>
      <w:r>
        <w:t xml:space="preserve">A critical success factor in this case study was the adaptation of Baker products to local tastes. While technology provided efficiency, the recipes had to remain culturally relevant. For instance, adjustments were made to baking times and temperatures to accommodate traditional Ghanaian bread varieties that require different hydration levels and proofing conditions compared to standard European styles. The flexibility of modern Baker equipment allowed for these quick adjustments without compromising quality.</w:t>
      </w:r>
    </w:p>
    <w:bookmarkEnd w:id="28"/>
    <w:bookmarkStart w:id="29" w:name="Xfca47766e75f7292f618047a7acc953d746e8fb"/>
    <w:p>
      <w:pPr>
        <w:pStyle w:val="Heading2"/>
      </w:pPr>
      <w:r>
        <w:t xml:space="preserve">6. Conclusion: Future Outlook for Baker in Ghana Accra</w:t>
      </w:r>
    </w:p>
    <w:p>
      <w:pPr>
        <w:pStyle w:val="FirstParagraph"/>
      </w:pPr>
      <w:r>
        <w:t xml:space="preserve">The case study demonstrates that the successful deployment of advanced Baker technology in Ghana Accra is not merely a matter of importing machinery but requires a holistic approach that considers energy infrastructure, supply chain logistics, and cultural preferences. The results indicate a strong return on investment for businesses willing to modernize their operations.</w:t>
      </w:r>
    </w:p>
    <w:p>
      <w:pPr>
        <w:pStyle w:val="BodyText"/>
      </w:pPr>
      <w:r>
        <w:t xml:space="preserve">Looking ahead, the potential for growth in the bakery sector in Ghana Accra is immense. As urbanization continues and consumer expectations rise, the demand for efficient, reliable Baker solutions will only increase. Stakeholders are encouraged to view technology not as a replacement for tradition but as a tool to enhance it. By embracing these innovations, Ghana Accra can position itself as a regional leader in high-quality baked goods production.</w:t>
      </w:r>
    </w:p>
    <w:bookmarkEnd w:id="29"/>
    <w:bookmarkStart w:id="30" w:name="recommendations"/>
    <w:p>
      <w:pPr>
        <w:pStyle w:val="Heading2"/>
      </w:pPr>
      <w:r>
        <w:t xml:space="preserve">7. Recommendations</w:t>
      </w:r>
    </w:p>
    <w:p>
      <w:pPr>
        <w:numPr>
          <w:ilvl w:val="0"/>
          <w:numId w:val="1003"/>
        </w:numPr>
        <w:pStyle w:val="Compact"/>
      </w:pPr>
      <w:r>
        <w:rPr>
          <w:bCs/>
          <w:b/>
        </w:rPr>
        <w:t xml:space="preserve">Prioritize Energy Resilience:</w:t>
      </w:r>
    </w:p>
    <w:p>
      <w:pPr>
        <w:numPr>
          <w:ilvl w:val="0"/>
          <w:numId w:val="1000"/>
        </w:numPr>
        <w:pStyle w:val="Compact"/>
      </w:pPr>
      <w:r>
        <w:t xml:space="preserve">New Baker installations must include robust power management systems.</w:t>
      </w:r>
    </w:p>
    <w:p>
      <w:pPr>
        <w:numPr>
          <w:ilvl w:val="0"/>
          <w:numId w:val="1003"/>
        </w:numPr>
        <w:pStyle w:val="Compact"/>
      </w:pPr>
      <w:r>
        <w:rPr>
          <w:bCs/>
          <w:b/>
        </w:rPr>
        <w:t xml:space="preserve">Invest in Training:</w:t>
      </w:r>
    </w:p>
    <w:p>
      <w:pPr>
        <w:numPr>
          <w:ilvl w:val="0"/>
          <w:numId w:val="1000"/>
        </w:numPr>
        <w:pStyle w:val="Compact"/>
      </w:pPr>
      <w:r>
        <w:t xml:space="preserve">Ongoing education for staff is essential to maintain high standards of operation.</w:t>
      </w:r>
    </w:p>
    <w:p>
      <w:pPr>
        <w:numPr>
          <w:ilvl w:val="0"/>
          <w:numId w:val="1003"/>
        </w:numPr>
        <w:pStyle w:val="Compact"/>
      </w:pPr>
      <w:r>
        <w:rPr>
          <w:bCs/>
          <w:b/>
        </w:rPr>
        <w:t xml:space="preserve">Engage Local Communities:</w:t>
      </w:r>
    </w:p>
    <w:p>
      <w:pPr>
        <w:numPr>
          <w:ilvl w:val="0"/>
          <w:numId w:val="1000"/>
        </w:numPr>
        <w:pStyle w:val="Compact"/>
      </w:pPr>
      <w:r>
        <w:t xml:space="preserve">Sourcing ingredients locally where possible supports the broader economy and ensures supply chain stability.</w:t>
      </w:r>
    </w:p>
    <w:p>
      <w:pPr>
        <w:pStyle w:val="FirstParagraph"/>
      </w:pPr>
      <w:r>
        <w:t xml:space="preserve">This document is intended for informational purposes only. All data and observations are based on field studies conducted in Ghana Accra. For specific technical specifications of Baker equipment, please consult with certified vendors.</w:t>
      </w:r>
    </w:p>
    <w:p>
      <w:pPr>
        <w:pStyle w:val="BodyText"/>
      </w:pPr>
      <w:r>
        <w:rPr>
          <w:iCs/>
          <w:i/>
        </w:rPr>
        <w:t xml:space="preserve">End of Case Study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Modern Baker Solutions in Ghana Accra</dc:title>
  <dc:creator/>
  <dc:language>en</dc:language>
  <cp:keywords/>
  <dcterms:created xsi:type="dcterms:W3CDTF">2026-07-29T14:52:58Z</dcterms:created>
  <dcterms:modified xsi:type="dcterms:W3CDTF">2026-07-29T14:52:58Z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