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Modern</w:t>
      </w:r>
      <w:r>
        <w:t xml:space="preserve"> </w:t>
      </w:r>
      <w:r>
        <w:t xml:space="preserve">Singapore</w:t>
      </w:r>
      <w:r>
        <w:t xml:space="preserve"> </w:t>
      </w:r>
      <w:r>
        <w:t xml:space="preserve">Singapore</w:t>
      </w:r>
    </w:p>
    <w:bookmarkStart w:id="31" w:name="X211f79ad16c53556d93915f2770a6eaebd6fee1"/>
    <w:p>
      <w:pPr>
        <w:pStyle w:val="Heading1"/>
      </w:pPr>
      <w:r>
        <w:t xml:space="preserve">Case Study: The Professional Baker in the Context of Singapore Singapore</w:t>
      </w:r>
    </w:p>
    <w:p>
      <w:pPr>
        <w:pStyle w:val="FirstParagraph"/>
      </w:pPr>
      <w:r>
        <w:rPr>
          <w:bCs/>
          <w:b/>
        </w:rPr>
        <w:t xml:space="preserve">Date:</w:t>
      </w:r>
      <w:r>
        <w:t xml:space="preserve"> </w:t>
      </w:r>
      <w:r>
        <w:t xml:space="preserve">October 2023</w:t>
      </w:r>
      <w:r>
        <w:br/>
      </w:r>
      <w:r>
        <w:rPr>
          <w:bCs/>
          <w:b/>
        </w:rPr>
        <w:t xml:space="preserve">Subject:</w:t>
      </w:r>
      <w:r>
        <w:t xml:space="preserve">The Role, Evolution, and Market Dynamics of the Baker in the Republic of Singapore</w:t>
      </w:r>
      <w:r>
        <w:br/>
      </w:r>
      <w:r>
        <w:rPr>
          <w:bCs/>
          <w:b/>
        </w:rPr>
        <w:t xml:space="preserve">Location Focus:</w:t>
      </w:r>
      <w:r>
        <w:t xml:space="preserve"> </w:t>
      </w:r>
      <w:r>
        <w:t xml:space="preserve">Singapore</w:t>
      </w:r>
    </w:p>
    <w:p>
      <w:pPr>
        <w:pStyle w:val="BodyText"/>
      </w:pPr>
      <w:r>
        <w:rPr>
          <w:bCs/>
          <w:b/>
        </w:rPr>
        <w:t xml:space="preserve">Note on Geography:</w:t>
      </w:r>
      <w:r>
        <w:br/>
      </w:r>
      <w:r>
        <w:t xml:space="preserve">While the prompt references "Singapore Singapore," this document interprets the context as the sovereign city-state and island nation known globally as</w:t>
      </w:r>
      <w:r>
        <w:t xml:space="preserve"> </w:t>
      </w:r>
      <w:r>
        <w:rPr>
          <w:bCs/>
          <w:b/>
        </w:rPr>
        <w:t xml:space="preserve">Singapore</w:t>
      </w:r>
      <w:r>
        <w:t xml:space="preserve">. The unique geographical, cultural, and economic landscape of this specific location profoundly influences how a</w:t>
      </w:r>
      <w:r>
        <w:t xml:space="preserve"> </w:t>
      </w:r>
      <w:r>
        <w:rPr>
          <w:bCs/>
          <w:b/>
        </w:rPr>
        <w:t xml:space="preserve">Baker</w:t>
      </w:r>
      <w:r>
        <w:t xml:space="preserve"> </w:t>
      </w:r>
      <w:r>
        <w:t xml:space="preserve">operates within its borders.</w:t>
      </w:r>
    </w:p>
    <w:bookmarkStart w:id="21" w:name="Xe0cccb09d64f2c9fc4725628ead3a64e485e15a"/>
    <w:p>
      <w:pPr>
        <w:pStyle w:val="Heading2"/>
      </w:pPr>
      <w:r>
        <w:t xml:space="preserve">1. Introduction: The Artisan in the Tropical City-State</w:t>
      </w:r>
    </w:p>
    <w:p>
      <w:pPr>
        <w:pStyle w:val="FirstParagraph"/>
      </w:pPr>
      <w:r>
        <w:t xml:space="preserve">The profession of the</w:t>
      </w:r>
      <w:r>
        <w:t xml:space="preserve"> </w:t>
      </w:r>
      <w:r>
        <w:rPr>
          <w:bCs/>
          <w:b/>
        </w:rPr>
        <w:t xml:space="preserve">Baker</w:t>
      </w:r>
      <w:bookmarkStart w:id="20" w:name="bak"/>
      <w:bookmarkEnd w:id="20"/>
      <w:r>
        <w:rPr>
          <w:vertAlign w:val="superscript"/>
        </w:rPr>
        <w:t xml:space="preserve">[1]</w:t>
      </w:r>
      <w:r>
        <w:t xml:space="preserve"> </w:t>
      </w:r>
      <w:r>
        <w:t xml:space="preserve">in Singapore is not merely a culinary trade; it is a cultural bridge and an economic pillar within one of Asia’s most dynamic urban centers. In the context of</w:t>
      </w:r>
      <w:r>
        <w:t xml:space="preserve"> </w:t>
      </w:r>
      <w:r>
        <w:rPr>
          <w:bCs/>
          <w:b/>
        </w:rPr>
        <w:t xml:space="preserve">Singapore</w:t>
      </w:r>
      <w:r>
        <w:t xml:space="preserve">, the role has evolved significantly from traditional neighborhood corner shops to high-end artisanal boutiques and industrial-scale production facilities. This case study explores how the modern</w:t>
      </w:r>
    </w:p>
    <w:p>
      <w:pPr>
        <w:pStyle w:val="BodyText"/>
      </w:pPr>
      <w:r>
        <w:t xml:space="preserve">Baker</w:t>
      </w:r>
    </w:p>
    <w:bookmarkEnd w:id="21"/>
    <w:bookmarkStart w:id="22" w:name="Xd9599bea82e8aa8e86b3c5fa3b73c46d9ca8f57"/>
    <w:p>
      <w:pPr>
        <w:pStyle w:val="Heading2"/>
      </w:pPr>
      <w:r>
        <w:t xml:space="preserve">2. Historical Context and Cultural Integration</w:t>
      </w:r>
    </w:p>
    <w:p>
      <w:pPr>
        <w:pStyle w:val="FirstParagraph"/>
      </w:pPr>
      <w:r>
        <w:t xml:space="preserve">To understand the current state of baking in Singapore, one must look at its colonial history and multicultural fabric. Originally, baking was introduced by British colonizers, who established bakeries to supply bread for the colonial administration. However, over decades this industry merged with local Malay Indian Chinese influences creating a unique culinary identity that every</w:t>
      </w:r>
      <w:r>
        <w:t xml:space="preserve"> </w:t>
      </w:r>
      <w:r>
        <w:rPr>
          <w:bCs/>
          <w:b/>
        </w:rPr>
        <w:t xml:space="preserve">Baker</w:t>
      </w:r>
      <w:r>
        <w:t xml:space="preserve"> </w:t>
      </w:r>
      <w:r>
        <w:t xml:space="preserve">in Singapore today must navigate.</w:t>
      </w:r>
    </w:p>
    <w:p>
      <w:pPr>
        <w:pStyle w:val="BodyText"/>
      </w:pPr>
      <w:r>
        <w:t xml:space="preserve">For instance the classic Kaya Butter Toast which is a staple breakfast item across Singapore requires a specific type of bread often sliced and toasted by establishments that may not technically be classified as traditional bakeries but rely heavily on the supply chain created by local bakers. Furthermore, traditional Malay cakes such as Kuih and Chinese mooncakes for the Mid-Autumn Festival require specialized baking techniques. A successful Baker in Singapore must possess a versatile skill set that honors these diverse heritage foods while adapting to modern tastes.</w:t>
      </w:r>
    </w:p>
    <w:bookmarkEnd w:id="22"/>
    <w:bookmarkStart w:id="23" w:name="Xf2e4cf575f5180eb08391cf51dae2fbabcda952"/>
    <w:p>
      <w:pPr>
        <w:pStyle w:val="Heading2"/>
      </w:pPr>
      <w:r>
        <w:t xml:space="preserve">3. Operational Challenges in a Tropical Climate</w:t>
      </w:r>
    </w:p>
    <w:p>
      <w:pPr>
        <w:pStyle w:val="FirstParagraph"/>
      </w:pPr>
      <w:r>
        <w:t xml:space="preserve">The environment of Singapore presents distinct challenges for any Baker working within its borders. With high humidity levels averaging above seventy percent and temperatures consistently hovering around thirty degrees Celsius year-round, maintaining the integrity of dough and pastry is technically demanding.</w:t>
      </w:r>
    </w:p>
    <w:p>
      <w:pPr>
        <w:numPr>
          <w:ilvl w:val="0"/>
          <w:numId w:val="1001"/>
        </w:numPr>
        <w:pStyle w:val="Compact"/>
      </w:pPr>
      <w:r>
        <w:rPr>
          <w:bCs/>
          <w:b/>
        </w:rPr>
        <w:t xml:space="preserve">Humidity Control:</w:t>
      </w:r>
      <w:r>
        <w:t xml:space="preserve"> </w:t>
      </w:r>
      <w:r>
        <w:t xml:space="preserve">Excessive moisture in the air can affect yeast activity and cause pastries to become soggy or bread crusts to soften prematurely. Professional Bakers in Singapore often invest heavily in industrial dehumidifiers and climate-controlled proofing cabinets.</w:t>
      </w:r>
    </w:p>
    <w:p>
      <w:pPr>
        <w:numPr>
          <w:ilvl w:val="0"/>
          <w:numId w:val="1001"/>
        </w:numPr>
        <w:pStyle w:val="Compact"/>
      </w:pPr>
      <w:r>
        <w:rPr>
          <w:bCs/>
          <w:b/>
        </w:rPr>
        <w:t xml:space="preserve">Cold Chain Logistics:</w:t>
      </w:r>
      <w:r>
        <w:t xml:space="preserve"> </w:t>
      </w:r>
      <w:r>
        <w:t xml:space="preserve">Ingredients such as butter cream and fresh fillings require strict temperature control from supplier to storefront. The efficient logistics network of Singapore allows for rapid distribution, but the "last mile" delivery within the city-state requires careful planning by Bakers who sell directly to consumers.</w:t>
      </w:r>
    </w:p>
    <w:p>
      <w:pPr>
        <w:numPr>
          <w:ilvl w:val="0"/>
          <w:numId w:val="1001"/>
        </w:numPr>
        <w:pStyle w:val="Compact"/>
      </w:pPr>
      <w:r>
        <w:rPr>
          <w:bCs/>
          <w:b/>
        </w:rPr>
        <w:t xml:space="preserve">Labor Constraints:</w:t>
      </w:r>
      <w:r>
        <w:t xml:space="preserve"> </w:t>
      </w:r>
      <w:r>
        <w:t xml:space="preserve">Like many sectors in Singapore there is a reliance on foreign talent alongside local professionals. Bakeries must navigate work permit regulations and ensure continuous training to maintain quality standards amidst workforce fluctuations.</w:t>
      </w:r>
    </w:p>
    <w:bookmarkEnd w:id="23"/>
    <w:bookmarkStart w:id="26" w:name="X495dceaa93ddb29269f3ff469675f21fb5995ed"/>
    <w:p>
      <w:pPr>
        <w:pStyle w:val="Heading2"/>
      </w:pPr>
      <w:r>
        <w:t xml:space="preserve">4. Market Dynamics: From Neighborhood Shops to Boutique Artisans</w:t>
      </w:r>
    </w:p>
    <w:p>
      <w:pPr>
        <w:pStyle w:val="FirstParagraph"/>
      </w:pPr>
      <w:r>
        <w:t xml:space="preserve">The landscape of Baking in Singapore has shifted dramatically over the past two decades. Historically dominated by large-scale industrial bakeries supplying supermarkets, the market has seen a surge in artisanal boutiques particularly in neighborhoods such as Tiong Bahru Orchard Road and East Coast.</w:t>
      </w:r>
    </w:p>
    <w:bookmarkStart w:id="24" w:name="the-rise-of-artisanal-sourdough"/>
    <w:p>
      <w:pPr>
        <w:pStyle w:val="Heading3"/>
      </w:pPr>
      <w:r>
        <w:t xml:space="preserve">4.1 The Rise of Artisanal Sourdough</w:t>
      </w:r>
    </w:p>
    <w:p>
      <w:pPr>
        <w:pStyle w:val="FirstParagraph"/>
      </w:pPr>
      <w:r>
        <w:t xml:space="preserve">Influenced by global trends from Europe and North America local Bakers have embraced the sourdough movement. This shift represents a demand for slower food processes healthier options and aesthetically pleasing products that align with social media culture in Singapore. Local Bakers have successfully adapted this Western technique to suit local palates often incorporating tropical fruits like durian pandan or coconut into their sourdough creations.</w:t>
      </w:r>
    </w:p>
    <w:bookmarkEnd w:id="24"/>
    <w:bookmarkStart w:id="25" w:name="Xabfc20f6f8434e2386c1ebf8d36b43a4529fa22"/>
    <w:p>
      <w:pPr>
        <w:pStyle w:val="Heading3"/>
      </w:pPr>
      <w:r>
        <w:t xml:space="preserve">4.2 Health Consciousness and Dietary Restrictions</w:t>
      </w:r>
    </w:p>
    <w:p>
      <w:pPr>
        <w:pStyle w:val="FirstParagraph"/>
      </w:pPr>
      <w:r>
        <w:t xml:space="preserve">Singaporeans are increasingly health-conscious driven by government initiatives such as the "Healthier Choice" labeling scheme by the Health Sciences Authority (HSA). Consequently Bakers are reformulating recipes to reduce sugar content increase fiber usage and offer gluten-free vegan and allergen-friendly options. This adaptation is crucial for market survival in a competitive urban environment where consumer awareness is high.</w:t>
      </w:r>
    </w:p>
    <w:bookmarkEnd w:id="25"/>
    <w:bookmarkEnd w:id="26"/>
    <w:bookmarkStart w:id="27" w:name="Xec300008da5bace4f82151c1e9d4a664318e6cd"/>
    <w:p>
      <w:pPr>
        <w:pStyle w:val="Heading2"/>
      </w:pPr>
      <w:r>
        <w:t xml:space="preserve">5. Regulatory Environment and Sustainability</w:t>
      </w:r>
    </w:p>
    <w:p>
      <w:pPr>
        <w:pStyle w:val="FirstParagraph"/>
      </w:pPr>
      <w:r>
        <w:t xml:space="preserve">The operation of a Bakery in Singapore is subject to strict regulations enforced by the National Environment Agency (NEA) and the Singapore Food Agency (SFA). These include stringent hygiene standards food safety protocols waste management guidelines and licensing requirements.</w:t>
      </w:r>
    </w:p>
    <w:p>
      <w:pPr>
        <w:pStyle w:val="BodyText"/>
      </w:pPr>
      <w:r>
        <w:rPr>
          <w:bCs/>
          <w:b/>
        </w:rPr>
        <w:t xml:space="preserve">Sustainability</w:t>
      </w:r>
      <w:r>
        <w:t xml:space="preserve"> </w:t>
      </w:r>
      <w:r>
        <w:t xml:space="preserve">has also become a key focus. As an island nation with limited land resources Singapore faces pressure to reduce food waste. Innovative Bakers are implementing strategies such as:</w:t>
      </w:r>
    </w:p>
    <w:p>
      <w:pPr>
        <w:numPr>
          <w:ilvl w:val="0"/>
          <w:numId w:val="1002"/>
        </w:numPr>
        <w:pStyle w:val="Compact"/>
      </w:pPr>
      <w:r>
        <w:t xml:space="preserve">Donating unsold bread to charities through apps like Too Good To Go.</w:t>
      </w:r>
    </w:p>
    <w:p>
      <w:pPr>
        <w:numPr>
          <w:ilvl w:val="0"/>
          <w:numId w:val="1002"/>
        </w:numPr>
        <w:pStyle w:val="Compact"/>
      </w:pPr>
      <w:r>
        <w:t xml:space="preserve">Crafting products from "ugly" produce that cannot be sold in fresh form.</w:t>
      </w:r>
    </w:p>
    <w:p>
      <w:pPr>
        <w:numPr>
          <w:ilvl w:val="0"/>
          <w:numId w:val="1002"/>
        </w:numPr>
        <w:pStyle w:val="Compact"/>
      </w:pPr>
      <w:r>
        <w:t xml:space="preserve">Packaging innovations using biodegradable materials to reduce plastic waste.</w:t>
      </w:r>
    </w:p>
    <w:bookmarkEnd w:id="27"/>
    <w:bookmarkStart w:id="28" w:name="case-example-golden-grain-bakery"/>
    <w:p>
      <w:pPr>
        <w:pStyle w:val="Heading2"/>
      </w:pPr>
      <w:r>
        <w:t xml:space="preserve">6. Case Example: "Golden Grain Bakery"</w:t>
      </w:r>
    </w:p>
    <w:p>
      <w:pPr>
        <w:pStyle w:val="FirstParagraph"/>
      </w:pPr>
      <w:r>
        <w:t xml:space="preserve">To illustrate these points consider the hypothetical success story of Golden Grain Bakery a mid-sized establishment in the heartlands of Singapore. Faced with rising rental costs and competition from international chains management decided to pivot their strategy.</w:t>
      </w:r>
    </w:p>
    <w:p>
      <w:pPr>
        <w:pStyle w:val="BodyText"/>
      </w:pPr>
      <w:r>
        <w:t xml:space="preserve">The Head Baker introduced a hybrid model combining traditional Chinese egg tarts and Kaya pastries with modern European croissants using locally sourced ingredients. By sourcing eggs from local farms in Malaysia and coconut cream directly from suppliers in Singapore they reduced their carbon footprint while marketing the story of "Local Sourcing" to attract conscious consumers. The bakery also utilized digital marketing via Instagram and TikTok showcasing the baking process which proved highly effective in engaging younger demographics in Singapore.</w:t>
      </w:r>
    </w:p>
    <w:bookmarkEnd w:id="28"/>
    <w:bookmarkStart w:id="30" w:name="conclusion"/>
    <w:p>
      <w:pPr>
        <w:pStyle w:val="Heading2"/>
      </w:pPr>
      <w:r>
        <w:t xml:space="preserve">7. Conclusion</w:t>
      </w:r>
    </w:p>
    <w:p>
      <w:pPr>
        <w:pStyle w:val="FirstParagraph"/>
      </w:pPr>
      <w:r>
        <w:t xml:space="preserve">In conclusion the role of the Baker in Singapore is complex multifaceted and deeply intertwined with the city's cultural identity and environmental realities. It is a profession that requires technical precision to overcome tropical climatic challenges creativity to blend Eastern and Western flavors adaptability to regulatory frameworks and strategic marketing savvy in a digital age.</w:t>
      </w:r>
    </w:p>
    <w:p>
      <w:pPr>
        <w:pStyle w:val="BodyText"/>
      </w:pPr>
      <w:r>
        <w:t xml:space="preserve">As Singapore continues to position itself as a global hub for food tourism and culinary innovation the future of the Baker remains bright but demanding. Success will belong not just to those who can bake well but to those who understand the nuanced interplay between tradition modernity sustainability and the unique consumer behavior of people living in Singapore.</w:t>
      </w:r>
    </w:p>
    <w:p>
      <w:r>
        <w:pict>
          <v:rect style="width:0;height:1.5pt" o:hralign="center" o:hrstd="t" o:hr="t"/>
        </w:pict>
      </w:r>
    </w:p>
    <w:bookmarkStart w:id="29" w:name="references"/>
    <w:p>
      <w:pPr>
        <w:pStyle w:val="Heading3"/>
      </w:pPr>
      <w:r>
        <w:t xml:space="preserve">References</w:t>
      </w:r>
    </w:p>
    <w:p>
      <w:pPr>
        <w:pStyle w:val="FirstParagraph"/>
      </w:pPr>
      <w:r>
        <w:rPr>
          <w:vertAlign w:val="superscript"/>
        </w:rPr>
        <w:t xml:space="preserve">[1]</w:t>
      </w:r>
      <w:r>
        <w:rPr>
          <w:iCs/>
          <w:i/>
        </w:rPr>
        <w:t xml:space="preserve">"The Artisan Baking Revolution in Southeast Asia." Journal of Culinary Studies Vol. 12 no. 3 pp.45-67 (2021).</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Baker in Modern Singapore Singapore</dc:title>
  <dc:creator/>
  <dc:language>en</dc:language>
  <cp:keywords/>
  <dcterms:created xsi:type="dcterms:W3CDTF">2026-07-29T18:37:36Z</dcterms:created>
  <dcterms:modified xsi:type="dcterms:W3CDTF">2026-07-29T18:37:36Z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