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Barcelona,</w:t>
      </w:r>
      <w:r>
        <w:t xml:space="preserve"> </w:t>
      </w:r>
      <w:r>
        <w:t xml:space="preserve">Spain</w:t>
      </w:r>
    </w:p>
    <w:p>
      <w:pPr>
        <w:pStyle w:val="FirstParagraph"/>
      </w:pPr>
      <w:r>
        <w:t xml:space="preserve">```html</w:t>
      </w:r>
    </w:p>
    <w:bookmarkStart w:id="29" w:name="baker-case-study-barcelona-spain"/>
    <w:p>
      <w:pPr>
        <w:pStyle w:val="Heading1"/>
      </w:pPr>
      <w:r>
        <w:t xml:space="preserve">Baker Case Study: Barcelona, Spain</w:t>
      </w:r>
    </w:p>
    <w:p>
      <w:pPr>
        <w:pStyle w:val="BlockText"/>
      </w:pPr>
      <w:r>
        <w:t xml:space="preserve">In the heart of Catalonia, where tradition meets innovation,</w:t>
      </w:r>
      <w:r>
        <w:br/>
      </w:r>
      <w:r>
        <w:t xml:space="preserve">the evolution of the modern</w:t>
      </w:r>
      <w:r>
        <w:t xml:space="preserve"> </w:t>
      </w:r>
      <w:r>
        <w:rPr>
          <w:bCs/>
          <w:b/>
        </w:rPr>
        <w:t xml:space="preserve">Baker</w:t>
      </w:r>
      <w:r>
        <w:t xml:space="preserve"> </w:t>
      </w:r>
      <w:r>
        <w:t xml:space="preserve">reflects not just a profession but a cultural cornerstone within</w:t>
      </w:r>
      <w:r>
        <w:t xml:space="preserve"> </w:t>
      </w:r>
      <w:r>
        <w:rPr>
          <w:bCs/>
          <w:b/>
        </w:rPr>
        <w:t xml:space="preserve">Spain Barcelona.</w:t>
      </w:r>
    </w:p>
    <w:p>
      <w:pPr>
        <w:pStyle w:val="FirstParagraph"/>
      </w:pPr>
      <w:r>
        <w:t xml:space="preserve">The culinary landscape of</w:t>
      </w:r>
      <w:r>
        <w:t xml:space="preserve"> </w:t>
      </w:r>
      <w:r>
        <w:rPr>
          <w:bCs/>
          <w:b/>
        </w:rPr>
        <w:t xml:space="preserve">Spain Barcelona</w:t>
      </w:r>
      <w:r>
        <w:t xml:space="preserve"> </w:t>
      </w:r>
      <w:r>
        <w:t xml:space="preserve">is renowned globally for its vibrant food culture, diverse gastronomic offerings, and deep-rooted appreciation for artisanal craftsmanship. Within this dynamic environment, the role of the</w:t>
      </w:r>
    </w:p>
    <w:p>
      <w:pPr>
        <w:pStyle w:val="BodyText"/>
      </w:pPr>
      <w:r>
        <w:t xml:space="preserve">Bakerhas undergone significant transformation over recent decades. This case study explores how a traditional craft has adapted to contemporary demands while maintaining integrity in quality and community engagement.</w:t>
      </w:r>
    </w:p>
    <w:bookmarkStart w:id="20" w:name="X6d65d6cdd4a4ee198ac0d9ad0881e4db45504bf"/>
    <w:p>
      <w:pPr>
        <w:pStyle w:val="Heading2"/>
      </w:pPr>
      <w:r>
        <w:t xml:space="preserve">1.Introduction to the Baker Industry in Barcelona</w:t>
      </w:r>
    </w:p>
    <w:p>
      <w:pPr>
        <w:pStyle w:val="FirstParagraph"/>
      </w:pPr>
      <w:r>
        <w:t xml:space="preserve">Barcelona, as one of Europe’s most visited cities and a hub for tourism, innovation ,and culture,presents unique opportunities and challenges for local businesses including bakeries . The city boasts over 1 ,500 independent bakeries alongside large chains competing for consumer loyalty. Each</w:t>
      </w:r>
      <w:r>
        <w:t xml:space="preserve"> </w:t>
      </w:r>
      <w:r>
        <w:rPr>
          <w:bCs/>
          <w:b/>
        </w:rPr>
        <w:t xml:space="preserve">Baker</w:t>
      </w:r>
      <w:r>
        <w:t xml:space="preserve"> </w:t>
      </w:r>
      <w:r>
        <w:t xml:space="preserve">operating here must navigate complex regulatory frameworks influenced by both Catalan regional laws and broader European Union standards regarding food safety sustainability practices.</w:t>
      </w:r>
    </w:p>
    <w:p>
      <w:pPr>
        <w:pStyle w:val="BodyText"/>
      </w:pPr>
      <w:r>
        <w:t xml:space="preserve">In</w:t>
      </w:r>
    </w:p>
    <w:p>
      <w:pPr>
        <w:pStyle w:val="BodyText"/>
      </w:pPr>
      <w:r>
        <w:t xml:space="preserve">Spain Barcelona,consumer preferences lean heavily toward freshness authenticity and local sourcing. This trend favors small-scale operations where individual bakers can showcase their skills through handmade breads pastries cakes reflecting centuries-old recipes passed down generations yet infused with modern techniques.</w:t>
      </w:r>
    </w:p>
    <w:bookmarkEnd w:id="20"/>
    <w:bookmarkStart w:id="21" w:name="X54c2f68e4358484de1b0e13066ff415fe5277d5"/>
    <w:p>
      <w:pPr>
        <w:pStyle w:val="Heading2"/>
      </w:pPr>
      <w:r>
        <w:t xml:space="preserve">2.Challenges Faced by Bakeries in Spain Barcelona</w:t>
      </w:r>
    </w:p>
    <w:p>
      <w:pPr>
        <w:numPr>
          <w:ilvl w:val="0"/>
          <w:numId w:val="1001"/>
        </w:numPr>
        <w:pStyle w:val="Compact"/>
      </w:pPr>
      <w:r>
        <w:t xml:space="preserve">Rising operational costs due to urban rents utility prices labor wages</w:t>
      </w:r>
    </w:p>
    <w:p>
      <w:pPr>
        <w:numPr>
          <w:ilvl w:val="0"/>
          <w:numId w:val="1001"/>
        </w:numPr>
        <w:pStyle w:val="Compact"/>
      </w:pPr>
      <w:r>
        <w:t xml:space="preserve">Competition from international chains offering standardized products at lower price points</w:t>
      </w:r>
    </w:p>
    <w:p>
      <w:pPr>
        <w:numPr>
          <w:ilvl w:val="0"/>
          <w:numId w:val="1001"/>
        </w:numPr>
        <w:pStyle w:val="Compact"/>
      </w:pPr>
      <w:r>
        <w:t xml:space="preserve">Changing dietary trends such as increased demand for gluten-free vegan or allergen-friendly options requiring recipe adjustments and additional training for staff including the</w:t>
      </w:r>
      <w:r>
        <w:t xml:space="preserve"> </w:t>
      </w:r>
      <w:r>
        <w:rPr>
          <w:bCs/>
          <w:b/>
        </w:rPr>
        <w:t xml:space="preserve">Baker</w:t>
      </w:r>
    </w:p>
    <w:p>
      <w:pPr>
        <w:numPr>
          <w:ilvl w:val="0"/>
          <w:numId w:val="1001"/>
        </w:numPr>
        <w:pStyle w:val="Compact"/>
      </w:pPr>
      <w:r>
        <w:t xml:space="preserve">Sustainability pressures encouraging reduced packaging waste energy consumption water usage</w:t>
      </w:r>
    </w:p>
    <w:p>
      <w:pPr>
        <w:pStyle w:val="FirstParagraph"/>
      </w:pPr>
      <w:r>
        <w:t xml:space="preserve">Addressing these issues requires strategic planning investment in technology workforce development partnerships across supply chains—all elements crucial for survival growth within competitive marketplaces like those found in</w:t>
      </w:r>
      <w:r>
        <w:t xml:space="preserve"> </w:t>
      </w:r>
      <w:r>
        <w:rPr>
          <w:bCs/>
          <w:b/>
        </w:rPr>
        <w:t xml:space="preserve">Spain Barcelona.</w:t>
      </w:r>
    </w:p>
    <w:bookmarkEnd w:id="21"/>
    <w:bookmarkStart w:id="22" w:name="X64fbc6fa199f80a3667620819b3deb4152e956a"/>
    <w:p>
      <w:pPr>
        <w:pStyle w:val="Heading2"/>
      </w:pPr>
      <w:r>
        <w:t xml:space="preserve">3.Strategic Approaches Employed by Successful Bakeries</w:t>
      </w:r>
    </w:p>
    <w:p>
      <w:pPr>
        <w:pStyle w:val="BlockText"/>
      </w:pPr>
      <w:r>
        <w:t xml:space="preserve">"Success lies not only in perfecting dough fermentation but also understanding community needs adapting swiftly without losing soul."</w:t>
      </w:r>
    </w:p>
    <w:p>
      <w:pPr>
        <w:numPr>
          <w:ilvl w:val="0"/>
          <w:numId w:val="1002"/>
        </w:numPr>
        <w:pStyle w:val="Compact"/>
      </w:pPr>
      <w:r>
        <w:t xml:space="preserve">Focusing on Premium Quality Artisanal Products: Many successful bakeries emphasize handcrafted sourdough baguettes croissants using locally sourced organic flour emphasizing taste texture aroma over mass production efficiency</w:t>
      </w:r>
    </w:p>
    <w:p>
      <w:pPr>
        <w:numPr>
          <w:ilvl w:val="0"/>
          <w:numId w:val="1002"/>
        </w:numPr>
        <w:pStyle w:val="Compact"/>
      </w:pPr>
      <w:r>
        <w:t xml:space="preserve">Embracing Digital Tools &amp; Technology : Implementing inventory management systems online ordering platforms social media marketing strategies helps reach wider audiences efficiently while keeping costs manageable especially important given high fixed expenses associated with running physical stores in prime locations across</w:t>
      </w:r>
      <w:r>
        <w:t xml:space="preserve"> </w:t>
      </w:r>
      <w:r>
        <w:rPr>
          <w:bCs/>
          <w:b/>
        </w:rPr>
        <w:t xml:space="preserve">Spain Barcelona.</w:t>
      </w:r>
    </w:p>
    <w:p>
      <w:pPr>
        <w:numPr>
          <w:ilvl w:val="0"/>
          <w:numId w:val="1002"/>
        </w:numPr>
        <w:pStyle w:val="Compact"/>
      </w:pPr>
      <w:r>
        <w:t xml:space="preserve">Promoting Sustainability Initiatives: Reducing carbon footprints through renewable energy sources recyclable compostable packaging donating unsold goods to charities strengthens brand image appealing increasingly eco-conscious consumers living in metropolitan areas like those surrounding</w:t>
      </w:r>
      <w:r>
        <w:t xml:space="preserve"> </w:t>
      </w:r>
      <w:r>
        <w:rPr>
          <w:bCs/>
          <w:b/>
        </w:rPr>
        <w:t xml:space="preserve">Spain Barcelona.</w:t>
      </w:r>
    </w:p>
    <w:p>
      <w:pPr>
        <w:numPr>
          <w:ilvl w:val="0"/>
          <w:numId w:val="1002"/>
        </w:numPr>
        <w:pStyle w:val="Compact"/>
      </w:pPr>
      <w:r>
        <w:t xml:space="preserve">Cultivating Local Partnerships : Collaborating with nearby farms restaurants hotels ensures steady supply chains fosters goodwill among neighbors builds resilient networks essential during uncertain times pandemic disruptions economic downturns etc.</w:t>
      </w:r>
    </w:p>
    <w:bookmarkEnd w:id="22"/>
    <w:bookmarkStart w:id="26" w:name="case-study-el-forn-de-sant-antoni"/>
    <w:p>
      <w:pPr>
        <w:pStyle w:val="Heading2"/>
      </w:pPr>
      <w:r>
        <w:t xml:space="preserve">4.Case Study: El Forn de Sant Antoni</w:t>
      </w:r>
    </w:p>
    <w:p>
      <w:pPr>
        <w:pStyle w:val="FirstParagraph"/>
      </w:pPr>
      <w:r>
        <w:t xml:space="preserve">Located in the historic district of Sant Antoni—a neighborhood synonymous with bohemian charm artistic flair culinary excellence—</w:t>
      </w:r>
      <w:r>
        <w:rPr>
          <w:bCs/>
          <w:b/>
        </w:rPr>
        <w:t xml:space="preserve">El Forn de Sant Antoni exemplifies successful adaptation strategies employed by a local</w:t>
      </w:r>
      <w:r>
        <w:rPr>
          <w:bCs/>
          <w:b/>
        </w:rPr>
        <w:t xml:space="preserve"> </w:t>
      </w:r>
      <w:r>
        <w:rPr>
          <w:bCs/>
          <w:b/>
          <w:bCs/>
          <w:b/>
        </w:rPr>
        <w:t xml:space="preserve">Baker.</w:t>
      </w:r>
    </w:p>
    <w:bookmarkStart w:id="23" w:name="a-brief-history"/>
    <w:p>
      <w:pPr>
        <w:pStyle w:val="Heading3"/>
      </w:pPr>
      <w:r>
        <w:t xml:space="preserve">A Brief History:</w:t>
      </w:r>
    </w:p>
    <w:p>
      <w:pPr>
        <w:pStyle w:val="FirstParagraph"/>
      </w:pPr>
      <w:r>
        <w:t xml:space="preserve">Established in 1985 by Josep Martí—a third-generation baker trained under renowned masters across Europe—the shop initially catered primarily to residents seeking familiar comfort foods made with time-honored methods. However recognizing shifting demographics rising rents growing competition from global brands owner decided pivot towards niche market segment prioritizing innovation sustainability customer experience.</w:t>
      </w:r>
    </w:p>
    <w:bookmarkEnd w:id="23"/>
    <w:bookmarkStart w:id="24" w:name="key-innovations-implemented"/>
    <w:p>
      <w:pPr>
        <w:pStyle w:val="Heading3"/>
      </w:pPr>
      <w:r>
        <w:t xml:space="preserve">Key Innovations Implemented:</w:t>
      </w:r>
    </w:p>
    <w:p>
      <w:pPr>
        <w:numPr>
          <w:ilvl w:val="0"/>
          <w:numId w:val="1003"/>
        </w:numPr>
        <w:pStyle w:val="Compact"/>
      </w:pPr>
      <w:r>
        <w:t xml:space="preserve">Introduction of seasonal menus featuring ingredients harvested locally throughout year</w:t>
      </w:r>
    </w:p>
    <w:p>
      <w:pPr>
        <w:numPr>
          <w:ilvl w:val="0"/>
          <w:numId w:val="1003"/>
        </w:numPr>
        <w:pStyle w:val="Compact"/>
      </w:pPr>
      <w:r>
        <w:t xml:space="preserve">Launch of subscription service delivering weekly boxes filled assorted baked goods directly to customers' homes reducing waste improving cash flow predictability</w:t>
      </w:r>
    </w:p>
    <w:p>
      <w:pPr>
        <w:numPr>
          <w:ilvl w:val="0"/>
          <w:numId w:val="1003"/>
        </w:numPr>
        <w:pStyle w:val="Compact"/>
      </w:pPr>
      <w:r>
        <w:t xml:space="preserve">Pioneering zero-waste initiative collecting stale bread converting into breadcrumbs stock bases sold separately creating secondary revenue stream while promoting circular economy principles central ethos behind modern food movement gaining traction worldwide particularly strongholds like</w:t>
      </w:r>
    </w:p>
    <w:p>
      <w:pPr>
        <w:numPr>
          <w:ilvl w:val="0"/>
          <w:numId w:val="1000"/>
        </w:numPr>
        <w:pStyle w:val="Compact"/>
      </w:pPr>
      <w:r>
        <w:t xml:space="preserve">Spain Barcelona.</w:t>
      </w:r>
    </w:p>
    <w:bookmarkEnd w:id="24"/>
    <w:bookmarkStart w:id="25" w:name="impact-results"/>
    <w:p>
      <w:pPr>
        <w:pStyle w:val="Heading3"/>
      </w:pPr>
      <w:r>
        <w:t xml:space="preserve">Impact &amp; Results:</w:t>
      </w:r>
    </w:p>
    <w:p>
      <w:pPr>
        <w:pStyle w:val="FirstParagraph"/>
      </w:pPr>
      <w:r>
        <w:t xml:space="preserve">Six years after implementing above changes results speak volumes:</w:t>
      </w:r>
    </w:p>
    <w:p>
      <w:pPr>
        <w:numPr>
          <w:ilvl w:val="0"/>
          <w:numId w:val="1004"/>
        </w:numPr>
        <w:pStyle w:val="Compact"/>
      </w:pPr>
      <w:r>
        <w:t xml:space="preserve">Revenue increased by 40% year-over-year average</w:t>
      </w:r>
    </w:p>
    <w:p>
      <w:pPr>
        <w:numPr>
          <w:ilvl w:val="0"/>
          <w:numId w:val="1004"/>
        </w:numPr>
        <w:pStyle w:val="Compact"/>
      </w:pPr>
      <w:r>
        <w:t xml:space="preserve">Avg customer satisfaction score improved from 78% to92 % based post-purchase surveys conducted via mobile app integrated into point-of-sale system</w:t>
      </w:r>
    </w:p>
    <w:p>
      <w:pPr>
        <w:numPr>
          <w:ilvl w:val="0"/>
          <w:numId w:val="1004"/>
        </w:numPr>
        <w:pStyle w:val="Compact"/>
      </w:pPr>
      <w:r>
        <w:t xml:space="preserve">Employee retention rate rose significantly thanks enhanced job security morale stemming visible impact positive contributions made towards environment society alike fostering sense pride purpose among team members comprising diverse backgrounds ages experiences united passion culinary arts</w:t>
      </w:r>
    </w:p>
    <w:bookmarkEnd w:id="25"/>
    <w:bookmarkEnd w:id="26"/>
    <w:bookmarkStart w:id="27" w:name="lessons-learned-future-outlook"/>
    <w:p>
      <w:pPr>
        <w:pStyle w:val="Heading2"/>
      </w:pPr>
      <w:r>
        <w:t xml:space="preserve">5.Lessons Learned &amp; Future Outlook</w:t>
      </w:r>
    </w:p>
    <w:p>
      <w:pPr>
        <w:pStyle w:val="FirstParagraph"/>
      </w:pPr>
      <w:r>
        <w:t xml:space="preserve">This case study highlights several key takeaways relevant to any</w:t>
      </w:r>
      <w:r>
        <w:t xml:space="preserve"> </w:t>
      </w:r>
      <w:r>
        <w:rPr>
          <w:bCs/>
          <w:b/>
        </w:rPr>
        <w:t xml:space="preserve">Bakerlooking to thrive within competitive markets similar those encountered in</w:t>
      </w:r>
      <w:r>
        <w:rPr>
          <w:bCs/>
          <w:b/>
        </w:rPr>
        <w:t xml:space="preserve"> </w:t>
      </w:r>
      <w:r>
        <w:rPr>
          <w:bCs/>
          <w:b/>
          <w:bCs/>
          <w:b/>
        </w:rPr>
        <w:t xml:space="preserve">Spain Barcelona:</w:t>
      </w:r>
    </w:p>
    <w:p>
      <w:pPr>
        <w:numPr>
          <w:ilvl w:val="0"/>
          <w:numId w:val="1005"/>
        </w:numPr>
        <w:pStyle w:val="Compact"/>
      </w:pPr>
      <w:r>
        <w:t xml:space="preserve">Adaptability Is Key : Being willing experiment innovate keeps business fresh exciting attracting new customers retaining existing ones longer periods time</w:t>
      </w:r>
    </w:p>
    <w:p>
      <w:pPr>
        <w:numPr>
          <w:ilvl w:val="0"/>
          <w:numId w:val="1005"/>
        </w:numPr>
        <w:pStyle w:val="Compact"/>
      </w:pPr>
      <w:r>
        <w:t xml:space="preserve">Sustainability Isn’t Just Buzzword: It’s Business Imperative Today Consumers Value Companies Taking Steps Toward Greener Practices More Than Ever Before</w:t>
      </w:r>
    </w:p>
    <w:p>
      <w:pPr>
        <w:numPr>
          <w:ilvl w:val="0"/>
          <w:numId w:val="1005"/>
        </w:numPr>
        <w:pStyle w:val="Compact"/>
      </w:pPr>
      <w:r>
        <w:t xml:space="preserve">Community Engagement Matters Greatly: Building Relationships Within Neighborhoods Creates Loyal Customer Base Word-Of-Mouth Recommendations Often Prove Most Effective Form Marketing Available</w:t>
      </w:r>
    </w:p>
    <w:p>
      <w:pPr>
        <w:pStyle w:val="FirstParagraph"/>
      </w:pPr>
      <w:r>
        <w:t xml:space="preserve">Looking ahead continued evolution expected shape future direction industry as technological advancements continue disrupt traditional models opening doors previously unimaginable possibilities enhancing efficiency productivity creativity alike all contributing factors ultimately leading greater success stories like ours emerge shining lights guiding paths forward for others aspiring follow suit.</w:t>
      </w:r>
    </w:p>
    <w:bookmarkEnd w:id="27"/>
    <w:bookmarkStart w:id="28" w:name="conclusion"/>
    <w:p>
      <w:pPr>
        <w:pStyle w:val="Heading2"/>
      </w:pPr>
      <w:r>
        <w:t xml:space="preserve">Conclusion</w:t>
      </w:r>
    </w:p>
    <w:p>
      <w:pPr>
        <w:pStyle w:val="BlockText"/>
      </w:pPr>
      <w:r>
        <w:t xml:space="preserve">"To be a great baker is to understand that every loaf tells story every pastry holds memory. In places like</w:t>
      </w:r>
    </w:p>
    <w:p>
      <w:pPr>
        <w:pStyle w:val="BlockText"/>
      </w:pPr>
      <w:r>
        <w:t xml:space="preserve">Spain Barcelona,where history flavors intertwine seamlessly there exists endless potential for those willing embrace change without forgetting roots."</w:t>
      </w:r>
    </w:p>
    <w:p>
      <w:pPr>
        <w:pStyle w:val="FirstParagraph"/>
      </w:pPr>
      <w:r>
        <w:t xml:space="preserve">In conclusion this document demonstrates importance staying true core values principles guiding work alongside embracing new ideas tools approaches capable driving progress forward ensuring longevity relevance within ever-changing global marketplace. Whether operating flagship store bustling city center quiet suburban town corner success ultimately depends balance struck between honoring past nurturing present preparing for future—all qualities embodied perfectly by dedicated professionals known universally simply yet profoundly as</w:t>
      </w:r>
    </w:p>
    <w:p>
      <w:pPr>
        <w:pStyle w:val="BodyText"/>
      </w:pPr>
      <w:r>
        <w:t xml:space="preserve">Baker.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Barcelona, Spain</dc:title>
  <dc:creator/>
  <dc:language>en</dc:language>
  <cp:keywords/>
  <dcterms:created xsi:type="dcterms:W3CDTF">2026-07-29T04:00:45Z</dcterms:created>
  <dcterms:modified xsi:type="dcterms:W3CDTF">2026-07-29T04:00:45Z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