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3fd7cee0c8b84ad0e6791723dca17081b07ad77"/>
    <w:p>
      <w:pPr>
        <w:pStyle w:val="Heading1"/>
      </w:pPr>
      <w:r>
        <w:t xml:space="preserve">The Artisanal Renaissance: A Case Study of the Modern Baker in United States San Francisco</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socio-economic and cultural impact of the modern Baker within the specific ecosystem of United States San Francisco.</w:t>
      </w:r>
    </w:p>
    <w:bookmarkStart w:id="20" w:name="X13114682eeb7cb9f4cb93d2ea10a9244cb2506e"/>
    <w:p>
      <w:pPr>
        <w:pStyle w:val="Heading2"/>
      </w:pPr>
      <w:r>
        <w:t xml:space="preserve">I. Introduction: The Breadbasket of Innovation</w:t>
      </w:r>
    </w:p>
    <w:p>
      <w:pPr>
        <w:pStyle w:val="FirstParagraph"/>
      </w:pPr>
      <w:r>
        <w:t xml:space="preserve">In the global culinary landscape, few cities are as synonymous with bread culture as United States San Francisco. For over a century, this coastal metropolis has been defined by its sourdough tradition, a legacy born from the gold rush era and refined through generations of passionate craftsmen. However, to view the contemporary Baker in United States San Francisco solely through the lens of historical heritage is to miss a dynamic narrative of innovation, sustainability, and community resilience. This case study explores how the role of the Baker has evolved from a solitary artisan working in dimly lit cellars to a central figure in one of America’s most expensive and competitive urban environments.</w:t>
      </w:r>
    </w:p>
    <w:p>
      <w:pPr>
        <w:pStyle w:val="BodyText"/>
      </w:pPr>
      <w:r>
        <w:t xml:space="preserve">The city’s unique microclimate, characterized by its foggy mornings and cool temperatures, created the perfect incubator for *Lactobacillus sanfranciscensis*, the bacteria responsible for the distinct tang of San Francisco sourdough. Today, while this biological advantage remains a point of pride, it is no longer sufficient to sustain a thriving bakery industry. The modern Baker in United States San Francisco must now navigate complex challenges including skyrocketing real estate costs, fluctuating supply chains for organic grains, and an increasingly discerning consumer base that demands both ethical sourcing and culinary excellence.</w:t>
      </w:r>
    </w:p>
    <w:bookmarkEnd w:id="20"/>
    <w:bookmarkStart w:id="21" w:name="X1b8af69abf9615a5db1e95c706f1b204794fffd"/>
    <w:p>
      <w:pPr>
        <w:pStyle w:val="Heading2"/>
      </w:pPr>
      <w:r>
        <w:t xml:space="preserve">II. Historical Context: From Dockworkers to Foodies</w:t>
      </w:r>
    </w:p>
    <w:p>
      <w:pPr>
        <w:pStyle w:val="FirstParagraph"/>
      </w:pPr>
      <w:r>
        <w:t xml:space="preserve">To understand the current state of the Baker in United States San Francisco, one must first acknowledge the historical weight carried by this profession. In the late 19th century, bakers were often immigrants from Italy and Ireland who started their day before dawn to supply food for dockworkers and miners. The iconic sourdough starter was passed down like a family heirloom, serving as a reliable leavening agent in an era before commercial yeast was widely available or trusted.</w:t>
      </w:r>
    </w:p>
    <w:p>
      <w:pPr>
        <w:pStyle w:val="BodyText"/>
      </w:pPr>
      <w:r>
        <w:t xml:space="preserve">The 1906 earthquake and fire devastated much of the city’s infrastructure, including its bakeries. Yet, the resilience of these establishments is what cemented sourdough as a regional symbol. Today’s Baker in United States San Francisco operates in a shadow of this history. While commercial yeast is ubiquitous globally, there remains a strong cultural preference in the Bay Area for traditional fermentation methods. This creates a unique market dynamic where bakers are not just selling products; they are selling heritage and authenticity.</w:t>
      </w:r>
    </w:p>
    <w:bookmarkEnd w:id="21"/>
    <w:bookmarkStart w:id="24" w:name="Xf29788444dc71c55009b67d2f7ef405efd78b56"/>
    <w:p>
      <w:pPr>
        <w:pStyle w:val="Heading2"/>
      </w:pPr>
      <w:r>
        <w:t xml:space="preserve">III. The Modern Baker: Challenges and Adaptations</w:t>
      </w:r>
    </w:p>
    <w:p>
      <w:pPr>
        <w:pStyle w:val="FirstParagraph"/>
      </w:pPr>
      <w:r>
        <w:t xml:space="preserve">The contemporary landscape presents significant hurdles for the Baker in United States San Francisco. The cost of living crisis has led to a shortage of skilled labor, as many young apprentices find it difficult to afford housing near their workplaces. Consequently, bakeries are turning to automation and advanced fermentation techniques to maintain consistency while reducing reliance on large staffs.</w:t>
      </w:r>
    </w:p>
    <w:p>
      <w:pPr>
        <w:pStyle w:val="BodyText"/>
      </w:pPr>
      <w:r>
        <w:t xml:space="preserve">"The modern Baker in United States San Francisco is no longer just a cook; they are a scientist, an entrepreneur, and a community leader. They must balance the slow pace of natural fermentation with the fast-paced demands of urban logistics."</w:t>
      </w:r>
    </w:p>
    <w:bookmarkStart w:id="22" w:name="a.-sustainability-and-sourcing"/>
    <w:p>
      <w:pPr>
        <w:pStyle w:val="Heading3"/>
      </w:pPr>
      <w:r>
        <w:t xml:space="preserve">A. Sustainability and Sourcing</w:t>
      </w:r>
    </w:p>
    <w:p>
      <w:pPr>
        <w:pStyle w:val="FirstParagraph"/>
      </w:pPr>
      <w:r>
        <w:t xml:space="preserve">One of the most critical shifts for the Baker in United States San Francisco is the move toward sustainability. Consumers in this demographic are highly educated about food miles, carbon footprints, and regenerative agriculture. Successful bakeries now prioritize partnerships with local mills that use drought-resistant grains, reducing water usage and supporting California’s agricultural innovation.</w:t>
      </w:r>
    </w:p>
    <w:p>
      <w:pPr>
        <w:pStyle w:val="BodyText"/>
      </w:pPr>
      <w:r>
        <w:t xml:space="preserve">This shift requires the Baker to be deeply involved in the supply chain. It is no longer enough to simply buy flour; the Baker must understand soil health, harvest times, and milling processes. This direct engagement has led to a resurgence of heritage grain varieties that were once on the brink of extinction.</w:t>
      </w:r>
    </w:p>
    <w:bookmarkEnd w:id="22"/>
    <w:bookmarkStart w:id="23" w:name="b.-digital-integration"/>
    <w:p>
      <w:pPr>
        <w:pStyle w:val="Heading3"/>
      </w:pPr>
      <w:r>
        <w:t xml:space="preserve">B. Digital Integration</w:t>
      </w:r>
    </w:p>
    <w:p>
      <w:pPr>
        <w:pStyle w:val="FirstParagraph"/>
      </w:pPr>
      <w:r>
        <w:t xml:space="preserve">The digital revolution has also transformed the role of the Baker in United States San Francisco. Social media platforms serve as vital marketing tools, allowing bakeries to showcase their daily creations and build loyal followings before they even open their doors for pre-orders. The "drop model," where limited-edition loaves are sold via online queues, has become a common strategy to manage demand and reduce waste.</w:t>
      </w:r>
    </w:p>
    <w:bookmarkEnd w:id="23"/>
    <w:bookmarkEnd w:id="24"/>
    <w:bookmarkStart w:id="25" w:name="X875112d507da7108fa5f1d96d968ce9e46ca561"/>
    <w:p>
      <w:pPr>
        <w:pStyle w:val="Heading2"/>
      </w:pPr>
      <w:r>
        <w:t xml:space="preserve">IV. Case Example: The Community-Centric Bakery Model</w:t>
      </w:r>
    </w:p>
    <w:p>
      <w:pPr>
        <w:pStyle w:val="FirstParagraph"/>
      </w:pPr>
      <w:r>
        <w:t xml:space="preserve">To illustrate these points, we examine a hypothetical but representative bakery in the Mission District of United States San Francisco. Let us call it "Mission Rise." Founded by a second-generation Baker, this establishment exemplifies the adaptive strategies discussed above.</w:t>
      </w:r>
    </w:p>
    <w:p>
      <w:pPr>
        <w:pStyle w:val="BodyText"/>
      </w:pPr>
      <w:r>
        <w:rPr>
          <w:bCs/>
          <w:b/>
        </w:rPr>
        <w:t xml:space="preserve">Mission Rise</w:t>
      </w:r>
      <w:r>
        <w:t xml:space="preserve"> </w:t>
      </w:r>
      <w:r>
        <w:t xml:space="preserve">operates on a cooperative model, offering equity shares to long-term employees to mitigate turnover. Their menu is strictly seasonal, dictated by the availability of local produce and grains. The head Baker works closely with neighboring farms to utilize "ugly" fruits for jams that accompany their breads, ensuring zero waste.</w:t>
      </w:r>
    </w:p>
    <w:p>
      <w:pPr>
        <w:pStyle w:val="BodyText"/>
      </w:pPr>
      <w:r>
        <w:t xml:space="preserve">Furthermore, Mission Rise serves as a community hub. In the evenings, after the baking shifts end, the space transforms into a venue for local artists and educators. This approach reflects a broader trend among Baker in United States San Francisco: creating spaces that foster social connection rather than just transactional exchanges. By positioning themselves as community anchors, these bakeries justify their premium pricing to customers who value the social fabric of their neighborhood.</w:t>
      </w:r>
    </w:p>
    <w:bookmarkEnd w:id="25"/>
    <w:bookmarkStart w:id="26" w:name="v.-economic-impact-and-future-outlook"/>
    <w:p>
      <w:pPr>
        <w:pStyle w:val="Heading2"/>
      </w:pPr>
      <w:r>
        <w:t xml:space="preserve">V. Economic Impact and Future Outlook</w:t>
      </w:r>
    </w:p>
    <w:p>
      <w:pPr>
        <w:pStyle w:val="FirstParagraph"/>
      </w:pPr>
      <w:r>
        <w:t xml:space="preserve">The economic contribution of the Baker in United States San Francisco extends beyond direct sales. These establishments drive foot traffic to local neighborhoods, supporting adjacent businesses such as cafes, delis, and retail shops. They also contribute to the city’s tourism economy, with food tours often centered around historic and modern bakeries.</w:t>
      </w:r>
    </w:p>
    <w:p>
      <w:pPr>
        <w:pStyle w:val="BodyText"/>
      </w:pPr>
      <w:r>
        <w:t xml:space="preserve">Looking ahead, the future of the Baker in United States San Francisco appears bright but challenging. Climate change poses a threat to grain yields globally, necessitating continued innovation in drought-resistant baking techniques. Additionally, as remote work becomes more prevalent, the demand for bakery items is shifting from quick morning commutes to leisurely weekend brunches and home consumption.</w:t>
      </w:r>
    </w:p>
    <w:p>
      <w:pPr>
        <w:pStyle w:val="BodyText"/>
      </w:pPr>
      <w:r>
        <w:t xml:space="preserve">In response, Baker in United States San Francisco are expanding their product lines to include higher-value items such as complex pastries, gift boxes of artisanal goods, and online subscription services. The integration of technology with tradition is key; using data analytics to predict demand while adhering to time-honored baking methods.</w:t>
      </w:r>
    </w:p>
    <w:bookmarkEnd w:id="26"/>
    <w:bookmarkStart w:id="27" w:name="vi.-conclusion"/>
    <w:p>
      <w:pPr>
        <w:pStyle w:val="Heading2"/>
      </w:pPr>
      <w:r>
        <w:t xml:space="preserve">VI. Conclusion</w:t>
      </w:r>
    </w:p>
    <w:p>
      <w:pPr>
        <w:pStyle w:val="FirstParagraph"/>
      </w:pPr>
      <w:r>
        <w:t xml:space="preserve">The case of the Baker in United States San Francisco offers a compelling look at how traditional crafts can adapt to modern urban pressures. It is a story of resilience, innovation, and deep community engagement. The Baker is no longer just an artisan who mixes flour and water; they are essential stewards of local culture and economy.</w:t>
      </w:r>
    </w:p>
    <w:p>
      <w:pPr>
        <w:pStyle w:val="BodyText"/>
      </w:pPr>
      <w:r>
        <w:t xml:space="preserve">For policymakers, investors, and consumers alike, supporting the Baker in United States San Francisco means investing in sustainable agriculture, preserving cultural heritage, and fostering vibrant community spaces. As the city continues to evolve, the role of the Baker will remain central to its identity. The aroma of freshly baked bread rising from a corner bakery is not just a sensory experience; it is a testament to the enduring spirit of United States San Francisco.</w:t>
      </w:r>
    </w:p>
    <w:p>
      <w:pPr>
        <w:pStyle w:val="BodyText"/>
      </w:pPr>
      <w:r>
        <w:t xml:space="preserve">In conclusion, while challenges such as high costs and labor shortages persist, the creative adaptability of the Baker in United States San Francisco ensures that this ancient craft will continue to thrive. By embracing sustainability, technology, and community focus, these artisans are baking not just bread, but a future that honors their past while feeding their present.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Baker in United States San Francisco</dc:title>
  <dc:creator/>
  <dc:language>en</dc:language>
  <cp:keywords/>
  <dcterms:created xsi:type="dcterms:W3CDTF">2026-07-29T18:56:44Z</dcterms:created>
  <dcterms:modified xsi:type="dcterms:W3CDTF">2026-07-29T18:56:44Z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