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Australia</w:t>
      </w:r>
      <w:r>
        <w:t xml:space="preserve"> </w:t>
      </w:r>
      <w:r>
        <w:t xml:space="preserve">Brisbane</w:t>
      </w:r>
    </w:p>
    <w:bookmarkStart w:id="29" w:name="X8e1728fdfe9c817aefa110e5feb416991f28a7e"/>
    <w:p>
      <w:pPr>
        <w:pStyle w:val="Heading1"/>
      </w:pPr>
      <w:r>
        <w:t xml:space="preserve">Case Study: The Critical Role of a Biologist in Australia Brisbane</w:t>
      </w:r>
    </w:p>
    <w:p>
      <w:pPr>
        <w:pStyle w:val="FirstParagraph"/>
      </w:pPr>
      <w:r>
        <w:rPr>
          <w:bCs/>
          <w:b/>
        </w:rPr>
        <w:t xml:space="preserve">Date:</w:t>
      </w:r>
      <w:r>
        <w:t xml:space="preserve"> </w:t>
      </w:r>
      <w:r>
        <w:rPr>
          <w:iCs/>
          <w:i/>
        </w:rPr>
        <w:t xml:space="preserve">[Current Date]</w:t>
      </w:r>
    </w:p>
    <w:p>
      <w:pPr>
        <w:pStyle w:val="BodyText"/>
      </w:pPr>
      <w:r>
        <w:br/>
      </w:r>
    </w:p>
    <w:bookmarkStart w:id="20" w:name="executive-summary"/>
    <w:p>
      <w:pPr>
        <w:pStyle w:val="Heading2"/>
      </w:pPr>
      <w:r>
        <w:rPr>
          <w:bCs/>
          <w:b/>
        </w:rPr>
        <w:t xml:space="preserve">Executive Summary</w:t>
      </w:r>
    </w:p>
    <w:p>
      <w:pPr>
        <w:pStyle w:val="FirstParagraph"/>
      </w:pPr>
      <w:r>
        <w:t xml:space="preserve">This Case Study explores the multifaceted role of a professional Biologist operating within the unique ecological and urban landscape of Australia Brisbane. As one of Australia's fastest-growing capital cities, Brisbane presents a complex intersection between rapid urban development and sensitive environmental systems. This document analyzes how biological expertise is not merely an academic pursuit but a practical necessity for sustainable growth, conservation, and regulatory compliance in this specific geographic region.</w:t>
      </w:r>
    </w:p>
    <w:p>
      <w:pPr>
        <w:pStyle w:val="BodyText"/>
      </w:pPr>
      <w:r>
        <w:t xml:space="preserve">Brisbane’s subtropical climate, characterized by high humidity and distinct wet and dry seasons, creates a biodiverse environment that is both resilient and vulnerable. The primary objective of this Case Study is to demonstrate how a Biologist serves as the vital bridge between infrastructure projects, government policy, and environmental preservation. By examining specific scenarios involving flora identification, water quality management in the Brisbane River system, and urban planning compliance with Australian standards, we illustrate the tangible impact of biological sciences on community well-being.</w:t>
      </w:r>
    </w:p>
    <w:bookmarkEnd w:id="20"/>
    <w:bookmarkStart w:id="21" w:name="X7a6abcfb11fbcc12ce487efa61cae5d246aadc7"/>
    <w:p>
      <w:pPr>
        <w:pStyle w:val="Heading2"/>
      </w:pPr>
      <w:r>
        <w:rPr>
          <w:bCs/>
          <w:b/>
        </w:rPr>
        <w:t xml:space="preserve">Context: The Ecological Landscape of Australia Brisbane</w:t>
      </w:r>
    </w:p>
    <w:p>
      <w:pPr>
        <w:pStyle w:val="FirstParagraph"/>
      </w:pPr>
      <w:r>
        <w:t xml:space="preserve">To understand the necessity of hiring a Biologist in this region, one must first appreciate the environmental context. Australia Brisbane is situated along the banks of the Brisbane River and Moreton Bay, areas rich in wetlands, rainforests, and estuarine environments. These ecosystems host numerous threatened species, including various bird populations such as koalas (though listed as vulnerable), possums, and diverse reptilian life.</w:t>
      </w:r>
    </w:p>
    <w:p>
      <w:pPr>
        <w:pStyle w:val="BodyText"/>
      </w:pPr>
      <w:r>
        <w:t xml:space="preserve">The city is also prone to seasonal cyclones and flooding events. Consequently, environmental management is not just about conservation; it is about risk mitigation. A Biologist plays a pivotal role in assessing how construction or land-clearing activities might exacerbate flood risks by removing vegetation that stabilizes soil, or conversely, how development can degrade water quality flowing into Moreton Bay.</w:t>
      </w:r>
    </w:p>
    <w:bookmarkEnd w:id="21"/>
    <w:bookmarkStart w:id="25" w:name="Xa70476e49ad11ca30f7a03c7f264887ddfed44b"/>
    <w:p>
      <w:pPr>
        <w:pStyle w:val="Heading2"/>
      </w:pPr>
      <w:r>
        <w:rPr>
          <w:bCs/>
          <w:b/>
        </w:rPr>
        <w:t xml:space="preserve">Case Scenario: Urban Development and Ecological Assessment</w:t>
      </w:r>
    </w:p>
    <w:p>
      <w:pPr>
        <w:pStyle w:val="FirstParagraph"/>
      </w:pPr>
      <w:r>
        <w:t xml:space="preserve">The following scenario illustrates the daily operations of a Biologist working on a major residential and commercial development project in the Greater Brisbane area, specifically in the suburb of Woolloongabba or surrounding growth corridors.</w:t>
      </w:r>
    </w:p>
    <w:bookmarkStart w:id="22" w:name="pre-development-surveys"/>
    <w:p>
      <w:pPr>
        <w:pStyle w:val="Heading3"/>
      </w:pPr>
      <w:r>
        <w:rPr>
          <w:bCs/>
          <w:b/>
        </w:rPr>
        <w:t xml:space="preserve">1. Pre-Development Surveys</w:t>
      </w:r>
    </w:p>
    <w:p>
      <w:pPr>
        <w:pStyle w:val="FirstParagraph"/>
      </w:pPr>
      <w:r>
        <w:rPr>
          <w:bCs/>
          <w:b/>
        </w:rPr>
        <w:t xml:space="preserve">The Challenge:</w:t>
      </w:r>
      <w:r>
        <w:t xml:space="preserve"> A developer plans to clear a five-hectare site for mixed-use housing. Before any ground is broken, Australian law requires an environmental impact assessment.</w:t>
      </w:r>
    </w:p>
    <w:p>
      <w:pPr>
        <w:pStyle w:val="BodyText"/>
      </w:pPr>
      <w:r>
        <w:rPr>
          <w:bCs/>
          <w:b/>
        </w:rPr>
        <w:t xml:space="preserve">The Biologist’s Role:</w:t>
      </w:r>
      <w:r>
        <w:t xml:space="preserve"> The Biologist conducts comprehensive field surveys. This involves identifying native flora and fauna present on the site. In Australia Brisbane, specific attention is paid to protected species such as the Eastern Koala or specific tree ferns found in riparian zones. The Biologist maps these findings against the</w:t>
      </w:r>
      <w:r>
        <w:t xml:space="preserve"> </w:t>
      </w:r>
      <w:r>
        <w:rPr>
          <w:iCs/>
          <w:i/>
        </w:rPr>
        <w:t xml:space="preserve">Environment Protection and Biodiversity Conservation Act 1999 (EPBC Act)</w:t>
      </w:r>
      <w:r>
        <w:t xml:space="preserve">.</w:t>
      </w:r>
    </w:p>
    <w:p>
      <w:pPr>
        <w:pStyle w:val="BodyText"/>
      </w:pPr>
      <w:r>
        <w:rPr>
          <w:bCs/>
          <w:b/>
        </w:rPr>
        <w:t xml:space="preserve">The Outcome:</w:t>
      </w:r>
      <w:r>
        <w:t xml:space="preserve"> The survey reveals a small population of endangered vegetation nearby. The Biologist advises the developer to redesign the building footprint to create a biodiversity offset, ensuring legal compliance and minimizing ecological damage.</w:t>
      </w:r>
    </w:p>
    <w:bookmarkEnd w:id="22"/>
    <w:bookmarkStart w:id="23" w:name="water-quality-monitoring"/>
    <w:p>
      <w:pPr>
        <w:pStyle w:val="Heading3"/>
      </w:pPr>
      <w:r>
        <w:rPr>
          <w:bCs/>
          <w:b/>
        </w:rPr>
        <w:t xml:space="preserve">2. Water Quality Monitoring</w:t>
      </w:r>
    </w:p>
    <w:p>
      <w:pPr>
        <w:pStyle w:val="FirstParagraph"/>
      </w:pPr>
      <w:r>
        <w:rPr>
          <w:bCs/>
          <w:b/>
        </w:rPr>
        <w:t xml:space="preserve">The Challenge:</w:t>
      </w:r>
      <w:r>
        <w:t xml:space="preserve"> Construction sites near waterways often suffer from sediment runoff, which can cloud the Brisbane River and harm aquatic life.</w:t>
      </w:r>
    </w:p>
    <w:p>
      <w:pPr>
        <w:pStyle w:val="BodyText"/>
      </w:pPr>
      <w:r>
        <w:rPr>
          <w:bCs/>
          <w:b/>
        </w:rPr>
        <w:t xml:space="preserve">The Biologist’s Role:</w:t>
      </w:r>
      <w:r>
        <w:t xml:space="preserve"> The Biologist implements a Water Sensitive Urban Design (WSUD) plan. They monitor sediment traps and test water samples for turbidity, pH levels, and nutrient loads (nitrogen and phosphorus). This data is crucial for reporting to local councils such as Brisbane City Council.</w:t>
      </w:r>
    </w:p>
    <w:p>
      <w:pPr>
        <w:pStyle w:val="BodyText"/>
      </w:pPr>
      <w:r>
        <w:rPr>
          <w:bCs/>
          <w:b/>
        </w:rPr>
        <w:t xml:space="preserve">The Outcome:</w:t>
      </w:r>
      <w:r>
        <w:t xml:space="preserve"> By identifying spikes in pollution early, the Biologist helps implement immediate corrective measures. This protects the health of the river ecosystem, which is a central recreational asset for Brisbane residents.</w:t>
      </w:r>
    </w:p>
    <w:bookmarkEnd w:id="23"/>
    <w:bookmarkStart w:id="24" w:name="X7cea9e66f054004db9de9f9832e6b3b06960cf0"/>
    <w:p>
      <w:pPr>
        <w:pStyle w:val="Heading3"/>
      </w:pPr>
      <w:r>
        <w:rPr>
          <w:bCs/>
          <w:b/>
        </w:rPr>
        <w:t xml:space="preserve">3. Post-Construction Biodiversity Management</w:t>
      </w:r>
    </w:p>
    <w:p>
      <w:pPr>
        <w:pStyle w:val="FirstParagraph"/>
      </w:pPr>
      <w:r>
        <w:rPr>
          <w:bCs/>
          <w:b/>
        </w:rPr>
        <w:t xml:space="preserve">The Challenge:</w:t>
      </w:r>
      <w:r>
        <w:t xml:space="preserve"> New developments often disrupt existing wildlife corridors, isolating animal populations and reducing genetic diversity.</w:t>
      </w:r>
    </w:p>
    <w:p>
      <w:pPr>
        <w:pStyle w:val="BodyText"/>
      </w:pPr>
      <w:r>
        <w:rPr>
          <w:bCs/>
          <w:b/>
        </w:rPr>
        <w:t xml:space="preserve">The Biologist’s Role:</w:t>
      </w:r>
      <w:r>
        <w:t xml:space="preserve"> The Biologist designs green corridors within the development. This involves selecting appropriate native plant species that provide food and shelter for local wildlife. They also oversee the planting phase to ensure survival rates of young plants, adjusting irrigation and soil treatment methods as necessary.</w:t>
      </w:r>
    </w:p>
    <w:p>
      <w:pPr>
        <w:pStyle w:val="BodyText"/>
      </w:pPr>
      <w:r>
        <w:rPr>
          <w:bCs/>
          <w:b/>
        </w:rPr>
        <w:t xml:space="preserve">The Outcome:</w:t>
      </w:r>
      <w:r>
        <w:t xml:space="preserve"> Over time, the new housing estate becomes part of a larger ecological network. Residents benefit from increased green space, while native species retain pathways for movement and breeding.</w:t>
      </w:r>
    </w:p>
    <w:bookmarkEnd w:id="24"/>
    <w:bookmarkEnd w:id="25"/>
    <w:bookmarkStart w:id="26" w:name="Xee2182a835d2ab9e971dfe99181fa529a230482"/>
    <w:p>
      <w:pPr>
        <w:pStyle w:val="Heading2"/>
      </w:pPr>
      <w:r>
        <w:rPr>
          <w:bCs/>
          <w:b/>
        </w:rPr>
        <w:t xml:space="preserve">Challenges Specific to Australia Brisbane</w:t>
      </w:r>
    </w:p>
    <w:p>
      <w:pPr>
        <w:pStyle w:val="FirstParagraph"/>
      </w:pPr>
      <w:r>
        <w:t xml:space="preserve">The role of a Biologist in this region is fraught with unique challenges that differ significantly from temperate zones.</w:t>
      </w:r>
    </w:p>
    <w:p>
      <w:pPr>
        <w:numPr>
          <w:ilvl w:val="0"/>
          <w:numId w:val="1001"/>
        </w:numPr>
        <w:pStyle w:val="Compact"/>
      </w:pPr>
      <w:r>
        <w:rPr>
          <w:bCs/>
          <w:b/>
        </w:rPr>
        <w:t xml:space="preserve">Invasive Species:</w:t>
      </w:r>
      <w:r>
        <w:t xml:space="preserve"> Brisbane faces significant pressure from invasive weeds (such as Lantana and privet) and pests (like cane toads). A Biologist must devise strategies to control these species without harming native biodiversity.</w:t>
      </w:r>
    </w:p>
    <w:p>
      <w:pPr>
        <w:numPr>
          <w:ilvl w:val="0"/>
          <w:numId w:val="1001"/>
        </w:numPr>
        <w:pStyle w:val="Compact"/>
      </w:pPr>
      <w:r>
        <w:rPr>
          <w:bCs/>
          <w:b/>
        </w:rPr>
        <w:t xml:space="preserve">Climate Variability:</w:t>
      </w:r>
      <w:r>
        <w:t xml:space="preserve"> The subtropical climate means that biological surveys must account for seasonal variations. A survey conducted in the wet season will yield vastly different results than one in the dry season. The Biologist must time their assessments correctly to ensure data accuracy.</w:t>
      </w:r>
    </w:p>
    <w:p>
      <w:pPr>
        <w:numPr>
          <w:ilvl w:val="0"/>
          <w:numId w:val="1001"/>
        </w:numPr>
        <w:pStyle w:val="Compact"/>
      </w:pPr>
      <w:r>
        <w:rPr>
          <w:bCs/>
          <w:b/>
        </w:rPr>
        <w:t xml:space="preserve">Rapid Urbanization:</w:t>
      </w:r>
      <w:r>
        <w:t xml:space="preserve"> Brisbane is expanding rapidly into surrounding bushland. This leads to habitat fragmentation. The Biologist acts as an advocate for nature within planning meetings, often facing pressure from developers who prioritize cost and speed over environmental considerations.</w:t>
      </w:r>
    </w:p>
    <w:p>
      <w:pPr>
        <w:numPr>
          <w:ilvl w:val="0"/>
          <w:numId w:val="1001"/>
        </w:numPr>
        <w:pStyle w:val="Compact"/>
      </w:pPr>
      <w:r>
        <w:rPr>
          <w:bCs/>
          <w:b/>
        </w:rPr>
        <w:t xml:space="preserve">Regulatory Complexity:</w:t>
      </w:r>
      <w:r>
        <w:t xml:space="preserve"> Navigating the layers of local, state (Queensland Government), and federal regulations requires deep expertise. A Biologist must be proficient in interpreting legal frameworks such as the</w:t>
      </w:r>
      <w:r>
        <w:t xml:space="preserve"> </w:t>
      </w:r>
      <w:r>
        <w:rPr>
          <w:iCs/>
          <w:i/>
        </w:rPr>
        <w:t xml:space="preserve">Brisbane City Plan</w:t>
      </w:r>
      <w:r>
        <w:t xml:space="preserve"> </w:t>
      </w:r>
      <w:r>
        <w:t xml:space="preserve">and various Queensland planning schemes.</w:t>
      </w:r>
    </w:p>
    <w:bookmarkEnd w:id="26"/>
    <w:bookmarkStart w:id="27" w:name="X93120e25f49879a1db8580a466622f4f9e9e75f"/>
    <w:p>
      <w:pPr>
        <w:pStyle w:val="Heading2"/>
      </w:pPr>
      <w:r>
        <w:rPr>
          <w:bCs/>
          <w:b/>
        </w:rPr>
        <w:t xml:space="preserve">The Value Proposition of Biological Expertise</w:t>
      </w:r>
    </w:p>
    <w:p>
      <w:pPr>
        <w:pStyle w:val="FirstParagraph"/>
      </w:pPr>
      <w:r>
        <w:t xml:space="preserve">The integration of a Biologist into projects in Australia Brisbane provides immense value across three key dimensions:</w:t>
      </w:r>
    </w:p>
    <w:p>
      <w:pPr>
        <w:numPr>
          <w:ilvl w:val="0"/>
          <w:numId w:val="1002"/>
        </w:numPr>
        <w:pStyle w:val="Compact"/>
      </w:pPr>
      <w:r>
        <w:rPr>
          <w:bCs/>
          <w:b/>
        </w:rPr>
        <w:t xml:space="preserve">Legal Compliance and Risk Management:</w:t>
      </w:r>
      <w:r>
        <w:t xml:space="preserve"> Non-compliance with environmental laws can lead to severe fines, project delays, or stop-work orders. A Biologist ensures that all permits are obtained correctly and that mitigation plans are scientifically sound.</w:t>
      </w:r>
    </w:p>
    <w:p>
      <w:pPr>
        <w:numPr>
          <w:ilvl w:val="0"/>
          <w:numId w:val="1002"/>
        </w:numPr>
        <w:pStyle w:val="Compact"/>
      </w:pPr>
      <w:r>
        <w:rPr>
          <w:bCs/>
          <w:b/>
        </w:rPr>
        <w:t xml:space="preserve">Social License to Operate:</w:t>
      </w:r>
      <w:r>
        <w:t xml:space="preserve"> The community in Brisbane is highly environmentally conscious. Projects that demonstrate a commitment to preserving local wildlife and water quality gain public support, whereas those seen as destructive face opposition.</w:t>
      </w:r>
    </w:p>
    <w:p>
      <w:pPr>
        <w:numPr>
          <w:ilvl w:val="0"/>
          <w:numId w:val="1002"/>
        </w:numPr>
        <w:pStyle w:val="Compact"/>
      </w:pPr>
      <w:r>
        <w:rPr>
          <w:bCs/>
          <w:b/>
        </w:rPr>
        <w:t xml:space="preserve">Economic Sustainability:</w:t>
      </w:r>
      <w:r>
        <w:t xml:space="preserve"> While environmental assessments may seem like an added cost, they prevent costly remediation later. Preserving natural systems also maintains property values by ensuring that developments are located in healthy, aesthetically pleasing environments.</w:t>
      </w:r>
    </w:p>
    <w:bookmarkEnd w:id="27"/>
    <w:bookmarkStart w:id="28" w:name="conclusion"/>
    <w:p>
      <w:pPr>
        <w:pStyle w:val="Heading2"/>
      </w:pPr>
      <w:r>
        <w:rPr>
          <w:bCs/>
          <w:b/>
        </w:rPr>
        <w:t xml:space="preserve">Conclusion</w:t>
      </w:r>
    </w:p>
    <w:p>
      <w:pPr>
        <w:pStyle w:val="FirstParagraph"/>
      </w:pPr>
      <w:r>
        <w:t xml:space="preserve">This Case Study underscores the indispensable role of a Biologist in the evolving landscape of Australia Brisbane. As the city continues to grow, the tension between development and conservation will only intensify. It is not sufficient to view biological sciences as optional extras; they are foundational to sustainable urban planning.</w:t>
      </w:r>
    </w:p>
    <w:p>
      <w:pPr>
        <w:pStyle w:val="BodyText"/>
      </w:pPr>
      <w:r>
        <w:t xml:space="preserve">The Biologist serves as both scientist and guardian, ensuring that economic progress does not come at the expense of ecological integrity. From conducting initial surveys in the subtropical bushland to monitoring water quality in the Brisbane River, their work ensures that Australia Brisbane remains a liveable, vibrant city for its human inhabitants and its unique non-human residents alike.</w:t>
      </w:r>
    </w:p>
    <w:p>
      <w:pPr>
        <w:pStyle w:val="BodyText"/>
      </w:pPr>
      <w:r>
        <w:t xml:space="preserve">For stakeholders involved in land development, government planning, or environmental management within this region, engaging qualified biological professionals is not just a regulatory requirement—it is an investment in the long-term resilience and beauty of the Brisbane ecosystem. The future of Australia Brisbane depends on making informed decisions today, guided by the rigorous scientific expertise that only a dedicated Biologist can provide.</w:t>
      </w:r>
    </w:p>
    <w:p>
      <w:r>
        <w:pict>
          <v:rect style="width:0;height:1.5pt" o:hralign="center" o:hrstd="t" o:hr="t"/>
        </w:pict>
      </w:r>
    </w:p>
    <w:p>
      <w:pPr>
        <w:pStyle w:val="FirstParagraph"/>
      </w:pPr>
      <w:r>
        <w:rPr>
          <w:bCs/>
          <w:b/>
          <w:iCs/>
          <w:i/>
        </w:rPr>
        <w:t xml:space="preserve">Disclaimer:</w:t>
      </w:r>
      <w:r>
        <w:rPr>
          <w:iCs/>
          <w:i/>
        </w:rPr>
        <w:t xml:space="preserve"> This Case Study is for informational purposes only and does not constitute legal or professional advice. All environmental projects should be undertaken in consultation with qualified professionals adhering to current Australian regulations.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Biologist in Australia Brisbane</dc:title>
  <dc:creator/>
  <dc:language>en</dc:language>
  <cp:keywords/>
  <dcterms:created xsi:type="dcterms:W3CDTF">2026-07-29T09:12:56Z</dcterms:created>
  <dcterms:modified xsi:type="dcterms:W3CDTF">2026-07-29T09:12:56Z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