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Biologist</w:t>
      </w:r>
      <w:r>
        <w:t xml:space="preserve"> </w:t>
      </w:r>
      <w:r>
        <w:t xml:space="preserve">Career</w:t>
      </w:r>
      <w:r>
        <w:t xml:space="preserve"> </w:t>
      </w:r>
      <w:r>
        <w:t xml:space="preserve">Path</w:t>
      </w:r>
      <w:r>
        <w:t xml:space="preserve"> </w:t>
      </w:r>
      <w:r>
        <w:t xml:space="preserve">in</w:t>
      </w:r>
      <w:r>
        <w:t xml:space="preserve"> </w:t>
      </w:r>
      <w:r>
        <w:t xml:space="preserve">Canada</w:t>
      </w:r>
      <w:r>
        <w:t xml:space="preserve"> </w:t>
      </w:r>
      <w:r>
        <w:t xml:space="preserve">Montreal</w:t>
      </w:r>
    </w:p>
    <w:bookmarkStart w:id="31" w:name="X1f7a51ac9d74190489ca456659ecf279ee01f3c"/>
    <w:p>
      <w:pPr>
        <w:pStyle w:val="Heading1"/>
      </w:pPr>
      <w:r>
        <w:t xml:space="preserve">The Role of the Biologist in the Ecosystem of Canada Montreal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Career Analysis and Environmental Impact Assessment</w:t>
      </w:r>
      <w:r>
        <w:br/>
      </w:r>
      <w:r>
        <w:rPr>
          <w:bCs/>
          <w:b/>
        </w:rPr>
        <w:t xml:space="preserve">Location Focus:</w:t>
      </w:r>
      <w:r>
        <w:t xml:space="preserve"> </w:t>
      </w:r>
      <w:r>
        <w:t xml:space="preserve">Canada, Montreal</w:t>
      </w:r>
    </w:p>
    <w:bookmarkStart w:id="20" w:name="X6376045f38fb00e343587c355d4f5b843d347ef"/>
    <w:p>
      <w:pPr>
        <w:pStyle w:val="Heading2"/>
      </w:pPr>
      <w:r>
        <w:t xml:space="preserve">A. Introduction: Defining the Professional Context</w:t>
      </w:r>
    </w:p>
    <w:p>
      <w:pPr>
        <w:pStyle w:val="FirstParagraph"/>
      </w:pPr>
      <w:r>
        <w:t xml:space="preserve">In the rapidly evolving landscape of environmental science and public health, the role of a professional Biologist has never been more critical. This case study examines the specific demands, opportunities, and challenges faced by Biologists operating within one of North America's most unique metropolitan environments: Montreal. Located in the province of Quebec within</w:t>
      </w:r>
      <w:r>
        <w:t xml:space="preserve"> </w:t>
      </w:r>
      <w:r>
        <w:rPr>
          <w:bCs/>
          <w:b/>
        </w:rPr>
        <w:t xml:space="preserve">Canada</w:t>
      </w:r>
      <w:r>
        <w:t xml:space="preserve">, Montreal presents a distinct set of ecological and regulatory conditions that shape the daily responsibilities of biological professionals.</w:t>
      </w:r>
    </w:p>
    <w:p>
      <w:pPr>
        <w:pStyle w:val="BodyText"/>
      </w:pPr>
      <w:r>
        <w:t xml:space="preserve">The term "Biologist" here refers to a qualified scientist specializing in the study of life and living organisms. Whether working in academia, government regulation, private consulting, or non-profit conservation, these professionals serve as the bridge between scientific discovery and practical application. In the context of</w:t>
      </w:r>
      <w:r>
        <w:t xml:space="preserve"> </w:t>
      </w:r>
      <w:r>
        <w:rPr>
          <w:bCs/>
          <w:b/>
        </w:rPr>
        <w:t xml:space="preserve">Canada Montreal</w:t>
      </w:r>
      <w:r>
        <w:t xml:space="preserve">, this role is deeply intertwined with urban sustainability, biodiversity preservation in a cold-climate metropolis, and public health safety.</w:t>
      </w:r>
    </w:p>
    <w:bookmarkEnd w:id="20"/>
    <w:bookmarkStart w:id="22" w:name="X8441ab9ae7cb8eb70c3579c75b0efb5512a1931"/>
    <w:p>
      <w:pPr>
        <w:pStyle w:val="Heading2"/>
      </w:pPr>
      <w:r>
        <w:t xml:space="preserve">B. Profile: The Biologist’s Responsibilities in an Urban Metropolis</w:t>
      </w:r>
    </w:p>
    <w:p>
      <w:pPr>
        <w:pStyle w:val="FirstParagraph"/>
      </w:pPr>
      <w:r>
        <w:t xml:space="preserve">A Biologist working in Montreal does not merely conduct research in isolated laboratories; they are often embedded within the urban fabric. The following responsibilities highlight the core functions of this profession:</w:t>
      </w:r>
    </w:p>
    <w:p>
      <w:pPr>
        <w:numPr>
          <w:ilvl w:val="0"/>
          <w:numId w:val="1001"/>
        </w:numPr>
        <w:pStyle w:val="Compact"/>
      </w:pPr>
      <w:r>
        <w:rPr>
          <w:bCs/>
          <w:b/>
        </w:rPr>
        <w:t xml:space="preserve">E Environmental Impact Assessments (EIA):</w:t>
      </w:r>
      <w:r>
        <w:t xml:space="preserve"> </w:t>
      </w:r>
      <w:r>
        <w:t xml:space="preserve">Given Montreal's rapid infrastructure development, Biologists are frequently hired to assess how new construction projects affect local flora and fauna. This requires a deep understanding of local ecosystems, including wetlands in the boroughs of Ahuntsic-Cartierville and green corridors along the St. Lawrence River.</w:t>
      </w:r>
    </w:p>
    <w:p>
      <w:pPr>
        <w:numPr>
          <w:ilvl w:val="0"/>
          <w:numId w:val="1001"/>
        </w:numPr>
        <w:pStyle w:val="Compact"/>
      </w:pPr>
      <w:r>
        <w:rPr>
          <w:bCs/>
          <w:b/>
        </w:rPr>
        <w:t xml:space="preserve">Biodiversity Monitoring:</w:t>
      </w:r>
      <w:r>
        <w:t xml:space="preserve"> </w:t>
      </w:r>
      <w:r>
        <w:t xml:space="preserve">Montreal is home to diverse species, from migratory birds along the island's north shore to urban wildlife such as coyotes and foxes. Biologists track population trends, assess habitat health, and recommend mitigation strategies to ensure human-wildlife coexistence.</w:t>
      </w:r>
    </w:p>
    <w:p>
      <w:pPr>
        <w:numPr>
          <w:ilvl w:val="0"/>
          <w:numId w:val="1001"/>
        </w:numPr>
        <w:pStyle w:val="Compact"/>
      </w:pPr>
      <w:r>
        <w:rPr>
          <w:bCs/>
          <w:b/>
        </w:rPr>
        <w:t xml:space="preserve">Aquatic Health Management:</w:t>
      </w:r>
      <w:r>
        <w:t xml:space="preserve"> </w:t>
      </w:r>
      <w:r>
        <w:t xml:space="preserve">With the St. Lawrence River being a central geographic feature, Biologists play a crucial role in monitoring water quality, assessing fish stocks (such as Atlantic Salmon), and managing invasive species like zebra mussels that threaten native ecosystems.</w:t>
      </w:r>
    </w:p>
    <w:p>
      <w:pPr>
        <w:numPr>
          <w:ilvl w:val="0"/>
          <w:numId w:val="1001"/>
        </w:numPr>
        <w:pStyle w:val="Compact"/>
      </w:pPr>
      <w:r>
        <w:rPr>
          <w:bCs/>
          <w:b/>
        </w:rPr>
        <w:t xml:space="preserve">Pollution Analysis:</w:t>
      </w:r>
      <w:r>
        <w:t xml:space="preserve"> </w:t>
      </w:r>
      <w:r>
        <w:t xml:space="preserve">In an industrial hub within</w:t>
      </w:r>
      <w:r>
        <w:t xml:space="preserve"> </w:t>
      </w:r>
      <w:r>
        <w:rPr>
          <w:bCs/>
          <w:b/>
        </w:rPr>
        <w:t xml:space="preserve">Canada</w:t>
      </w:r>
      <w:r>
        <w:t xml:space="preserve">, Biologists analyze the biological impact of pollutants. They test soil and tissue samples for heavy metals or microplastics, providing data essential for environmental remediation efforts.</w:t>
      </w:r>
    </w:p>
    <w:bookmarkStart w:id="21" w:name="case-scenario-the-green-roof-initiative"/>
    <w:p>
      <w:pPr>
        <w:pStyle w:val="Heading3"/>
      </w:pPr>
      <w:r>
        <w:t xml:space="preserve">Case Scenario: The Green Roof Initiative</w:t>
      </w:r>
    </w:p>
    <w:p>
      <w:pPr>
        <w:pStyle w:val="FirstParagraph"/>
      </w:pPr>
      <w:r>
        <w:t xml:space="preserve">In a recent project in the Griffintown district of Montreal, a team of Biologists was consulted to design a biodiversity-friendly green roof system. Their task was to select plant species native to the Quebec climate that could support local pollinators (bees and butterflies) while also providing thermal insulation for the building. This case illustrates how modern biology integrates with urban planning in</w:t>
      </w:r>
      <w:r>
        <w:t xml:space="preserve"> </w:t>
      </w:r>
      <w:r>
        <w:rPr>
          <w:bCs/>
          <w:b/>
        </w:rPr>
        <w:t xml:space="preserve">Canada Montreal</w:t>
      </w:r>
      <w:r>
        <w:t xml:space="preserve">.</w:t>
      </w:r>
    </w:p>
    <w:bookmarkEnd w:id="21"/>
    <w:bookmarkEnd w:id="22"/>
    <w:bookmarkStart w:id="24" w:name="c.-the-canadian-regulatory-landscape"/>
    <w:p>
      <w:pPr>
        <w:pStyle w:val="Heading2"/>
      </w:pPr>
      <w:r>
        <w:t xml:space="preserve">C. The Canadian Regulatory Landscape</w:t>
      </w:r>
    </w:p>
    <w:p>
      <w:pPr>
        <w:pStyle w:val="FirstParagraph"/>
      </w:pPr>
      <w:r>
        <w:t xml:space="preserve">To practice as a Biologist in Canada, one must navigate a rigorous professional framework. In the province of Quebec, the title "Biologist" is legally protected. Only members of the Ordre des biologistes du Québec (OBQ) may use this designation professionally.</w:t>
      </w:r>
    </w:p>
    <w:bookmarkStart w:id="23" w:name="certification-and-education"/>
    <w:p>
      <w:pPr>
        <w:pStyle w:val="Heading3"/>
      </w:pPr>
      <w:r>
        <w:t xml:space="preserve">Certification and Education</w:t>
      </w:r>
    </w:p>
    <w:p>
      <w:pPr>
        <w:pStyle w:val="FirstParagraph"/>
      </w:pPr>
      <w:r>
        <w:t xml:space="preserve">Becoming a certified Biologist in Montreal typically requires:</w:t>
      </w:r>
    </w:p>
    <w:p>
      <w:pPr>
        <w:numPr>
          <w:ilvl w:val="0"/>
          <w:numId w:val="1002"/>
        </w:numPr>
        <w:pStyle w:val="Compact"/>
      </w:pPr>
      <w:r>
        <w:t xml:space="preserve">A Master’s or Doctoral degree in Biology, Ecology, or a related field from an accredited university (such as McGill University or Université de Montréal).</w:t>
      </w:r>
    </w:p>
    <w:p>
      <w:pPr>
        <w:numPr>
          <w:ilvl w:val="0"/>
          <w:numId w:val="1002"/>
        </w:numPr>
        <w:pStyle w:val="Compact"/>
      </w:pPr>
      <w:r>
        <w:t xml:space="preserve">Passing the licensing examination administered by the OBQ.</w:t>
      </w:r>
    </w:p>
    <w:p>
      <w:pPr>
        <w:numPr>
          <w:ilvl w:val="0"/>
          <w:numId w:val="1002"/>
        </w:numPr>
        <w:pStyle w:val="Compact"/>
      </w:pPr>
      <w:r>
        <w:t xml:space="preserve">Mandatory continuing education to stay updated on emerging environmental laws in Canada.</w:t>
      </w:r>
    </w:p>
    <w:p>
      <w:pPr>
        <w:pStyle w:val="FirstParagraph"/>
      </w:pPr>
      <w:r>
        <w:t xml:space="preserve">This strict regulation ensures that Biologists in Montreal adhere to high ethical and scientific standards, protecting both public interest and the environment. The legal standing of a Biologist allows them to sign off on critical environmental reports, giving their work significant weight in municipal planning decisions.</w:t>
      </w:r>
    </w:p>
    <w:bookmarkEnd w:id="23"/>
    <w:bookmarkEnd w:id="24"/>
    <w:bookmarkStart w:id="28" w:name="d.-unique-challenges-in-canada-montreal"/>
    <w:p>
      <w:pPr>
        <w:pStyle w:val="Heading2"/>
      </w:pPr>
      <w:r>
        <w:t xml:space="preserve">D. Unique Challenges in Canada Montreal</w:t>
      </w:r>
    </w:p>
    <w:p>
      <w:pPr>
        <w:pStyle w:val="FirstParagraph"/>
      </w:pPr>
      <w:r>
        <w:t xml:space="preserve">The specific geography and climate of Montreal present unique challenges for Biologists:</w:t>
      </w:r>
    </w:p>
    <w:bookmarkStart w:id="25" w:name="seasonal-extremes"/>
    <w:p>
      <w:pPr>
        <w:pStyle w:val="Heading3"/>
      </w:pPr>
      <w:r>
        <w:t xml:space="preserve">1. Seasonal Extremes</w:t>
      </w:r>
    </w:p>
    <w:p>
      <w:pPr>
        <w:pStyle w:val="FirstParagraph"/>
      </w:pPr>
      <w:r>
        <w:t xml:space="preserve">Montreal experiences harsh winters and humid summers. Biologists must account for seasonal variations when conducting field studies. For instance, monitoring amphibian breeding in local ponds is only possible during specific spring windows, while winter surveys require specialized techniques to track mammalian tracks and signs through snow cover.</w:t>
      </w:r>
    </w:p>
    <w:bookmarkEnd w:id="25"/>
    <w:bookmarkStart w:id="26" w:name="urban-heat-island-effect"/>
    <w:p>
      <w:pPr>
        <w:pStyle w:val="Heading3"/>
      </w:pPr>
      <w:r>
        <w:t xml:space="preserve">2. Urban Heat Island Effect</w:t>
      </w:r>
    </w:p>
    <w:p>
      <w:pPr>
        <w:pStyle w:val="FirstParagraph"/>
      </w:pPr>
      <w:r>
        <w:t xml:space="preserve">The dense concrete environment of Montreal creates an "urban heat island," raising local temperatures by several degrees compared to rural areas. Biologists must study how this affects plant phenology (timing of biological events) and animal behavior, providing data for climate adaptation strategies.</w:t>
      </w:r>
    </w:p>
    <w:bookmarkEnd w:id="26"/>
    <w:bookmarkStart w:id="27" w:name="bilingual-communication"/>
    <w:p>
      <w:pPr>
        <w:pStyle w:val="Heading3"/>
      </w:pPr>
      <w:r>
        <w:t xml:space="preserve">3. Bilingual Communication</w:t>
      </w:r>
    </w:p>
    <w:p>
      <w:pPr>
        <w:pStyle w:val="FirstParagraph"/>
      </w:pPr>
      <w:r>
        <w:t xml:space="preserve">In Montreal, professional communication often occurs in both French and English. A Biologist must be proficient in writing technical reports that can be understood by Francophone municipal officials as well as Anglophone international stakeholders or researchers. Cultural competence is just as important as scientific competence.</w:t>
      </w:r>
    </w:p>
    <w:bookmarkEnd w:id="27"/>
    <w:bookmarkEnd w:id="28"/>
    <w:bookmarkStart w:id="29" w:name="e.-opportunities-and-career-trajectories"/>
    <w:p>
      <w:pPr>
        <w:pStyle w:val="Heading2"/>
      </w:pPr>
      <w:r>
        <w:t xml:space="preserve">E. Opportunities and Career Trajectories</w:t>
      </w:r>
    </w:p>
    <w:p>
      <w:pPr>
        <w:pStyle w:val="FirstParagraph"/>
      </w:pPr>
      <w:r>
        <w:t xml:space="preserve">The demand for Biologists in Montreal is robust and diverse. Key sectors include:</w:t>
      </w:r>
    </w:p>
    <w:p>
      <w:pPr>
        <w:numPr>
          <w:ilvl w:val="0"/>
          <w:numId w:val="1003"/>
        </w:numPr>
        <w:pStyle w:val="Compact"/>
      </w:pPr>
      <w:r>
        <w:rPr>
          <w:bCs/>
          <w:b/>
        </w:rPr>
        <w:t xml:space="preserve">Municipal Government:</w:t>
      </w:r>
      <w:r>
        <w:t xml:space="preserve"> </w:t>
      </w:r>
      <w:r>
        <w:t xml:space="preserve">Working for the Ville de Montréal or borough-specific councils on sustainability committees.</w:t>
      </w:r>
    </w:p>
    <w:p>
      <w:pPr>
        <w:numPr>
          <w:ilvl w:val="0"/>
          <w:numId w:val="1003"/>
        </w:numPr>
        <w:pStyle w:val="Compact"/>
      </w:pPr>
      <w:r>
        <w:rPr>
          <w:bCs/>
          <w:b/>
        </w:rPr>
        <w:t xml:space="preserve">Federal Agencies:</w:t>
      </w:r>
      <w:r>
        <w:t xml:space="preserve"> </w:t>
      </w:r>
      <w:r>
        <w:t xml:space="preserve">Serving with Environment and Climate Change Canada or Fisheries and Oceans Canada (Pêches et Océans Canada).</w:t>
      </w:r>
    </w:p>
    <w:p>
      <w:pPr>
        <w:numPr>
          <w:ilvl w:val="0"/>
          <w:numId w:val="1003"/>
        </w:numPr>
        <w:pStyle w:val="Compact"/>
      </w:pPr>
      <w:r>
        <w:rPr>
          <w:bCs/>
          <w:b/>
        </w:rPr>
        <w:t xml:space="preserve">Agriculture:</w:t>
      </w:r>
      <w:r>
        <w:t xml:space="preserve"> </w:t>
      </w:r>
      <w:r>
        <w:t xml:space="preserve">Montreal is close to significant agricultural regions. Biologists work in agronomy, focusing on crop resilience and soil health.</w:t>
      </w:r>
    </w:p>
    <w:p>
      <w:pPr>
        <w:numPr>
          <w:ilvl w:val="0"/>
          <w:numId w:val="1003"/>
        </w:numPr>
        <w:pStyle w:val="Compact"/>
      </w:pPr>
      <w:r>
        <w:rPr>
          <w:bCs/>
          <w:b/>
        </w:rPr>
        <w:t xml:space="preserve">Biotechnology:</w:t>
      </w:r>
      <w:r>
        <w:t xml:space="preserve"> </w:t>
      </w:r>
      <w:r>
        <w:t xml:space="preserve">Montreal has a growing biotech sector. Molecular Biologists contribute to medical research and pharmaceutical development.</w:t>
      </w:r>
    </w:p>
    <w:bookmarkEnd w:id="29"/>
    <w:bookmarkStart w:id="30" w:name="X5792012733e739b170ba6ad4e65f32fe5013d29"/>
    <w:p>
      <w:pPr>
        <w:pStyle w:val="Heading2"/>
      </w:pPr>
      <w:r>
        <w:t xml:space="preserve">F. Conclusion: The Strategic Importance of Biology in Montreal</w:t>
      </w:r>
    </w:p>
    <w:p>
      <w:pPr>
        <w:pStyle w:val="FirstParagraph"/>
      </w:pPr>
      <w:r>
        <w:t xml:space="preserve">The case study of the Biologist in Montreal demonstrates that this profession is not just an academic pursuit but a vital component of urban resilience and environmental stewardship. In the context of</w:t>
      </w:r>
      <w:r>
        <w:t xml:space="preserve"> </w:t>
      </w:r>
      <w:r>
        <w:rPr>
          <w:bCs/>
          <w:b/>
        </w:rPr>
        <w:t xml:space="preserve">Canada</w:t>
      </w:r>
      <w:r>
        <w:t xml:space="preserve">, where environmental protection is a constitutional priority, Biologists serve as guardians of natural resources.</w:t>
      </w:r>
    </w:p>
    <w:p>
      <w:pPr>
        <w:pStyle w:val="BodyText"/>
      </w:pPr>
      <w:r>
        <w:t xml:space="preserve">In Montreal specifically, the integration of biological science into urban planning, public health, and industrial regulation ensures that growth does not come at the expense of ecological integrity. For aspiring professionals, entering this field in Canada offers a chance to work at the intersection of cutting-edge science and tangible civic impact. The Biologist is not merely an observer of nature but an active participant in shaping a sustainable future for Montreal’s residents and its surrounding ecosystems.</w:t>
      </w:r>
    </w:p>
    <w:p>
      <w:pPr>
        <w:pStyle w:val="BodyText"/>
      </w:pPr>
      <w:r>
        <w:t xml:space="preserve">As climate change poses increasing threats globally, the role of the Biologist in Canada Montreal will only expand, requiring adaptability, interdisciplinary collaboration, and a steadfast commitment to scientific excellence. This document confirms that the profession remains indispensable in balancing development with conservation in one of Canada's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Biologist Career Path in Canada Montreal</dc:title>
  <dc:creator/>
  <dc:language>en</dc:language>
  <cp:keywords/>
  <dcterms:created xsi:type="dcterms:W3CDTF">2026-07-29T08:15:06Z</dcterms:created>
  <dcterms:modified xsi:type="dcterms:W3CDTF">2026-07-29T08:15:06Z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