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China</w:t>
      </w:r>
      <w:r>
        <w:t xml:space="preserve"> </w:t>
      </w:r>
      <w:r>
        <w:t xml:space="preserve">Beijing</w:t>
      </w:r>
    </w:p>
    <w:bookmarkStart w:id="30" w:name="X1fbcd0690e0387e321b1ae1315dcef6275d90c3"/>
    <w:p>
      <w:pPr>
        <w:pStyle w:val="Heading1"/>
      </w:pPr>
      <w:r>
        <w:t xml:space="preserve">Case Study: The Strategic Evolution of Biologists in China Beijing</w:t>
      </w:r>
    </w:p>
    <w:p>
      <w:pPr>
        <w:pStyle w:val="FirstParagraph"/>
      </w:pPr>
      <w:r>
        <w:rPr>
          <w:bCs/>
          <w:b/>
        </w:rPr>
        <w:t xml:space="preserve">Date:</w:t>
      </w:r>
      <w:r>
        <w:t xml:space="preserve"> </w:t>
      </w:r>
      <w:r>
        <w:t xml:space="preserve">October 24, 2023</w:t>
      </w:r>
      <w:r>
        <w:br/>
      </w:r>
      <w:r>
        <w:rPr>
          <w:bCs/>
          <w:b/>
        </w:rPr>
        <w:t xml:space="preserve">Subject:</w:t>
      </w:r>
      <w:r>
        <w:t xml:space="preserve">The Integration of Biological Sciences in Urban Sustainability and Public Health within China Beijing</w:t>
      </w:r>
    </w:p>
    <w:bookmarkStart w:id="20" w:name="executive-summary"/>
    <w:p>
      <w:pPr>
        <w:pStyle w:val="Heading2"/>
      </w:pPr>
      <w:r>
        <w:t xml:space="preserve">1. Executive Summary</w:t>
      </w:r>
    </w:p>
    <w:p>
      <w:pPr>
        <w:pStyle w:val="FirstParagraph"/>
      </w:pPr>
      <w:r>
        <w:t xml:space="preserve">This case study examines the critical role of biologists operating within the metropolitan region of China Beijing. As one of the world's most populous urban centers, China Beijing faces unique environmental, public health, and agricultural challenges that require specialized scientific intervention. This document analyzes how professional biologists are leveraging advanced technologies and interdisciplinary approaches to address issues ranging from air quality mitigation to urban biodiversity conservation. The study highlights the symbiotic relationship between rapid urbanization in China Beijing and the necessity for robust biological sciences infrastructure.</w:t>
      </w:r>
    </w:p>
    <w:bookmarkEnd w:id="20"/>
    <w:bookmarkStart w:id="21" w:name="Xb1ff89c1ac6c04f4966e496866a4cde8744483d"/>
    <w:p>
      <w:pPr>
        <w:pStyle w:val="Heading2"/>
      </w:pPr>
      <w:r>
        <w:t xml:space="preserve">2. Contextual Background: The Urban Challenge in China Beijing</w:t>
      </w:r>
    </w:p>
    <w:p>
      <w:pPr>
        <w:pStyle w:val="FirstParagraph"/>
      </w:pPr>
      <w:r>
        <w:t xml:space="preserve">The city of China Beijing represents a complex ecological paradox. It is a hub of technological innovation and economic growth, yet it remains heavily burdened by the environmental costs of industrialization and high population density. Historically, air pollution and water scarcity have been significant concerns for residents in China Beijing. Consequently, the demand for scientific expertise has shifted from purely academic research to applied solutions that directly impact quality of life. In this context, biologists have transitioned from being observers of natural systems to active engineers of urban sustainability.</w:t>
      </w:r>
    </w:p>
    <w:bookmarkEnd w:id="21"/>
    <w:bookmarkStart w:id="22" w:name="X4895d038fc51a00079011f21ce2351286d05d2c"/>
    <w:p>
      <w:pPr>
        <w:pStyle w:val="Heading2"/>
      </w:pPr>
      <w:r>
        <w:t xml:space="preserve">3. Key Objectives of Biological Intervention</w:t>
      </w:r>
    </w:p>
    <w:p>
      <w:pPr>
        <w:pStyle w:val="FirstParagraph"/>
      </w:pPr>
      <w:r>
        <w:t xml:space="preserve">The primary objectives driving the work of biologists in China Beijing can be categorized into three main areas:</w:t>
      </w:r>
    </w:p>
    <w:p>
      <w:pPr>
        <w:numPr>
          <w:ilvl w:val="0"/>
          <w:numId w:val="1001"/>
        </w:numPr>
        <w:pStyle w:val="Compact"/>
      </w:pPr>
      <w:r>
        <w:rPr>
          <w:bCs/>
          <w:b/>
        </w:rPr>
        <w:t xml:space="preserve">Air Quality Improvement:</w:t>
      </w:r>
    </w:p>
    <w:p>
      <w:pPr>
        <w:numPr>
          <w:ilvl w:val="0"/>
          <w:numId w:val="1001"/>
        </w:numPr>
        <w:pStyle w:val="Compact"/>
      </w:pPr>
      <w:r>
        <w:rPr>
          <w:bCs/>
          <w:b/>
        </w:rPr>
        <w:t xml:space="preserve">Biodiversity Conservation:</w:t>
      </w:r>
    </w:p>
    <w:p>
      <w:pPr>
        <w:numPr>
          <w:ilvl w:val="0"/>
          <w:numId w:val="1001"/>
        </w:numPr>
        <w:pStyle w:val="Compact"/>
      </w:pPr>
      <w:r>
        <w:rPr>
          <w:bCs/>
          <w:b/>
        </w:rPr>
        <w:t xml:space="preserve">Public Health Monitoring:</w:t>
      </w:r>
    </w:p>
    <w:bookmarkEnd w:id="22"/>
    <w:bookmarkStart w:id="25" w:name="X9b0209ac905272923e9b0565a32bba36a756b84"/>
    <w:p>
      <w:pPr>
        <w:pStyle w:val="Heading2"/>
      </w:pPr>
      <w:r>
        <w:t xml:space="preserve">4. Case Scenario: The Urban Green Lung Initiative</w:t>
      </w:r>
    </w:p>
    <w:p>
      <w:pPr>
        <w:pStyle w:val="FirstParagraph"/>
      </w:pPr>
      <w:r>
        <w:t xml:space="preserve">A prime example of biological application in this region is the "Urban Green Lung" initiative launched by local authorities in cooperation with leading universities and research institutes in China Beijing. This project involves the strategic deployment of specific bio-engineered plant species and microbial communities to absorb particulate matter (PM2.5) and volatile organic compounds.</w:t>
      </w:r>
    </w:p>
    <w:bookmarkStart w:id="23" w:name="the-role-of-biologists"/>
    <w:p>
      <w:pPr>
        <w:pStyle w:val="Heading3"/>
      </w:pPr>
      <w:r>
        <w:t xml:space="preserve">4.1 The Role of Biologists</w:t>
      </w:r>
    </w:p>
    <w:p>
      <w:pPr>
        <w:pStyle w:val="FirstParagraph"/>
      </w:pPr>
      <w:r>
        <w:t xml:space="preserve">In this scenario, biologists play a pivotal role in selecting candidate species based on their resilience to urban stressors such as pollution and drought. Researchers from institutions within China Beijing conduct rigorous field tests to determine which vegetation types offer the highest carbon sequestration rates. Furthermore, molecular biologists are employed to engineer symbiotic root bacteria that can break down pollutants in soil contaminated by historical industrial activities.</w:t>
      </w:r>
    </w:p>
    <w:bookmarkEnd w:id="23"/>
    <w:bookmarkStart w:id="24" w:name="implementation-strategy"/>
    <w:p>
      <w:pPr>
        <w:pStyle w:val="Heading3"/>
      </w:pPr>
      <w:r>
        <w:t xml:space="preserve">4.2 Implementation Strategy</w:t>
      </w:r>
    </w:p>
    <w:p>
      <w:pPr>
        <w:pStyle w:val="FirstParagraph"/>
      </w:pPr>
      <w:r>
        <w:t xml:space="preserve">The implementation phase requires close collaboration between urban planners and biological scientists. Biologists provide data-driven insights on optimal planting densities and species distribution to maximize ecological benefits without compromising aesthetic or structural requirements of city infrastructure in China Beijing. This interdisciplinary approach ensures that green spaces are not merely decorative but function as active air-filtration systems.</w:t>
      </w:r>
    </w:p>
    <w:bookmarkEnd w:id="24"/>
    <w:bookmarkEnd w:id="25"/>
    <w:bookmarkStart w:id="26" w:name="public-health-and-pandemic-preparedness"/>
    <w:p>
      <w:pPr>
        <w:pStyle w:val="Heading2"/>
      </w:pPr>
      <w:r>
        <w:t xml:space="preserve">5. Public Health and Pandemic Preparedness</w:t>
      </w:r>
    </w:p>
    <w:p>
      <w:pPr>
        <w:pStyle w:val="FirstParagraph"/>
      </w:pPr>
      <w:r>
        <w:t xml:space="preserve">Beyond environmental sustainability, biologists in China Beijing are instrumental in public health security. The global pandemic experience underscored the importance of genomic surveillance and epidemiological modeling. Local biological research centers have established state-of-the-art laboratories dedicated to tracking pathogen evolution.</w:t>
      </w:r>
    </w:p>
    <w:p>
      <w:pPr>
        <w:pStyle w:val="BodyText"/>
      </w:pPr>
      <w:r>
        <w:t xml:space="preserve">In the context of China Beijing, biologists work closely with health authorities to monitor reservoir hosts of infectious diseases in both rural fringes and urban parks. By employing next-generation sequencing technologies, these experts can identify potential zoonotic threats before they spread. This proactive stance is crucial for a city with high population density, where rapid transmission is a significant risk. The presence of highly skilled biologists ensures that China Beijing remains resilient against emerging biological hazards.</w:t>
      </w:r>
    </w:p>
    <w:bookmarkEnd w:id="26"/>
    <w:bookmarkStart w:id="27" w:name="challenges-and-limitations"/>
    <w:p>
      <w:pPr>
        <w:pStyle w:val="Heading2"/>
      </w:pPr>
      <w:r>
        <w:t xml:space="preserve">6. Challenges and Limitations</w:t>
      </w:r>
    </w:p>
    <w:p>
      <w:pPr>
        <w:pStyle w:val="FirstParagraph"/>
      </w:pPr>
      <w:r>
        <w:t xml:space="preserve">Despite significant progress, biologists in China Beijing face several challenges. Data sharing between government agencies and private research entities can be fragmented, hindering comprehensive analysis. Additionally, the high cost of maintaining advanced laboratory equipment poses a barrier for smaller institutions. There is also the challenge of integrating traditional ecological knowledge with modern biotechnology, requiring a nuanced approach to community engagement in China Beijing.</w:t>
      </w:r>
    </w:p>
    <w:bookmarkEnd w:id="27"/>
    <w:bookmarkStart w:id="28" w:name="recommendations-and-future-outlook"/>
    <w:p>
      <w:pPr>
        <w:pStyle w:val="Heading2"/>
      </w:pPr>
      <w:r>
        <w:t xml:space="preserve">7. Recommendations and Future Outlook</w:t>
      </w:r>
    </w:p>
    <w:p>
      <w:pPr>
        <w:pStyle w:val="FirstParagraph"/>
      </w:pPr>
      <w:r>
        <w:t xml:space="preserve">To further enhance the impact of biological sciences in this region, several recommendations are proposed:</w:t>
      </w:r>
    </w:p>
    <w:p>
      <w:pPr>
        <w:numPr>
          <w:ilvl w:val="0"/>
          <w:numId w:val="1002"/>
        </w:numPr>
        <w:pStyle w:val="Compact"/>
      </w:pPr>
      <w:r>
        <w:rPr>
          <w:bCs/>
          <w:b/>
        </w:rPr>
        <w:t xml:space="preserve">Increase Interdisciplinary Funding:</w:t>
      </w:r>
    </w:p>
    <w:p>
      <w:pPr>
        <w:numPr>
          <w:ilvl w:val="0"/>
          <w:numId w:val="1002"/>
        </w:numPr>
        <w:pStyle w:val="Compact"/>
      </w:pPr>
      <w:r>
        <w:rPr>
          <w:bCs/>
          <w:b/>
        </w:rPr>
        <w:t xml:space="preserve">Expand Public Education:</w:t>
      </w:r>
    </w:p>
    <w:p>
      <w:pPr>
        <w:numPr>
          <w:ilvl w:val="0"/>
          <w:numId w:val="1002"/>
        </w:numPr>
        <w:pStyle w:val="Compact"/>
      </w:pPr>
      <w:r>
        <w:rPr>
          <w:bCs/>
          <w:b/>
        </w:rPr>
        <w:t xml:space="preserve">Strengthen International Collaboration:</w:t>
      </w:r>
    </w:p>
    <w:bookmarkEnd w:id="28"/>
    <w:bookmarkStart w:id="29" w:name="conclusion"/>
    <w:p>
      <w:pPr>
        <w:pStyle w:val="Heading2"/>
      </w:pPr>
      <w:r>
        <w:t xml:space="preserve">8. Conclusion</w:t>
      </w:r>
    </w:p>
    <w:p>
      <w:pPr>
        <w:pStyle w:val="FirstParagraph"/>
      </w:pPr>
      <w:r>
        <w:t xml:space="preserve">The case of biologists in China Beijing illustrates the transformative power of scientific expertise in addressing urban complexities. From cleaning the air to safeguarding public health, biological scientists are at the forefront of sustainable development in this major metropolis. As China Beijing continues to grow, the integration of biological principles into urban policy will be essential for ensuring a livable environment for its residents. The ongoing efforts demonstrate that when biology is prioritized in urban planning, cities can thrive both economically and ecologically.</w:t>
      </w:r>
    </w:p>
    <w:p>
      <w:pPr>
        <w:pStyle w:val="BodyText"/>
      </w:pPr>
      <w:r>
        <w:t xml:space="preserve">This case study affirms that the professional community of biologists is not just an academic niche but a fundamental pillar of modern governance and environmental stewardship in China Beijing. Their work serves as a model for other rapidly developing urban centers worldwide, highlighting the universal importance of biological sciences in shaping the future of human habitation.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China Beijing</dc:title>
  <dc:creator/>
  <cp:keywords/>
  <dcterms:created xsi:type="dcterms:W3CDTF">2026-07-29T09:08:46Z</dcterms:created>
  <dcterms:modified xsi:type="dcterms:W3CDTF">2026-07-29T09:08:46Z</dcterms:modified>
</cp:coreProperties>
</file>

<file path=docProps/custom.xml><?xml version="1.0" encoding="utf-8"?>
<Properties xmlns="http://schemas.openxmlformats.org/officeDocument/2006/custom-properties" xmlns:vt="http://schemas.openxmlformats.org/officeDocument/2006/docPropsVTypes"/>
</file>