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cd677c53c0f783239374c6bb8bcf3b3c50d76b"/>
    <w:p>
      <w:pPr>
        <w:pStyle w:val="Heading1"/>
      </w:pPr>
      <w:r>
        <w:t xml:space="preserve">The Urban Ecologist in Istanbul: A Case Study on Biological Research and Conservation in a Mega-City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Biologist Professional Practice and Impact</w:t>
      </w:r>
      <w:r>
        <w:br/>
      </w:r>
      <w:r>
        <w:rPr>
          <w:bCs/>
          <w:b/>
        </w:rPr>
        <w:t xml:space="preserve">Location:</w:t>
      </w:r>
      <w:r>
        <w:t xml:space="preserve">Turkey, Istanbul</w:t>
      </w:r>
      <w:r>
        <w:br/>
      </w:r>
    </w:p>
    <w:p>
      <w:pPr>
        <w:pStyle w:val="BodyText"/>
      </w:pPr>
      <w:r>
        <w:t xml:space="preserve">The intersection of rapid urbanization and ecological preservation presents one of the most complex challenges for modern science. In no city is this tension more palpable than in</w:t>
      </w:r>
      <w:r>
        <w:t xml:space="preserve"> </w:t>
      </w:r>
      <w:r>
        <w:rPr>
          <w:bCs/>
          <w:b/>
        </w:rPr>
        <w:t xml:space="preserve">Turkey Istanbul</w:t>
      </w:r>
      <w:r>
        <w:t xml:space="preserve">, a transcontinental metropolis that straddles Europe and Asia. This case study examines the role, responsibilities, and specific challenges faced by a</w:t>
      </w:r>
      <w:r>
        <w:t xml:space="preserve"> </w:t>
      </w:r>
      <w:r>
        <w:rPr>
          <w:bCs/>
          <w:b/>
        </w:rPr>
        <w:t xml:space="preserve">Biologist</w:t>
      </w:r>
      <w:r>
        <w:t xml:space="preserve"> </w:t>
      </w:r>
      <w:r>
        <w:t xml:space="preserve">working within this unique geographical and cultural context. By analyzing the professional landscape for a biologist in this region, we can better understand how scientific expertise is applied to balance economic development with environmental sustainability in one of the world's most densely populated areas.</w:t>
      </w:r>
    </w:p>
    <w:bookmarkStart w:id="20" w:name="the-unique-context-of-istanbul"/>
    <w:p>
      <w:pPr>
        <w:pStyle w:val="Heading2"/>
      </w:pPr>
      <w:r>
        <w:t xml:space="preserve">The Unique Context of Istanbul</w:t>
      </w:r>
    </w:p>
    <w:p>
      <w:pPr>
        <w:pStyle w:val="FirstParagraph"/>
      </w:pPr>
      <w:r>
        <w:t xml:space="preserve">Istanbul is not merely a city; it is an ecological paradox. With a population exceeding fifteen million, it serves as the economic, cultural, and historical heart of Turkey. However, its geography makes it equally vital from an environmental standpoint. The city sits at the crossroads of two continents and controls the Bosporus Strait, a critical waterway connecting the Black Sea to the Mediterranean via the Marmara Sea. This location creates a unique biodiversity hotspot where species adapted to both European and Asian climates interact.</w:t>
      </w:r>
    </w:p>
    <w:p>
      <w:pPr>
        <w:pStyle w:val="BodyText"/>
      </w:pPr>
      <w:r>
        <w:t xml:space="preserve">For a biologist operating in Turkey Istanbul, this geography is not just background information; it is the primary variable in every research equation. The city experiences four distinct seasons, but climate change has introduced unpredictable weather patterns, including increased frequency of heavy rainfall events leading to urban flooding and prolonged droughts affecting agricultural zones on the periphery. A biologist must therefore possess a deep understanding of both classical ecological principles and modern climate modeling to effectively navigate this environment.</w:t>
      </w:r>
    </w:p>
    <w:bookmarkEnd w:id="20"/>
    <w:bookmarkStart w:id="24" w:name="X9478359aec9c04064c694aa8e1a0c2e9ee717a4"/>
    <w:p>
      <w:pPr>
        <w:pStyle w:val="Heading2"/>
      </w:pPr>
      <w:r>
        <w:t xml:space="preserve">The Role of the Biologist in Urban Conservation</w:t>
      </w:r>
    </w:p>
    <w:p>
      <w:pPr>
        <w:pStyle w:val="FirstParagraph"/>
      </w:pPr>
      <w:r>
        <w:t xml:space="preserve">The primary role of a biologist in Istanbul has evolved significantly over the past two decades. Historically, biological studies were confined to academic institutions or government ministries. Today, however, there is a growing demand for private sector and non-governmental organization (NGO) engagement. A modern biologist in this region often wears multiple hats: researcher, consultant, educator, and policy advocate.</w:t>
      </w:r>
    </w:p>
    <w:bookmarkStart w:id="21" w:name="urban-biodiversity-assessment"/>
    <w:p>
      <w:pPr>
        <w:pStyle w:val="Heading3"/>
      </w:pPr>
      <w:r>
        <w:t xml:space="preserve">1. Urban Biodiversity Assessment</w:t>
      </w:r>
    </w:p>
    <w:p>
      <w:pPr>
        <w:pStyle w:val="FirstParagraph"/>
      </w:pPr>
      <w:r>
        <w:t xml:space="preserve">Istanbul is home to several significant green lungs, including the Belgrade Forest and the Prince Islands Nature Park. A biologist conducts regular biodiversity assessments in these areas to monitor population health of key species, such as the Anatolian leopard (now likely extinct in the wild but a symbol for conservation efforts), various bird migratory paths, and endemic plant species. These assessments are crucial for urban planning authorities who must decide how to expand infrastructure without destroying critical habitats.</w:t>
      </w:r>
    </w:p>
    <w:bookmarkEnd w:id="21"/>
    <w:bookmarkStart w:id="22" w:name="water-quality-and-marine-biology"/>
    <w:p>
      <w:pPr>
        <w:pStyle w:val="Heading3"/>
      </w:pPr>
      <w:r>
        <w:t xml:space="preserve">2. Water Quality and Marine Biology</w:t>
      </w:r>
    </w:p>
    <w:p>
      <w:pPr>
        <w:pStyle w:val="FirstParagraph"/>
      </w:pPr>
      <w:r>
        <w:t xml:space="preserve">The Bosporus Strait and the Golden Horn estuary are subject to intense maritime traffic and historical pollution issues. Biologists specializing in marine biology work extensively with Turkish environmental agencies to monitor water quality, track microplastic accumulation, and study the health of marine life, including dolphins and seals that inhabit these waters. The data collected by these biologists informs regulations on shipping lanes, waste disposal, and industrial runoff.</w:t>
      </w:r>
    </w:p>
    <w:bookmarkEnd w:id="22"/>
    <w:bookmarkStart w:id="23" w:name="invasive-species-management"/>
    <w:p>
      <w:pPr>
        <w:pStyle w:val="Heading3"/>
      </w:pPr>
      <w:r>
        <w:t xml:space="preserve">3. Invasive Species Management</w:t>
      </w:r>
    </w:p>
    <w:p>
      <w:pPr>
        <w:pStyle w:val="FirstParagraph"/>
      </w:pPr>
      <w:r>
        <w:t xml:space="preserve">A significant challenge for a biologist in Istanbul is the management of invasive species. As a global trade hub, Istanbul is prone to the introduction of non-native plants and animals that can disrupt local ecosystems. For instance, the spread of certain aquatic plants in canals or invasive insect pests in urban parks requires constant surveillance and strategic intervention. Biologists develop integrated pest management strategies that minimize chemical use while effectively controlling these invaders.</w:t>
      </w:r>
    </w:p>
    <w:p>
      <w:pPr>
        <w:pStyle w:val="BodyText"/>
      </w:pPr>
      <w:r>
        <w:t xml:space="preserve">While the opportunities for impactful work are numerous, a biologist in this region faces distinct challenges. These include bureaucratic hurdles, limited funding for independent research, and sometimes conflicting priorities between rapid economic development and long-term environmental sustainability.</w:t>
      </w:r>
    </w:p>
    <w:p>
      <w:pPr>
        <w:pStyle w:val="BodyText"/>
      </w:pPr>
      <w:r>
        <w:rPr>
          <w:bCs/>
          <w:b/>
        </w:rPr>
        <w:t xml:space="preserve">Bureaucratic Complexity:</w:t>
      </w:r>
      <w:r>
        <w:br/>
      </w:r>
      <w:r>
        <w:t xml:space="preserve">Navigating the regulatory landscape in Turkey requires patience. Permits for fieldwork, especially in protected areas like national parks or marine reserves, can be time-consuming to obtain. Biologists must build strong relationships with local authorities to ensure their research projects proceed smoothly and contribute meaningfully to policy decisions.</w:t>
      </w:r>
    </w:p>
    <w:p>
      <w:pPr>
        <w:pStyle w:val="BodyText"/>
      </w:pPr>
      <w:r>
        <w:t xml:space="preserve">Another challenge is public awareness. While environmental consciousness is growing among the younger generation in Istanbul, there remains a gap in understanding how individual actions impact the broader ecosystem. Biologists often spend a significant portion of their time on science communication, engaging with schools, communities, and media outlets to foster a culture of conservation.</w:t>
      </w:r>
    </w:p>
    <w:p>
      <w:pPr>
        <w:pStyle w:val="BodyText"/>
      </w:pPr>
      <w:r>
        <w:t xml:space="preserve">To illustrate the practical application of biological expertise in this context, consider the ongoing restoration efforts in the Golden Horn. Once one of the most polluted waterways in Europe, it has seen significant improvement over the last thirty years. A team of biologists played a pivotal role in monitoring this transformation.</w:t>
      </w:r>
    </w:p>
    <w:p>
      <w:pPr>
        <w:pStyle w:val="BodyText"/>
      </w:pPr>
      <w:r>
        <w:t xml:space="preserve">The biologist team conducted baseline studies to assess sediment toxicity and fish health before major remediation efforts began. Over several years, they tracked changes in benthic organism populations, which serve as indicators of water quality. Their data demonstrated a steady recovery of the ecosystem, leading to the reintroduction of certain fish species that had previously disappeared. This success story not only highlights the resilience of nature but also validates the role of rigorous biological monitoring in guiding environmental policy.</w:t>
      </w:r>
    </w:p>
    <w:p>
      <w:pPr>
        <w:pStyle w:val="BodyText"/>
      </w:pPr>
      <w:r>
        <w:t xml:space="preserve">As Istanbul continues to grow, the role of the biologist will become even more critical. Future initiatives should focus on:</w:t>
      </w:r>
    </w:p>
    <w:p>
      <w:pPr>
        <w:numPr>
          <w:ilvl w:val="0"/>
          <w:numId w:val="1001"/>
        </w:numPr>
        <w:pStyle w:val="Compact"/>
      </w:pPr>
      <w:r>
        <w:rPr>
          <w:bCs/>
          <w:b/>
        </w:rPr>
        <w:t xml:space="preserve">Digital Ecology:</w:t>
      </w:r>
      <w:r>
        <w:t xml:space="preserve"> Utilizing AI and remote sensing technologies to monitor urban wildlife and vegetation health in real-time.</w:t>
      </w:r>
    </w:p>
    <w:p>
      <w:pPr>
        <w:numPr>
          <w:ilvl w:val="0"/>
          <w:numId w:val="1001"/>
        </w:numPr>
        <w:pStyle w:val="Compact"/>
      </w:pPr>
      <w:r>
        <w:rPr>
          <w:bCs/>
          <w:b/>
        </w:rPr>
        <w:t xml:space="preserve">Cross-Border Collaboration: </w:t>
      </w:r>
      <w:r>
        <w:t xml:space="preserve">Istanbul’s location makes it an ideal hub for international research partnerships, particularly with countries in the Balkans and the Middle East, to address shared environmental challenges.</w:t>
      </w:r>
    </w:p>
    <w:p>
      <w:pPr>
        <w:numPr>
          <w:ilvl w:val="0"/>
          <w:numId w:val="1001"/>
        </w:numPr>
        <w:pStyle w:val="Compact"/>
      </w:pPr>
      <w:r>
        <w:rPr>
          <w:bCs/>
          <w:b/>
        </w:rPr>
        <w:t xml:space="preserve">Green Infrastructure: </w:t>
      </w:r>
      <w:r>
        <w:t xml:space="preserve">Bioologists should work closely with urban planners to design green roofs, vertical gardens, and urban wetlands that enhance biodiversity while providing ecosystem services like cooling and flood control.</w:t>
      </w:r>
    </w:p>
    <w:p>
      <w:pPr>
        <w:pStyle w:val="FirstParagraph"/>
      </w:pPr>
      <w:r>
        <w:t xml:space="preserve">In conclusion, the life of a biologist in Turkey Istanbul is dynamic and demanding. It requires a blend of scientific rigor, political savvy, and community engagement. The city offers a unique laboratory for studying the interaction between human civilization and natural systems. By understanding the specific ecological nuances of Istanbul, biologists can play a crucial role in ensuring that this historic metropolis remains not only economically vibrant but also ecologically sustainable for future generations. The work done by these professionals is essential in defining what it means to live sustainably in one of the world's most complex urban environments.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2026-07-29T12:51:28Z</dcterms:created>
  <dcterms:modified xsi:type="dcterms:W3CDTF">2026-07-29T12:51:28Z</dcterms:modified>
</cp:coreProperties>
</file>

<file path=docProps/custom.xml><?xml version="1.0" encoding="utf-8"?>
<Properties xmlns="http://schemas.openxmlformats.org/officeDocument/2006/custom-properties" xmlns:vt="http://schemas.openxmlformats.org/officeDocument/2006/docPropsVTypes"/>
</file>