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X341a9fb99981d1a421eedd0fce7f00e6b3778f2"/>
    <w:p>
      <w:pPr>
        <w:pStyle w:val="Heading1"/>
      </w:pPr>
      <w:r>
        <w:t xml:space="preserve">Case Study: The Strategic Integration of the Biologist in United States Houston’s Environmental and Industrial Frameworks</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Application of Biological Sciences in an Urban-Industrial Metropolis</w:t>
      </w:r>
      <w:r>
        <w:br/>
      </w:r>
      <w:r>
        <w:rPr>
          <w:bCs/>
          <w:b/>
        </w:rPr>
        <w:t xml:space="preserve">Location:</w:t>
      </w:r>
      <w:r>
        <w:t xml:space="preserve"> </w:t>
      </w:r>
      <w:r>
        <w:t xml:space="preserve">United States Houston, Texas</w:t>
      </w:r>
      <w:r>
        <w:br/>
      </w:r>
    </w:p>
    <w:p>
      <w:pPr>
        <w:pStyle w:val="SourceCode"/>
      </w:pPr>
      <w:r>
        <w:rPr>
          <w:rStyle w:val="VerbatimChar"/>
        </w:rPr>
        <w:t xml:space="preserve">Status: Comprehensive Analysis</w:t>
      </w:r>
    </w:p>
    <w:p>
      <w:pPr>
        <w:pStyle w:val="FirstParagraph"/>
      </w:pPr>
      <w:r>
        <w:br/>
      </w:r>
    </w:p>
    <w:p>
      <w:r>
        <w:pict>
          <v:rect style="width:0;height:1.5pt" o:hralign="center" o:hrstd="t" o:hr="t"/>
        </w:pict>
      </w:r>
    </w:p>
    <w:p>
      <w:pPr>
        <w:pStyle w:val="FirstParagraph"/>
      </w:pPr>
      <w:r>
        <w:br/>
      </w:r>
    </w:p>
    <w:bookmarkStart w:id="20" w:name="executive-summary"/>
    <w:p>
      <w:pPr>
        <w:pStyle w:val="Heading2"/>
      </w:pPr>
      <w:r>
        <w:t xml:space="preserve">1. Executive Summary</w:t>
      </w:r>
    </w:p>
    <w:p>
      <w:pPr>
        <w:pStyle w:val="FirstParagraph"/>
      </w:pPr>
      <w:r>
        <w:t xml:space="preserve">Houston, widely recognized as the energy capital of the world, presents a unique and complex dichotomy. It is a sprawling megacity situated in</w:t>
      </w:r>
      <w:r>
        <w:t xml:space="preserve"> </w:t>
      </w:r>
      <w:r>
        <w:rPr>
          <w:bCs/>
          <w:b/>
        </w:rPr>
        <w:t xml:space="preserve">United States Houston</w:t>
      </w:r>
      <w:r>
        <w:t xml:space="preserve">, characterized by heavy industrial infrastructure, particularly in petrochemicals and manufacturing, while simultaneously serving as a gateway to diverse ecological habitats including coastal marshes and wetlands. This case study explores the critical role of the</w:t>
      </w:r>
      <w:r>
        <w:t xml:space="preserve"> </w:t>
      </w:r>
      <w:r>
        <w:rPr>
          <w:bCs/>
          <w:b/>
        </w:rPr>
        <w:t xml:space="preserve">Biologist</w:t>
      </w:r>
      <w:r>
        <w:t xml:space="preserve"> </w:t>
      </w:r>
      <w:r>
        <w:t xml:space="preserve">within this specific geographic and economic context. By examining the intersection of industrial compliance, public health, and ecological preservation, this document elucidates how biological expertise is not merely an academic pursuit but a fundamental operational requirement for sustainable urban development in</w:t>
      </w:r>
      <w:r>
        <w:t xml:space="preserve"> </w:t>
      </w:r>
      <w:r>
        <w:rPr>
          <w:bCs/>
          <w:b/>
        </w:rPr>
        <w:t xml:space="preserve">United States Houston</w:t>
      </w:r>
      <w:r>
        <w:t xml:space="preserve">.</w:t>
      </w:r>
    </w:p>
    <w:bookmarkEnd w:id="20"/>
    <w:bookmarkStart w:id="21" w:name="Xe91b619c58cbc45ff3570af823a052d7688c430"/>
    <w:p>
      <w:pPr>
        <w:pStyle w:val="Heading2"/>
      </w:pPr>
      <w:r>
        <w:t xml:space="preserve">2. Contextual Background: The Unique Ecosystem of United States Houston</w:t>
      </w:r>
    </w:p>
    <w:p>
      <w:pPr>
        <w:pStyle w:val="FirstParagraph"/>
      </w:pPr>
      <w:r>
        <w:t xml:space="preserve">To understand the necessity of the</w:t>
      </w:r>
      <w:r>
        <w:t xml:space="preserve"> </w:t>
      </w:r>
      <w:r>
        <w:rPr>
          <w:bCs/>
          <w:b/>
        </w:rPr>
        <w:t xml:space="preserve">Biologist</w:t>
      </w:r>
      <w:r>
        <w:t xml:space="preserve">, one must first appreciate the environmental landscape of its setting,</w:t>
      </w:r>
      <w:r>
        <w:t xml:space="preserve"> </w:t>
      </w:r>
      <w:r>
        <w:rPr>
          <w:bCs/>
          <w:b/>
          <w:iCs/>
          <w:i/>
        </w:rPr>
        <w:t xml:space="preserve">United States Houston</w:t>
      </w:r>
      <w:r>
        <w:t xml:space="preserve">. Geographically located on a flat alluvial plain along the Gulf Coast, the region is prone to significant hydrological challenges, including flooding and subsidence. The local ecosystem is dominated by brackish water marshes, pine forests in the northwestern suburbs (such as Piney Woods), and extensive coastal prairies.</w:t>
      </w:r>
    </w:p>
    <w:p>
      <w:pPr>
        <w:pStyle w:val="BodyText"/>
      </w:pPr>
      <w:r>
        <w:t xml:space="preserve">The city’s rapid expansion has created a scenario where urban sprawl directly interfaces with fragile wetland ecosystems. Furthermore, as the hub of the global oil and gas industry,</w:t>
      </w:r>
      <w:r>
        <w:t xml:space="preserve"> </w:t>
      </w:r>
      <w:r>
        <w:rPr>
          <w:bCs/>
          <w:b/>
        </w:rPr>
        <w:t xml:space="preserve">United States Houston</w:t>
      </w:r>
      <w:r>
        <w:t xml:space="preserve"> </w:t>
      </w:r>
      <w:r>
        <w:t xml:space="preserve">hosts thousands of refineries, chemical plants, and manufacturing facilities. This industrial density creates high-stakes requirements for environmental monitoring. Consequently, the demand for specialized biological knowledge has surged to ensure that economic growth does not come at an irreversible cost to local biodiversity or public health.</w:t>
      </w:r>
    </w:p>
    <w:bookmarkEnd w:id="21"/>
    <w:bookmarkStart w:id="25" w:name="Xafe17fcd2e10b6a768d1ce799758b046741b50e"/>
    <w:p>
      <w:pPr>
        <w:pStyle w:val="Heading2"/>
      </w:pPr>
      <w:r>
        <w:t xml:space="preserve">3. Primary Domains of Biological Intervention</w:t>
      </w:r>
    </w:p>
    <w:p>
      <w:pPr>
        <w:pStyle w:val="FirstParagraph"/>
      </w:pPr>
      <w:r>
        <w:t xml:space="preserve">The role of the</w:t>
      </w:r>
      <w:r>
        <w:t xml:space="preserve"> </w:t>
      </w:r>
      <w:r>
        <w:rPr>
          <w:bCs/>
          <w:b/>
        </w:rPr>
        <w:t xml:space="preserve">Biologist</w:t>
      </w:r>
      <w:r>
        <w:t xml:space="preserve"> </w:t>
      </w:r>
      <w:r>
        <w:t xml:space="preserve">in this region is multifaceted, spanning regulatory compliance, conservation biology, and public health surveillance. The following sections detail these primary domains.</w:t>
      </w:r>
    </w:p>
    <w:bookmarkStart w:id="22" w:name="X4e4f36d0f337a3224f110921c64899e210507a2"/>
    <w:p>
      <w:pPr>
        <w:pStyle w:val="Heading3"/>
      </w:pPr>
      <w:r>
        <w:t xml:space="preserve">A. Regulatory Compliance and Environmental Impact Assessment (EIA)</w:t>
      </w:r>
    </w:p>
    <w:p>
      <w:pPr>
        <w:pStyle w:val="FirstParagraph"/>
      </w:pPr>
      <w:r>
        <w:t xml:space="preserve">In any large-scale development or industrial expansion project within</w:t>
      </w:r>
      <w:r>
        <w:t xml:space="preserve"> </w:t>
      </w:r>
      <w:r>
        <w:rPr>
          <w:bCs/>
          <w:b/>
        </w:rPr>
        <w:t xml:space="preserve">United States Houston</w:t>
      </w:r>
      <w:r>
        <w:t xml:space="preserve">, federal and state regulations mandate rigorous Environmental Impact Assessments. This is where the professional skill set of a trained</w:t>
      </w:r>
      <w:r>
        <w:t xml:space="preserve"> </w:t>
      </w:r>
      <w:r>
        <w:rPr>
          <w:bCs/>
          <w:b/>
        </w:rPr>
        <w:t xml:space="preserve">Biologist</w:t>
      </w:r>
      <w:r>
        <w:t xml:space="preserve"> </w:t>
      </w:r>
      <w:r>
        <w:t xml:space="preserve">becomes indispensable. Before a new refinery can be constructed or an existing one expanded, biological surveys must be conducted to identify protected species and critical habitats.</w:t>
      </w:r>
    </w:p>
    <w:p>
      <w:pPr>
        <w:pStyle w:val="BodyText"/>
      </w:pPr>
      <w:r>
        <w:t xml:space="preserve">The</w:t>
      </w:r>
      <w:r>
        <w:t xml:space="preserve"> </w:t>
      </w:r>
      <w:r>
        <w:rPr>
          <w:bCs/>
          <w:b/>
        </w:rPr>
        <w:t xml:space="preserve">Biologist</w:t>
      </w:r>
      <w:r>
        <w:t xml:space="preserve"> </w:t>
      </w:r>
      <w:r>
        <w:t xml:space="preserve">conducts flora and fauna inventories to determine if the proposed site intersects with the habitat of federally threatened or endangered species. For instance, if a development plan encroaches upon areas potentially inhabited by the red-cockaded woodpecker or specific wetland-dependent amphibians, the</w:t>
      </w:r>
      <w:r>
        <w:t xml:space="preserve"> </w:t>
      </w:r>
      <w:r>
        <w:rPr>
          <w:bCs/>
          <w:b/>
        </w:rPr>
        <w:t xml:space="preserve">Biologist</w:t>
      </w:r>
      <w:r>
        <w:t xml:space="preserve"> </w:t>
      </w:r>
      <w:r>
        <w:t xml:space="preserve">must draft mitigation strategies. These strategies often involve creating buffer zones, restoring adjacent wetlands to offset habitat loss, or relocating species. Without the precise data provided by a qualified</w:t>
      </w:r>
      <w:r>
        <w:t xml:space="preserve"> </w:t>
      </w:r>
      <w:r>
        <w:rPr>
          <w:bCs/>
          <w:b/>
        </w:rPr>
        <w:t xml:space="preserve">Biologist</w:t>
      </w:r>
      <w:r>
        <w:t xml:space="preserve">, projects in</w:t>
      </w:r>
    </w:p>
    <w:p>
      <w:pPr>
        <w:pStyle w:val="BodyText"/>
      </w:pPr>
      <w:r>
        <w:t xml:space="preserve">United States Houston</w:t>
      </w:r>
    </w:p>
    <w:p>
      <w:pPr>
        <w:pStyle w:val="BodyText"/>
      </w:pPr>
      <w:r>
        <w:br/>
      </w:r>
    </w:p>
    <w:bookmarkEnd w:id="22"/>
    <w:bookmarkStart w:id="23" w:name="X2ddd1744b341714e07ae78d36162735804440fd"/>
    <w:p>
      <w:pPr>
        <w:pStyle w:val="Heading3"/>
      </w:pPr>
      <w:r>
        <w:t xml:space="preserve">B. Wetland Restoration and Coastal Resilience</w:t>
      </w:r>
    </w:p>
    <w:p>
      <w:pPr>
        <w:pStyle w:val="FirstParagraph"/>
      </w:pPr>
      <w:r>
        <w:t xml:space="preserve">Houston is increasingly vulnerable to climate change-induced sea-level rise and intensified hurricane events. The preservation of natural buffers, such as mangroves, oyster reefs, and salt marshes, is vital for storm surge protection. Herein lies the second major function of the</w:t>
      </w:r>
      <w:r>
        <w:t xml:space="preserve"> </w:t>
      </w:r>
      <w:r>
        <w:rPr>
          <w:bCs/>
          <w:b/>
        </w:rPr>
        <w:t xml:space="preserve">Biologist</w:t>
      </w:r>
      <w:r>
        <w:t xml:space="preserve">. These professionals lead restoration projects that utilize native vegetation to stabilize soil and reduce erosion.</w:t>
      </w:r>
    </w:p>
    <w:p>
      <w:pPr>
        <w:pStyle w:val="BodyText"/>
      </w:pPr>
      <w:r>
        <w:t xml:space="preserve">Case data from recent initiatives in Harris County demonstrates that bio-engineering solutions—led by ecologists and marine biologists—are more cost-effective than gray infrastructure (concrete seawalls) over the long term. The</w:t>
      </w:r>
      <w:r>
        <w:t xml:space="preserve"> </w:t>
      </w:r>
      <w:r>
        <w:rPr>
          <w:bCs/>
          <w:b/>
        </w:rPr>
        <w:t xml:space="preserve">Biologist</w:t>
      </w:r>
      <w:r>
        <w:t xml:space="preserve"> </w:t>
      </w:r>
      <w:r>
        <w:t xml:space="preserve">analyzes sediment composition, salinity levels, and plant growth rates to select appropriate native species for restoration efforts. This work ensures that the natural resilience of</w:t>
      </w:r>
      <w:r>
        <w:t xml:space="preserve"> </w:t>
      </w:r>
      <w:r>
        <w:rPr>
          <w:bCs/>
          <w:b/>
          <w:iCs/>
          <w:i/>
        </w:rPr>
        <w:t xml:space="preserve">United States Houston’s</w:t>
      </w:r>
      <w:r>
        <w:t xml:space="preserve"> </w:t>
      </w:r>
      <w:r>
        <w:t xml:space="preserve">coastline is maintained, providing a natural defense against flooding while supporting local fisheries.</w:t>
      </w:r>
    </w:p>
    <w:bookmarkEnd w:id="23"/>
    <w:bookmarkStart w:id="24" w:name="Xcfe3915b4dea8decdf2ba82e8cb8ddcd0b14a9a"/>
    <w:p>
      <w:pPr>
        <w:pStyle w:val="Heading3"/>
      </w:pPr>
      <w:r>
        <w:t xml:space="preserve">C. Urban Biodiversity and Green Infrastructure</w:t>
      </w:r>
    </w:p>
    <w:p>
      <w:pPr>
        <w:pStyle w:val="FirstParagraph"/>
      </w:pPr>
      <w:r>
        <w:t xml:space="preserve">Beyond industrial sites, the concept of urban ecology has gained traction in the city planning sectors of</w:t>
      </w:r>
      <w:r>
        <w:t xml:space="preserve"> </w:t>
      </w:r>
      <w:r>
        <w:rPr>
          <w:bCs/>
          <w:b/>
        </w:rPr>
        <w:t xml:space="preserve">United States Houston</w:t>
      </w:r>
      <w:r>
        <w:t xml:space="preserve">. As heat islands become a significant concern due to concrete sprawl, cities are looking toward green infrastructure. The</w:t>
      </w:r>
      <w:r>
        <w:t xml:space="preserve"> </w:t>
      </w:r>
      <w:r>
        <w:rPr>
          <w:bCs/>
          <w:b/>
        </w:rPr>
        <w:t xml:space="preserve">Biologist</w:t>
      </w:r>
      <w:r>
        <w:t xml:space="preserve"> </w:t>
      </w:r>
      <w:r>
        <w:t xml:space="preserve">plays a pivotal role in designing urban green spaces that support biodiversity rather than just aesthetic value.</w:t>
      </w:r>
    </w:p>
    <w:p>
      <w:pPr>
        <w:pStyle w:val="BodyText"/>
      </w:pPr>
      <w:r>
        <w:t xml:space="preserve">This involves selecting plant species that are drought-resistant, require minimal pesticides, and provide nectar sources for pollinators like bees and butterflies. By integrating these biological principles into landscape architecture projects across the city, urban planners can improve air quality and reduce heat absorption. The</w:t>
      </w:r>
      <w:r>
        <w:t xml:space="preserve"> </w:t>
      </w:r>
      <w:r>
        <w:rPr>
          <w:bCs/>
          <w:b/>
        </w:rPr>
        <w:t xml:space="preserve">Biologist</w:t>
      </w:r>
      <w:r>
        <w:t xml:space="preserve"> </w:t>
      </w:r>
      <w:r>
        <w:t xml:space="preserve">provides the scientific data needed to justify these investments in green corridors along major waterways such as Buffalo Bayou.</w:t>
      </w:r>
    </w:p>
    <w:bookmarkEnd w:id="24"/>
    <w:bookmarkEnd w:id="25"/>
    <w:bookmarkStart w:id="26" w:name="Xd34a03cd257d8f03232a542ca5de8b391a7ca64"/>
    <w:p>
      <w:pPr>
        <w:pStyle w:val="Heading2"/>
      </w:pPr>
      <w:r>
        <w:t xml:space="preserve">4. Challenges Faced by Biologists in United States Houston</w:t>
      </w:r>
    </w:p>
    <w:p>
      <w:pPr>
        <w:pStyle w:val="FirstParagraph"/>
      </w:pPr>
      <w:r>
        <w:t xml:space="preserve">The implementation of biological strategies is not without its hurdles. The primary challenge lies in balancing economic imperatives with ecological stewardship. In a city driven by energy production, there is often political and corporate resistance to strict biological regulations perceived as barriers to efficiency.</w:t>
      </w:r>
    </w:p>
    <w:p>
      <w:pPr>
        <w:pStyle w:val="BodyText"/>
      </w:pPr>
      <w:r>
        <w:t xml:space="preserve">Additionally, the rapid pace of urbanization in</w:t>
      </w:r>
      <w:r>
        <w:t xml:space="preserve"> </w:t>
      </w:r>
      <w:r>
        <w:rPr>
          <w:bCs/>
          <w:b/>
        </w:rPr>
        <w:t xml:space="preserve">United States Houston</w:t>
      </w:r>
      <w:r>
        <w:br/>
      </w:r>
      <w:r>
        <w:t xml:space="preserve">fragments habitats, making it difficult for wildlife populations to maintain genetic diversity. The</w:t>
      </w:r>
      <w:r>
        <w:t xml:space="preserve"> </w:t>
      </w:r>
      <w:r>
        <w:rPr>
          <w:bCs/>
          <w:b/>
        </w:rPr>
        <w:t xml:space="preserve">Biologist</w:t>
      </w:r>
    </w:p>
    <w:p>
      <w:pPr>
        <w:pStyle w:val="BodyText"/>
      </w:pPr>
      <w:r>
        <w:br/>
      </w:r>
    </w:p>
    <w:bookmarkEnd w:id="26"/>
    <w:bookmarkStart w:id="27" w:name="Xa563040bf2ecb76b8ab8f5dca584e70c2a6399a"/>
    <w:p>
      <w:pPr>
        <w:pStyle w:val="Heading2"/>
      </w:pPr>
      <w:r>
        <w:t xml:space="preserve">5. Case Example: The Buffalo Bayou Partnership Initiative</w:t>
      </w:r>
    </w:p>
    <w:p>
      <w:pPr>
        <w:pStyle w:val="FirstParagraph"/>
      </w:pPr>
      <w:r>
        <w:t xml:space="preserve">A pertinent example of biological application in the region is the work associated with the Buffalo Bayou, a central waterway running through downtown Houston. This case highlights how a team of ecologists and hydrologists (biological specialists) worked to transform an industrial canal into a multi-functional urban resource.</w:t>
      </w:r>
    </w:p>
    <w:p>
      <w:pPr>
        <w:pStyle w:val="BodyText"/>
      </w:pPr>
      <w:r>
        <w:t xml:space="preserve">The project involved removing invasive plant species that were choking native riparian vegetation and replanting with native grasses and shrubs that could withstand periodic flooding. The</w:t>
      </w:r>
      <w:r>
        <w:t xml:space="preserve"> </w:t>
      </w:r>
      <w:r>
        <w:rPr>
          <w:bCs/>
          <w:b/>
        </w:rPr>
        <w:t xml:space="preserve">Biologist</w:t>
      </w:r>
      <w:r>
        <w:t xml:space="preserve"> </w:t>
      </w:r>
      <w:r>
        <w:t xml:space="preserve">monitored water quality parameters, specifically looking for runoff contaminants from industrial zones upstream. By establishing bio-remediation wetlands along the banks, these biological interventions helped filter toxins before they reached the larger Galveston Bay ecosystem. This case study proves that even in heavily industrialized areas of</w:t>
      </w:r>
      <w:r>
        <w:t xml:space="preserve"> </w:t>
      </w:r>
      <w:r>
        <w:rPr>
          <w:bCs/>
          <w:b/>
          <w:iCs/>
          <w:i/>
        </w:rPr>
        <w:t xml:space="preserve">United States Houston</w:t>
      </w:r>
      <w:r>
        <w:t xml:space="preserve">, active biological management can rehabilitate degraded environments.</w:t>
      </w:r>
    </w:p>
    <w:bookmarkEnd w:id="27"/>
    <w:bookmarkStart w:id="28" w:name="future-outlook-and-recommendations"/>
    <w:p>
      <w:pPr>
        <w:pStyle w:val="Heading2"/>
      </w:pPr>
      <w:r>
        <w:t xml:space="preserve">6. Future Outlook and Recommendations</w:t>
      </w:r>
    </w:p>
    <w:p>
      <w:pPr>
        <w:pStyle w:val="FirstParagraph"/>
      </w:pPr>
      <w:r>
        <w:t xml:space="preserve">The future trajectory for biological sciences in this region points toward increased reliance on data-driven conservation. As climate models predict more frequent extreme weather events, the role of the</w:t>
      </w:r>
      <w:r>
        <w:t xml:space="preserve"> </w:t>
      </w:r>
      <w:r>
        <w:rPr>
          <w:bCs/>
          <w:b/>
        </w:rPr>
        <w:t xml:space="preserve">Biologist</w:t>
      </w:r>
    </w:p>
    <w:p>
      <w:pPr>
        <w:pStyle w:val="BodyText"/>
      </w:pPr>
      <w:r>
        <w:br/>
      </w:r>
    </w:p>
    <w:bookmarkEnd w:id="28"/>
    <w:bookmarkStart w:id="29" w:name="conclusion"/>
    <w:p>
      <w:pPr>
        <w:pStyle w:val="Heading2"/>
      </w:pPr>
      <w:r>
        <w:t xml:space="preserve">7. Conclusion</w:t>
      </w:r>
    </w:p>
    <w:p>
      <w:pPr>
        <w:pStyle w:val="FirstParagraph"/>
      </w:pPr>
      <w:r>
        <w:t xml:space="preserve">In conclusion, the integration of biological expertise within the framework of</w:t>
      </w:r>
    </w:p>
    <w:p>
      <w:pPr>
        <w:pStyle w:val="BodyText"/>
      </w:pPr>
      <w:r>
        <w:rPr>
          <w:bCs/>
          <w:b/>
        </w:rPr>
        <w:t xml:space="preserve">United States Houston</w:t>
      </w:r>
      <w:r>
        <w:t xml:space="preserve">Biologist</w:t>
      </w:r>
    </w:p>
    <w:p>
      <w:pPr>
        <w:pStyle w:val="BodyText"/>
      </w:pPr>
      <w:r>
        <w:br/>
      </w:r>
    </w:p>
    <w:p>
      <w:pPr>
        <w:pStyle w:val="BodyText"/>
      </w:pPr>
      <w:r>
        <w:t xml:space="preserve">© 2023 Environmental Science Review Board | Prepared for United States Houston Municipal Planning Committee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Biologist in United States Houston</dc:title>
  <dc:creator/>
  <dc:language>en</dc:language>
  <cp:keywords/>
  <dcterms:created xsi:type="dcterms:W3CDTF">2026-07-29T11:01:12Z</dcterms:created>
  <dcterms:modified xsi:type="dcterms:W3CDTF">2026-07-29T11:01:12Z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