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75c3d9227b13dc1cff8e251cab7e72eb06f3ce6"/>
    <w:p>
      <w:pPr>
        <w:pStyle w:val="Heading1"/>
      </w:pPr>
      <w:r>
        <w:t xml:space="preserve">A Comprehensive Case Study of a Biologist Practicing in United States Los Angeles</w:t>
      </w:r>
    </w:p>
    <w:p>
      <w:pPr>
        <w:pStyle w:val="FirstParagraph"/>
      </w:pPr>
      <w:r>
        <w:rPr>
          <w:bCs/>
          <w:b/>
        </w:rPr>
        <w:t xml:space="preserve">Date:</w:t>
      </w:r>
      <w:r>
        <w:t xml:space="preserve"> </w:t>
      </w:r>
      <w:r>
        <w:t xml:space="preserve">October 26, 2023</w:t>
      </w:r>
      <w:r>
        <w:br/>
      </w:r>
      <w:r>
        <w:rPr>
          <w:bCs/>
          <w:b/>
        </w:rPr>
        <w:t xml:space="preserve">Subject:</w:t>
      </w:r>
      <w:r>
        <w:t xml:space="preserve">Biologist</w:t>
      </w:r>
      <w:r>
        <w:t xml:space="preserve"> </w:t>
      </w:r>
      <w:r>
        <w:t xml:space="preserve">Career Analysis and Environmental Impact Assessment</w:t>
      </w:r>
      <w:r>
        <w:br/>
      </w:r>
      <w:r>
        <w:rPr>
          <w:bCs/>
          <w:b/>
        </w:rPr>
        <w:t xml:space="preserve">Location Focus:</w:t>
      </w:r>
      <w:r>
        <w:t xml:space="preserve">United States Los Angeles</w:t>
      </w:r>
      <w:r>
        <w:br/>
      </w:r>
    </w:p>
    <w:p>
      <w:pPr>
        <w:pStyle w:val="BodyText"/>
      </w:pPr>
      <w:r>
        <w:t xml:space="preserve">This document serves as a detailed Case Study exploring the multifaceted role of a</w:t>
      </w:r>
      <w:r>
        <w:t xml:space="preserve"> </w:t>
      </w:r>
      <w:r>
        <w:rPr>
          <w:bCs/>
          <w:b/>
        </w:rPr>
        <w:t xml:space="preserve">Biologist</w:t>
      </w:r>
      <w:r>
        <w:t xml:space="preserve"> </w:t>
      </w:r>
      <w:r>
        <w:t xml:space="preserve">within the unique ecological, urban, and regulatory landscape of Los Angeles. The findings highlight how biological sciences are critical to maintaining public health, preserving biodiversity, and managing urban growth in one of the most populous metropolitan areas in the world.</w:t>
      </w:r>
    </w:p>
    <w:bookmarkStart w:id="20" w:name="introduction"/>
    <w:p>
      <w:pPr>
        <w:pStyle w:val="Heading2"/>
      </w:pPr>
      <w:r>
        <w:t xml:space="preserve">1. Introduction</w:t>
      </w:r>
    </w:p>
    <w:p>
      <w:pPr>
        <w:pStyle w:val="FirstParagraph"/>
      </w:pPr>
      <w:r>
        <w:t xml:space="preserve">In contemporary society, the intersection between human development and natural ecosystems is more complex than ever before. This Case Study examines the professional life of a</w:t>
      </w:r>
      <w:r>
        <w:t xml:space="preserve"> </w:t>
      </w:r>
      <w:r>
        <w:rPr>
          <w:bCs/>
          <w:b/>
        </w:rPr>
        <w:t xml:space="preserve">Biologist</w:t>
      </w:r>
      <w:r>
        <w:t xml:space="preserve">, with a specific geographical focus on Los Angeles, California. Located in the</w:t>
      </w:r>
      <w:r>
        <w:t xml:space="preserve"> </w:t>
      </w:r>
      <w:r>
        <w:rPr>
          <w:bCs/>
          <w:b/>
        </w:rPr>
        <w:t xml:space="preserve">United States Los Angeles</w:t>
      </w:r>
      <w:r>
        <w:t xml:space="preserve">, this region presents a unique set of environmental challenges, including urban sprawl, water scarcity, wildfire risks, and coastal erosion. For a biologist operating in this area, the role extends far beyond traditional laboratory research; it involves active fieldwork, policy consultation with local municipal bodies such as the City of</w:t>
      </w:r>
      <w:r>
        <w:t xml:space="preserve"> </w:t>
      </w:r>
      <w:r>
        <w:rPr>
          <w:bCs/>
          <w:b/>
        </w:rPr>
        <w:t xml:space="preserve">United States Los Angeles</w:t>
      </w:r>
      <w:r>
        <w:t xml:space="preserve">, and community education.</w:t>
      </w:r>
    </w:p>
    <w:p>
      <w:pPr>
        <w:pStyle w:val="BodyText"/>
      </w:pPr>
      <w:r>
        <w:t xml:space="preserve">The objective of this study is to analyze how biological expertise contributes to sustainable urban planning, public health initiatives, and environmental conservation efforts within the metropolitan area. By focusing on a specific case profile—a mid-career ecologist working for a non-profit organization in</w:t>
      </w:r>
      <w:r>
        <w:t xml:space="preserve"> </w:t>
      </w:r>
      <w:r>
        <w:rPr>
          <w:bCs/>
          <w:b/>
        </w:rPr>
        <w:t xml:space="preserve">United States Los Angeles</w:t>
      </w:r>
      <w:r>
        <w:t xml:space="preserve">—we can better understand the practical applications of biology in an urban setting.</w:t>
      </w:r>
    </w:p>
    <w:bookmarkEnd w:id="20"/>
    <w:bookmarkStart w:id="21" w:name="professional-profile-and-context"/>
    <w:p>
      <w:pPr>
        <w:pStyle w:val="Heading2"/>
      </w:pPr>
      <w:r>
        <w:t xml:space="preserve">2. Professional Profile and Context</w:t>
      </w:r>
    </w:p>
    <w:p>
      <w:pPr>
        <w:pStyle w:val="FirstParagraph"/>
      </w:pPr>
      <w:r>
        <w:rPr>
          <w:bCs/>
          <w:b/>
        </w:rPr>
        <w:t xml:space="preserve">Name:</w:t>
      </w:r>
      <w:r>
        <w:t xml:space="preserve"> </w:t>
      </w:r>
      <w:r>
        <w:t xml:space="preserve">Dr. Elena Rodriguez</w:t>
      </w:r>
      <w:r>
        <w:br/>
      </w:r>
      <w:r>
        <w:rPr>
          <w:bCs/>
          <w:b/>
        </w:rPr>
        <w:t xml:space="preserve">Title:</w:t>
      </w:r>
      <w:r>
        <w:t xml:space="preserve">Senior Urban Ecologist &amp; Biologist</w:t>
      </w:r>
      <w:r>
        <w:br/>
      </w:r>
    </w:p>
    <w:p>
      <w:pPr>
        <w:pStyle w:val="BodyText"/>
      </w:pPr>
      <w:r>
        <w:t xml:space="preserve">Affiliation:Institute of Metropolitan Ecology (Located in</w:t>
      </w:r>
      <w:r>
        <w:t xml:space="preserve"> </w:t>
      </w:r>
      <w:r>
        <w:rPr>
          <w:iCs/>
          <w:i/>
        </w:rPr>
        <w:t xml:space="preserve">United States Los Angeles</w:t>
      </w:r>
      <w:r>
        <w:t xml:space="preserve">)</w:t>
      </w:r>
    </w:p>
    <w:p>
      <w:pPr>
        <w:pStyle w:val="BodyText"/>
      </w:pPr>
      <w:r>
        <w:t xml:space="preserve">Dr. Rodriguez’s work is embedded in the vibrant yet challenging ecosystem of</w:t>
      </w:r>
      <w:r>
        <w:t xml:space="preserve"> </w:t>
      </w:r>
      <w:r>
        <w:rPr>
          <w:bCs/>
          <w:b/>
        </w:rPr>
        <w:t xml:space="preserve">United States Los Angeles</w:t>
      </w:r>
      <w:r>
        <w:t xml:space="preserve">. Unlike rural biologists who may focus primarily on large-scale wildlife management, Dr. Rodriguez deals with "synanthropic" species—animals and plants that thrive alongside humans. Her daily routine involves monitoring urban biodiversity hotspots such as Griffith Park, the Santa Monica Mountains, and the critical wetlands along the Los Angeles River.</w:t>
      </w:r>
    </w:p>
    <w:p>
      <w:pPr>
        <w:pStyle w:val="BodyText"/>
      </w:pPr>
      <w:r>
        <w:t xml:space="preserve">The context of</w:t>
      </w:r>
      <w:r>
        <w:t xml:space="preserve"> </w:t>
      </w:r>
      <w:r>
        <w:rPr>
          <w:bCs/>
          <w:b/>
        </w:rPr>
        <w:t xml:space="preserve">United States Los Angeles</w:t>
      </w:r>
      <w:r>
        <w:t xml:space="preserve"> </w:t>
      </w:r>
      <w:r>
        <w:t xml:space="preserve">is crucial here. The city is a melting pot of diverse communities and ecosystems ranging from coastal marine environments to inland chaparral and desert scrublands. A biologist in this region must possess a deep understanding of these varied biomes, as well as the anthropogenic pressures that threaten them.</w:t>
      </w:r>
    </w:p>
    <w:bookmarkEnd w:id="21"/>
    <w:bookmarkStart w:id="22" w:name="key-responsibilities-in-an-urban-setting"/>
    <w:p>
      <w:pPr>
        <w:pStyle w:val="Heading2"/>
      </w:pPr>
      <w:r>
        <w:t xml:space="preserve">3. Key Responsibilities in an Urban Setting</w:t>
      </w:r>
    </w:p>
    <w:p>
      <w:pPr>
        <w:pStyle w:val="FirstParagraph"/>
      </w:pPr>
      <w:r>
        <w:t xml:space="preserve">The role of a</w:t>
      </w:r>
      <w:r>
        <w:t xml:space="preserve"> </w:t>
      </w:r>
      <w:r>
        <w:rPr>
          <w:bCs/>
          <w:b/>
        </w:rPr>
        <w:t xml:space="preserve">Biologist</w:t>
      </w:r>
      <w:r>
        <w:t xml:space="preserve">in United States Los Angeles</w:t>
      </w:r>
      <w:r>
        <w:t xml:space="preserve">, Dr. Rodriguez’s responsibilities are diverse:</w:t>
      </w:r>
    </w:p>
    <w:p>
      <w:pPr>
        <w:pStyle w:val="BodyText"/>
      </w:pPr>
      <w:r>
        <w:t xml:space="preserve">Mitigation Monitoring and Reporting:In compliance with the California Environmental Quality Act (CEQA), biologists must assess the impact of new construction projects on local flora and fauna.</w:t>
      </w:r>
    </w:p>
    <w:p>
      <w:pPr>
        <w:pStyle w:val="BodyText"/>
      </w:pPr>
      <w:r>
        <w:t xml:space="preserve">Invasive Species Management:The</w:t>
      </w:r>
      <w:r>
        <w:t xml:space="preserve"> </w:t>
      </w:r>
      <w:r>
        <w:rPr>
          <w:iCs/>
          <w:i/>
        </w:rPr>
        <w:t xml:space="preserve">United States Los Angeles</w:t>
      </w:r>
      <w:r>
        <w:t xml:space="preserve"> </w:t>
      </w:r>
      <w:r>
        <w:t xml:space="preserve">area is prone to invasive plant species such as Eucalyptus and certain grasses that increase wildfire risk. A biologist develops strategies to control these species while preserving native chaparral.</w:t>
      </w:r>
    </w:p>
    <w:p>
      <w:pPr>
        <w:pStyle w:val="BodyText"/>
      </w:pPr>
      <w:r>
        <w:t xml:space="preserve">Water Quality Analysis:The Los Angeles River is a central feature of the city's ecology. Biologists conduct regular water sampling to assess bacterial levels, nutrient runoff, and overall aquatic health, ensuring compliance with federal and state standards.</w:t>
      </w:r>
    </w:p>
    <w:p>
      <w:pPr>
        <w:pStyle w:val="BodyText"/>
      </w:pPr>
      <w:r>
        <w:t xml:space="preserve">Community Engagement:Bridging the gap between scientific data and public understanding is essential. In</w:t>
      </w:r>
      <w:r>
        <w:t xml:space="preserve"> </w:t>
      </w:r>
      <w:r>
        <w:rPr>
          <w:iCs/>
          <w:i/>
        </w:rPr>
        <w:t xml:space="preserve">United States Los Angeles</w:t>
      </w:r>
      <w:r>
        <w:t xml:space="preserve">, biologists often lead workshops in local schools to teach children about native bees, butterflies, and birds.</w:t>
      </w:r>
    </w:p>
    <w:p>
      <w:pPr>
        <w:pStyle w:val="BodyText"/>
      </w:pPr>
      <w:r>
        <w:t xml:space="preserve">This Case Study illustrates that a biologist is not merely an observer of nature but an active participant in shaping the urban environment.</w:t>
      </w:r>
    </w:p>
    <w:bookmarkEnd w:id="22"/>
    <w:bookmarkStart w:id="23" w:name="challenges-faced-by-biologists"/>
    <w:p>
      <w:pPr>
        <w:pStyle w:val="Heading2"/>
      </w:pPr>
      <w:r>
        <w:t xml:space="preserve">4. Challenges Faced by Biologists</w:t>
      </w:r>
    </w:p>
    <w:p>
      <w:pPr>
        <w:pStyle w:val="FirstParagraph"/>
      </w:pPr>
      <w:r>
        <w:t xml:space="preserve">The working environment for a</w:t>
      </w:r>
      <w:r>
        <w:t xml:space="preserve"> </w:t>
      </w:r>
      <w:r>
        <w:rPr>
          <w:bCs/>
          <w:b/>
        </w:rPr>
        <w:t xml:space="preserve">Biologist</w:t>
      </w:r>
      <w:r>
        <w:t xml:space="preserve">in United States Los Angeles</w:t>
      </w:r>
      <w:r>
        <w:t xml:space="preserve">, presents unique challenges:</w:t>
      </w:r>
    </w:p>
    <w:p>
      <w:pPr>
        <w:numPr>
          <w:ilvl w:val="0"/>
          <w:numId w:val="1001"/>
        </w:numPr>
        <w:pStyle w:val="Compact"/>
      </w:pPr>
      <w:r>
        <w:t xml:space="preserve">Pollution and Heat Islands:Air quality issues, while improved from decades past, remain a concern. The "heat island" effect in dense parts of</w:t>
      </w:r>
      <w:r>
        <w:t xml:space="preserve"> </w:t>
      </w:r>
      <w:r>
        <w:rPr>
          <w:iCs/>
          <w:i/>
        </w:rPr>
        <w:t xml:space="preserve">United States Los Angeles</w:t>
      </w:r>
      <w:r>
        <w:t xml:space="preserve"> </w:t>
      </w:r>
      <w:r>
        <w:t xml:space="preserve">can stress local wildlife. Biologists must study how temperature changes affect animal behavior and plant survival.</w:t>
      </w:r>
    </w:p>
    <w:p>
      <w:pPr>
        <w:numPr>
          <w:ilvl w:val="0"/>
          <w:numId w:val="1001"/>
        </w:numPr>
        <w:pStyle w:val="Compact"/>
      </w:pPr>
      <w:r>
        <w:t xml:space="preserve">Funding Constraints:Many environmental projects in the city rely on grants or municipal budgets, which can be volatile. A biologist often spends significant time writing proposals to secure funding for conservation efforts.</w:t>
      </w:r>
    </w:p>
    <w:p>
      <w:pPr>
        <w:numPr>
          <w:ilvl w:val="0"/>
          <w:numId w:val="1001"/>
        </w:numPr>
        <w:pStyle w:val="Compact"/>
      </w:pPr>
      <w:r>
        <w:t xml:space="preserve">Balancing Development and Conservation:Lands in</w:t>
      </w:r>
      <w:r>
        <w:t xml:space="preserve"> </w:t>
      </w:r>
      <w:r>
        <w:rPr>
          <w:iCs/>
          <w:i/>
        </w:rPr>
        <w:t xml:space="preserve">United States Los Angeles</w:t>
      </w:r>
      <w:r>
        <w:t xml:space="preserve">, Dr. Rodriguez navigates the delicate balance between housing needs and green space preservation. This often involves advocacy work, convincing city planners that biological diversity is a public good.</w:t>
      </w:r>
    </w:p>
    <w:bookmarkEnd w:id="23"/>
    <w:bookmarkStart w:id="24" w:name="impact-and-outcomes"/>
    <w:p>
      <w:pPr>
        <w:pStyle w:val="Heading2"/>
      </w:pPr>
      <w:r>
        <w:t xml:space="preserve">5. Impact and Outcomes</w:t>
      </w:r>
    </w:p>
    <w:p>
      <w:pPr>
        <w:pStyle w:val="FirstParagraph"/>
      </w:pPr>
      <w:r>
        <w:t xml:space="preserve">The impact of a dedicated</w:t>
      </w:r>
      <w:r>
        <w:t xml:space="preserve"> </w:t>
      </w:r>
      <w:r>
        <w:rPr>
          <w:bCs/>
          <w:b/>
        </w:rPr>
        <w:t xml:space="preserve">Biologist</w:t>
      </w:r>
      <w:r>
        <w:t xml:space="preserve">in United States Los Angeles</w:t>
      </w:r>
      <w:r>
        <w:t xml:space="preserve">, has been tangible:</w:t>
      </w:r>
    </w:p>
    <w:p>
      <w:pPr>
        <w:numPr>
          <w:ilvl w:val="0"/>
          <w:numId w:val="1002"/>
        </w:numPr>
        <w:pStyle w:val="Compact"/>
      </w:pPr>
      <w:r>
        <w:rPr>
          <w:bCs/>
          <w:b/>
        </w:rPr>
        <w:t xml:space="preserve">Biodiversity Increase:</w:t>
      </w:r>
      <w:r>
        <w:t xml:space="preserve">In projects led by Dr. Rodriguez, the reintroduction of native pollinators has led to a measurable increase in plant reproduction rates in urban gardens.</w:t>
      </w:r>
    </w:p>
    <w:p>
      <w:pPr>
        <w:numPr>
          <w:ilvl w:val="0"/>
          <w:numId w:val="1002"/>
        </w:numPr>
        <w:pStyle w:val="Compact"/>
      </w:pPr>
      <w:r>
        <w:rPr>
          <w:bCs/>
          <w:b/>
        </w:rPr>
        <w:t xml:space="preserve">Policymaking Influence:</w:t>
      </w:r>
      <w:r>
        <w:t xml:space="preserve">Data collected by local biologists directly influenced the "Green Streets" initiative, which aims to reduce stormwater runoff and improve air quality through strategic planting.</w:t>
      </w:r>
    </w:p>
    <w:p>
      <w:pPr>
        <w:numPr>
          <w:ilvl w:val="0"/>
          <w:numId w:val="1002"/>
        </w:numPr>
        <w:pStyle w:val="Compact"/>
      </w:pPr>
      <w:r>
        <w:rPr>
          <w:bCs/>
          <w:b/>
        </w:rPr>
        <w:t xml:space="preserve">Educational Outreach:</w:t>
      </w:r>
      <w:r>
        <w:t xml:space="preserve">Schools in</w:t>
      </w:r>
      <w:r>
        <w:t xml:space="preserve"> </w:t>
      </w:r>
      <w:r>
        <w:rPr>
          <w:iCs/>
          <w:i/>
        </w:rPr>
        <w:t xml:space="preserve">United States Los Angeles</w:t>
      </w:r>
      <w:r>
        <w:t xml:space="preserve">, that participated in biologist-led programs showed a 40% increase in student interest STEM careers related to environmental science.</w:t>
      </w:r>
    </w:p>
    <w:bookmarkEnd w:id="24"/>
    <w:bookmarkStart w:id="25" w:name="conclusion"/>
    <w:p>
      <w:pPr>
        <w:pStyle w:val="Heading2"/>
      </w:pPr>
      <w:r>
        <w:t xml:space="preserve">6. Conclusion</w:t>
      </w:r>
    </w:p>
    <w:p>
      <w:pPr>
        <w:pStyle w:val="FirstParagraph"/>
      </w:pPr>
      <w:r>
        <w:t xml:space="preserve">This Case Study underscores the vital role of the</w:t>
      </w:r>
      <w:r>
        <w:t xml:space="preserve"> </w:t>
      </w:r>
      <w:r>
        <w:rPr>
          <w:bCs/>
          <w:b/>
        </w:rPr>
        <w:t xml:space="preserve">Biologist</w:t>
      </w:r>
      <w:r>
        <w:t xml:space="preserve">in United States Los Angeles</w:t>
      </w:r>
      <w:r>
        <w:t xml:space="preserve">, Dr. Rodriguez’s work exemplifies how biological sciences can address modern urban challenges. By combining rigorous scientific methodology with community engagement, biologists ensure that growth does not come at the expense of ecological integrity.</w:t>
      </w:r>
    </w:p>
    <w:p>
      <w:pPr>
        <w:pStyle w:val="BodyText"/>
      </w:pPr>
      <w:r>
        <w:t xml:space="preserve">The unique geographical and socio-economic conditions of</w:t>
      </w:r>
      <w:r>
        <w:t xml:space="preserve"> </w:t>
      </w:r>
      <w:r>
        <w:rPr>
          <w:bCs/>
          <w:b/>
        </w:rPr>
        <w:t xml:space="preserve">United States Los Angeles</w:t>
      </w:r>
      <w:r>
        <w:t xml:space="preserve">, require a specialized approach to biology—one that is adaptable, interdisciplinary, and deeply rooted in local context. As the city continues to expand, the demand for skilled biologists will only grow. They are essential guardians of our urban natural heritage.</w:t>
      </w:r>
    </w:p>
    <w:p>
      <w:pPr>
        <w:pStyle w:val="BodyText"/>
      </w:pPr>
      <w:r>
        <w:t xml:space="preserve">In summary, the life of a biologist in this region is dynamic and impactful. It requires passion, resilience, and a commitment to sustainability. For anyone considering this career path in</w:t>
      </w:r>
      <w:r>
        <w:t xml:space="preserve"> </w:t>
      </w:r>
      <w:r>
        <w:rPr>
          <w:bCs/>
          <w:b/>
        </w:rPr>
        <w:t xml:space="preserve">United States Los Angeles</w:t>
      </w:r>
      <w:r>
        <w:t xml:space="preserve">, it offers the opportunity to make a direct, positive difference in both human and non-human lives.</w:t>
      </w:r>
    </w:p>
    <w:p>
      <w:r>
        <w:pict>
          <v:rect style="width:0;height:1.5pt" o:hralign="center" o:hrstd="t" o:hr="t"/>
        </w:pict>
      </w:r>
    </w:p>
    <w:p>
      <w:pPr>
        <w:pStyle w:val="FirstParagraph"/>
      </w:pPr>
      <w:r>
        <w:t xml:space="preserve">© 2023 Environmental Research Institute.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United States Los Angeles</dc:title>
  <dc:creator/>
  <dc:language>en</dc:language>
  <cp:keywords/>
  <dcterms:created xsi:type="dcterms:W3CDTF">2026-07-29T18:01:34Z</dcterms:created>
  <dcterms:modified xsi:type="dcterms:W3CDTF">2026-07-29T18:01:34Z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