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Venezuela</w:t>
      </w:r>
      <w:r>
        <w:t xml:space="preserve"> </w:t>
      </w:r>
      <w:r>
        <w:t xml:space="preserve">Caracas</w:t>
      </w:r>
    </w:p>
    <w:bookmarkStart w:id="29" w:name="X48a7d91b8db0e7d258efc0ea9c60e7f342450a1"/>
    <w:p>
      <w:pPr>
        <w:pStyle w:val="Heading1"/>
      </w:pPr>
      <w:r>
        <w:t xml:space="preserve">Critical Analysis of Ecological Conservation and Public Health in Venezuela Caracas: A Case Study on the Biologist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Confidential/Research Use Only</w:t>
      </w:r>
      <w:r>
        <w:br/>
      </w:r>
      <w:r>
        <w:rPr>
          <w:bCs/>
          <w:b/>
        </w:rPr>
        <w:t xml:space="preserve">Jurisdiction:</w:t>
      </w:r>
      <w:r>
        <w:t xml:space="preserve"> </w:t>
      </w:r>
      <w:r>
        <w:t xml:space="preserve">Venezuela Caracas</w:t>
      </w:r>
    </w:p>
    <w:bookmarkStart w:id="20" w:name="i.-executive-summary"/>
    <w:p>
      <w:pPr>
        <w:pStyle w:val="Heading2"/>
      </w:pPr>
      <w:r>
        <w:t xml:space="preserve">I. Executive Summary</w:t>
      </w:r>
    </w:p>
    <w:p>
      <w:pPr>
        <w:pStyle w:val="FirstParagraph"/>
      </w:pPr>
      <w:r>
        <w:t xml:space="preserve">This document presents a comprehensive case study examining the multifaceted role of the Biologist within the unique socio-environmental context of Venezuela Caracas. As one of South America’s most densely populated urban centers situated in a tropical latitude, Caracas presents a complex dichotomy: it is both an economic hub and an ecological fragile zone. This case study argues that the Biologist is not merely a scientific researcher in this region but acts as a critical intermediary between environmental preservation, public health safety, and sustainable urban planning. The document explores the challenges posed by rapid urbanization, climate change vulnerabilities, and resource scarcity in Venezuela Caracas, detailing how biological expertise serves as an essential tool for resilience.</w:t>
      </w:r>
    </w:p>
    <w:bookmarkEnd w:id="20"/>
    <w:bookmarkStart w:id="21" w:name="X6e6b7f25358283fb135048ca7fe2b32fd1d6aee"/>
    <w:p>
      <w:pPr>
        <w:pStyle w:val="Heading2"/>
      </w:pPr>
      <w:r>
        <w:t xml:space="preserve">II. Contextual Background: The Environment of Venezuela Caracas</w:t>
      </w:r>
    </w:p>
    <w:p>
      <w:pPr>
        <w:pStyle w:val="FirstParagraph"/>
      </w:pPr>
      <w:r>
        <w:t xml:space="preserve">Venezuela Caracas is geographically distinct, located in the northern range of the Andes mountains. The city’s topography consists largely of steep slopes and valleys, making it highly susceptible to landslides and soil erosion, particularly during the rainy season. Historically a lush ecosystem characterized by cloud forests and diverse flora, much of this natural capital has been lost to informal urban expansion. The loss of vegetation cover in Venezuela Caracas is not merely an aesthetic issue; it is a critical determinant of environmental stability.</w:t>
      </w:r>
    </w:p>
    <w:p>
      <w:pPr>
        <w:pStyle w:val="BodyText"/>
      </w:pPr>
      <w:r>
        <w:t xml:space="preserve">The climate in Venezuela Caracas is generally warm but varies significantly with altitude due to the "verticality" of the city. However, recent climatic data indicates increasing irregularity in precipitation patterns and rising average temperatures. These environmental shifts create stressors on both human populations and local biodiversity. The Biologist operating within this specific geographic context must understand these micro-climatic variations to effectively design conservation or health interventions.</w:t>
      </w:r>
    </w:p>
    <w:bookmarkEnd w:id="21"/>
    <w:bookmarkStart w:id="25" w:name="X7def80ea2346dd50203d4ef46e67d0295ec2ec5"/>
    <w:p>
      <w:pPr>
        <w:pStyle w:val="Heading2"/>
      </w:pPr>
      <w:r>
        <w:t xml:space="preserve">III. The Primary Role of the Biologist in Venezuela Caracas</w:t>
      </w:r>
    </w:p>
    <w:p>
      <w:pPr>
        <w:pStyle w:val="FirstParagraph"/>
      </w:pPr>
      <w:r>
        <w:t xml:space="preserve">In the framework of this case study, the function of the Biologist is categorized into three primary domains: Environmental Monitoring, Public Health Integration, and Community Education.</w:t>
      </w:r>
    </w:p>
    <w:bookmarkStart w:id="22" w:name="X0a38b7b8812379251e2f8e7d3bfdab357bbfb22"/>
    <w:p>
      <w:pPr>
        <w:pStyle w:val="Heading3"/>
      </w:pPr>
      <w:r>
        <w:t xml:space="preserve">A. Environmental Monitoring and Hazard Mitigation</w:t>
      </w:r>
    </w:p>
    <w:p>
      <w:pPr>
        <w:pStyle w:val="FirstParagraph"/>
      </w:pPr>
      <w:r>
        <w:t xml:space="preserve">The most immediate application of biological science in Venezuela Caracas involves monitoring soil stability and vegetation health. Biologists work closely with geologists to assess the root systems of native trees that bind the soil on steep slopes. In many informal settlements (barrios) where infrastructure is lacking, biological indicators are used to predict landslide risks. By analyzing plant species composition, a Biologist can determine the historical land use and current stability of specific zones in Venezuela Caracas. This data is crucial for municipal authorities planning emergency responses or urban regeneration projects.</w:t>
      </w:r>
    </w:p>
    <w:bookmarkEnd w:id="22"/>
    <w:bookmarkStart w:id="23" w:name="b.-public-health-and-vector-control"/>
    <w:p>
      <w:pPr>
        <w:pStyle w:val="Heading3"/>
      </w:pPr>
      <w:r>
        <w:t xml:space="preserve">B. Public Health and Vector Control</w:t>
      </w:r>
    </w:p>
    <w:p>
      <w:pPr>
        <w:pStyle w:val="FirstParagraph"/>
      </w:pPr>
      <w:r>
        <w:t xml:space="preserve">Tropical urban environments like Venezuela Caracas are prone to vector-borne diseases such as Dengue, Zika, and Chikungunya. The Biologist plays a pivotal role in epidemiological surveillance. Unlike traditional medical doctors who treat patients after infection, Biologists focus on the ecological drivers of disease transmission. In Venezuela Caracas, this involves identifying breeding sites for mosquitoes (*Aedes aegypti*) within urban waste management systems or stagnant water reservoirs common in areas with intermittent water supply. The Biologist’s ability to track vector population dynamics allows for targeted interventions that reduce disease burden without relying solely on chemical pesticides, which may have long-term ecological consequences.</w:t>
      </w:r>
    </w:p>
    <w:bookmarkEnd w:id="23"/>
    <w:bookmarkStart w:id="24" w:name="Xc016688a2900b5214fde8c16e5b09a1cdd2454a"/>
    <w:p>
      <w:pPr>
        <w:pStyle w:val="Heading3"/>
      </w:pPr>
      <w:r>
        <w:t xml:space="preserve">C. Biodiversity Conservation and Urban Greening</w:t>
      </w:r>
    </w:p>
    <w:p>
      <w:pPr>
        <w:pStyle w:val="FirstParagraph"/>
      </w:pPr>
      <w:r>
        <w:t xml:space="preserve">Despite heavy urbanization, pockets of biodiversity remain in Caracas, particularly in protected areas such as the El Ávila National Park (Cerro El Ávila). The Biologist serves as the guardian of these ecological sanctuaries. This role involves invasive species management, monitoring endangered plant species native to the Venezuelan coastal range, and promoting reforestation efforts using indigenous flora. The reintroduction of native trees in urban parks in Venezuela Caracas helps lower ambient temperatures (mitigating the urban heat island effect) and improves air quality.</w:t>
      </w:r>
    </w:p>
    <w:bookmarkEnd w:id="24"/>
    <w:bookmarkEnd w:id="25"/>
    <w:bookmarkStart w:id="26" w:name="X0da16787f8ee6d162951eb5a135ae5d795af43f"/>
    <w:p>
      <w:pPr>
        <w:pStyle w:val="Heading2"/>
      </w:pPr>
      <w:r>
        <w:t xml:space="preserve">IV. Challenges Facing Biological Professionals</w:t>
      </w:r>
    </w:p>
    <w:p>
      <w:pPr>
        <w:pStyle w:val="FirstParagraph"/>
      </w:pPr>
      <w:r>
        <w:t xml:space="preserve">The practice of biology in Venezuela Caracas is fraught with significant systemic challenges that must be acknowledged to understand the gravity of the profession’s role.</w:t>
      </w:r>
    </w:p>
    <w:p>
      <w:pPr>
        <w:pStyle w:val="BodyText"/>
      </w:pPr>
      <w:r>
        <w:rPr>
          <w:iCs/>
          <w:i/>
          <w:bCs/>
          <w:b/>
        </w:rPr>
        <w:t xml:space="preserve">Socio-Economic Constraints:</w:t>
      </w:r>
      <w:r>
        <w:br/>
      </w:r>
      <w:r>
        <w:t xml:space="preserve">Economic instability in Venezuela has led to a "brain drain," where many qualified Biologists have emigrated. Those remaining often face shortages of laboratory reagents, equipment maintenance issues, and limited funding for field research. Consequently, Biologists in Venezuela Caracas must often employ low-tech, community-based methodologies rather than high-tech genomic analysis.</w:t>
      </w:r>
    </w:p>
    <w:p>
      <w:pPr>
        <w:pStyle w:val="BodyText"/>
      </w:pPr>
      <w:r>
        <w:rPr>
          <w:bCs/>
          <w:b/>
        </w:rPr>
        <w:t xml:space="preserve">Urban Sprawl:</w:t>
      </w:r>
      <w:r>
        <w:br/>
      </w:r>
      <w:r>
        <w:t xml:space="preserve">The continuous expansion of informal housing into ecologically sensitive areas complicates conservation efforts. Biologists frequently engage in legal and political advocacy to enforce existing environmental protection laws, a task that requires diplomatic skill alongside scientific rigor.</w:t>
      </w:r>
    </w:p>
    <w:bookmarkEnd w:id="26"/>
    <w:bookmarkStart w:id="27" w:name="Xfffb806298b0966918fb543eabb480f0a725411"/>
    <w:p>
      <w:pPr>
        <w:pStyle w:val="Heading2"/>
      </w:pPr>
      <w:r>
        <w:t xml:space="preserve">V. Strategic Recommendations for Stakeholders</w:t>
      </w:r>
    </w:p>
    <w:p>
      <w:pPr>
        <w:pStyle w:val="FirstParagraph"/>
      </w:pPr>
      <w:r>
        <w:t xml:space="preserve">To maximize the impact of biological interventions in Venezuela Caracas, the following strategies are recommended for NGOs, government agencies, and international partners:</w:t>
      </w:r>
    </w:p>
    <w:p>
      <w:pPr>
        <w:numPr>
          <w:ilvl w:val="0"/>
          <w:numId w:val="1001"/>
        </w:numPr>
        <w:pStyle w:val="Compact"/>
      </w:pPr>
      <w:r>
        <w:rPr>
          <w:bCs/>
          <w:b/>
        </w:rPr>
        <w:t xml:space="preserve">Prioritize Local Capacity Building:</w:t>
      </w:r>
      <w:r>
        <w:t xml:space="preserve"> </w:t>
      </w:r>
      <w:r>
        <w:t xml:space="preserve">Investment should focus on training local Biologists who remain in Venezuela Caracas. Sustainable solutions require homegrown expertise that understands the cultural and logistical nuances of the city.</w:t>
      </w:r>
    </w:p>
    <w:p>
      <w:pPr>
        <w:numPr>
          <w:ilvl w:val="0"/>
          <w:numId w:val="1001"/>
        </w:numPr>
        <w:pStyle w:val="Compact"/>
      </w:pPr>
      <w:r>
        <w:rPr>
          <w:bCs/>
          <w:b/>
        </w:rPr>
        <w:t xml:space="preserve">Integrate Biological Data into Urban Planning:</w:t>
      </w:r>
      <w:r>
        <w:t xml:space="preserve"> </w:t>
      </w:r>
      <w:r>
        <w:t xml:space="preserve">Municipal planning in Venezuela Caracas must mandate biological impact assessments before new infrastructure projects are approved. The Biologist’s role should be institutionalized in city hall decision-making processes.</w:t>
      </w:r>
    </w:p>
    <w:p>
      <w:pPr>
        <w:numPr>
          <w:ilvl w:val="0"/>
          <w:numId w:val="1001"/>
        </w:numPr>
        <w:pStyle w:val="Compact"/>
      </w:pPr>
      <w:r>
        <w:rPr>
          <w:bCs/>
          <w:b/>
        </w:rPr>
        <w:t xml:space="preserve">Promote Citizen Science:</w:t>
      </w:r>
      <w:r>
        <w:t xml:space="preserve">: Empowering residents of Venezuela Caracas to participate in biodiversity monitoring (e.g., bird watching, water quality testing) creates a broader network of environmental stewardship. This reduces the burden on professional Biologists while increasing public awareness.</w:t>
      </w:r>
    </w:p>
    <w:bookmarkEnd w:id="27"/>
    <w:bookmarkStart w:id="28" w:name="vi.-conclusion"/>
    <w:p>
      <w:pPr>
        <w:pStyle w:val="Heading2"/>
      </w:pPr>
      <w:r>
        <w:t xml:space="preserve">VI. Conclusion</w:t>
      </w:r>
    </w:p>
    <w:p>
      <w:pPr>
        <w:pStyle w:val="FirstParagraph"/>
      </w:pPr>
      <w:r>
        <w:t xml:space="preserve">This case study demonstrates that the Biologist in Venezuela Caracas is far more than an academic observer; they are an essential actor in maintaining the habitability and health of one of Latin America’s most challenging urban environments. The intersection of dense population, fragile geography, and climatic vulnerability makes biological expertise indispensable. Whether through mitigating landslide risks via vegetation management, controlling vector-borne diseases through ecological surveillance, or preserving the remnant biodiversity of El Ávila National Park, the Biologist provides the scientific foundation for survival and sustainability in Venezuela Caracas.</w:t>
      </w:r>
    </w:p>
    <w:p>
      <w:pPr>
        <w:pStyle w:val="BodyText"/>
      </w:pPr>
      <w:r>
        <w:t xml:space="preserve">As urbanization continues to press against natural boundaries in Venezuela Caracas, the need for robust biological intervention will only grow. Supporting these professionals is not just an environmental imperative but a public health and social justice necessity. The resilience of Venezuela Caracas depends heavily on the ability of its scientific community to adapt, innovate, and advocate for the ecological balance that sustains human life.</w:t>
      </w:r>
    </w:p>
    <w:p>
      <w:r>
        <w:pict>
          <v:rect style="width:0;height:1.5pt" o:hralign="center" o:hrstd="t" o:hr="t"/>
        </w:pict>
      </w:r>
    </w:p>
    <w:p>
      <w:pPr>
        <w:pStyle w:val="FirstParagraph"/>
      </w:pPr>
      <w:r>
        <w:rPr>
          <w:iCs/>
          <w:i/>
        </w:rPr>
        <w:t xml:space="preserve">Note: This document is for educational and strategic planning purposes regarding environmental science application in urban settings.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Venezuela Caracas</dc:title>
  <dc:creator/>
  <dc:language>en</dc:language>
  <cp:keywords/>
  <dcterms:created xsi:type="dcterms:W3CDTF">2026-07-29T06:34:17Z</dcterms:created>
  <dcterms:modified xsi:type="dcterms:W3CDTF">2026-07-29T06:34:17Z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