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30" w:name="X7c5f3537d0e9f74766428931e3071fb51662186"/>
    <w:p>
      <w:pPr>
        <w:pStyle w:val="Heading1"/>
      </w:pPr>
      <w:r>
        <w:t xml:space="preserve">Bridging Innovation and Healthcare: A Case Study of Biomedical Engineering in India New Delhi</w:t>
      </w:r>
    </w:p>
    <w:p>
      <w:pPr>
        <w:pStyle w:val="FirstParagraph"/>
      </w:pPr>
      <w:r>
        <w:rPr>
          <w:bCs/>
          <w:b/>
        </w:rPr>
        <w:t xml:space="preserve">Date:</w:t>
      </w:r>
      <w:r>
        <w:t xml:space="preserve"> </w:t>
      </w:r>
      <w:r>
        <w:t xml:space="preserve">October 26, 2023</w:t>
      </w:r>
      <w:r>
        <w:br/>
      </w:r>
      <w:r>
        <w:rPr>
          <w:bCs/>
          <w:b/>
        </w:rPr>
        <w:t xml:space="preserve">Subject:</w:t>
      </w:r>
      <w:r>
        <w:t xml:space="preserve">Biomedical Engineer</w:t>
      </w:r>
    </w:p>
    <w:bookmarkStart w:id="20" w:name="executive-summary"/>
    <w:p>
      <w:pPr>
        <w:pStyle w:val="Heading2"/>
      </w:pPr>
      <w:r>
        <w:t xml:space="preserve">1. Executive Summary</w:t>
      </w:r>
    </w:p>
    <w:p>
      <w:pPr>
        <w:pStyle w:val="FirstParagraph"/>
      </w:pPr>
      <w:r>
        <w:t xml:space="preserve">The healthcare sector in India is undergoing a paradigm shift, driven by technological advancement and increasing access to quality medical care. At the heart of this transformation lies the role of the dedicated professional known as a</w:t>
      </w:r>
      <w:r>
        <w:t xml:space="preserve"> </w:t>
      </w:r>
      <w:r>
        <w:rPr>
          <w:iCs/>
          <w:i/>
          <w:bCs/>
          <w:b/>
        </w:rPr>
        <w:t xml:space="preserve">Biomedical Engineer</w:t>
      </w:r>
      <w:r>
        <w:t xml:space="preserve">. This case study focuses specifically on the dynamic ecosystem within</w:t>
      </w:r>
      <w:r>
        <w:t xml:space="preserve"> </w:t>
      </w:r>
      <w:r>
        <w:rPr>
          <w:iCs/>
          <w:i/>
          <w:bCs/>
          <w:b/>
        </w:rPr>
        <w:t xml:space="preserve">India New Delhi</w:t>
      </w:r>
      <w:r>
        <w:t xml:space="preserve">, a city that serves as both the political capital and a burgeoning hub for medical technology innovation. The document explores how biomedical engineers in this region are addressing local challenges, integrating global technologies, and shaping the future of patient care.</w:t>
      </w:r>
    </w:p>
    <w:p>
      <w:pPr>
        <w:pStyle w:val="BodyText"/>
      </w:pPr>
      <w:r>
        <w:rPr>
          <w:iCs/>
          <w:i/>
          <w:bCs/>
          <w:b/>
        </w:rPr>
        <w:t xml:space="preserve">India New Delhi</w:t>
      </w:r>
      <w:r>
        <w:t xml:space="preserve"> </w:t>
      </w:r>
      <w:r>
        <w:t xml:space="preserve">presents a unique juxtaposition of extreme wealth and profound poverty, leading to a healthcare system that demands high-volume efficiency alongside high-tech precision. In this context, the</w:t>
      </w:r>
      <w:r>
        <w:t xml:space="preserve"> </w:t>
      </w:r>
      <w:r>
        <w:rPr>
          <w:iCs/>
          <w:i/>
        </w:rPr>
        <w:t xml:space="preserve">Biomedical Engineer</w:t>
      </w:r>
      <w:r>
        <w:t xml:space="preserve"> </w:t>
      </w:r>
      <w:r>
        <w:t xml:space="preserve">is not merely a technician but a strategic asset who ensures that sophisticated medical equipment functions reliably in diverse environments, from high-end corporate hospitals to community health centers.</w:t>
      </w:r>
    </w:p>
    <w:bookmarkEnd w:id="20"/>
    <w:bookmarkStart w:id="21" w:name="Xdb92e7d257652776cfbf6856f914dd3596cd09d"/>
    <w:p>
      <w:pPr>
        <w:pStyle w:val="Heading2"/>
      </w:pPr>
      <w:r>
        <w:t xml:space="preserve">2. Contextual Background: The Landscape of Healthcare in India New Delhi</w:t>
      </w:r>
    </w:p>
    <w:p>
      <w:pPr>
        <w:pStyle w:val="FirstParagraph"/>
      </w:pPr>
      <w:r>
        <w:t xml:space="preserve">To understand the significance of this case study, one must first appreciate the setting.</w:t>
      </w:r>
      <w:r>
        <w:t xml:space="preserve"> </w:t>
      </w:r>
      <w:r>
        <w:rPr>
          <w:iCs/>
          <w:i/>
          <w:bCs/>
          <w:b/>
        </w:rPr>
        <w:t xml:space="preserve">India New Delhi</w:t>
      </w:r>
      <w:r>
        <w:t xml:space="preserve"> </w:t>
      </w:r>
      <w:r>
        <w:t xml:space="preserve">is home to some of Asia’s largest tertiary care hospitals, such as AIIMS (All India Institute of Medical Sciences), Safdarjung Hospital, and numerous private chains like Fortis and Max Healthcare. The patient load in these facilities is immense, often exceeding the capacity by significant margins.</w:t>
      </w:r>
    </w:p>
    <w:p>
      <w:pPr>
        <w:pStyle w:val="BodyText"/>
      </w:pPr>
      <w:r>
        <w:t xml:space="preserve">In this high-pressure environment, medical equipment—from MRI machines to ventilators—operates continuously. The reliability of this hardware is paramount. Here enters the</w:t>
      </w:r>
      <w:r>
        <w:t xml:space="preserve"> </w:t>
      </w:r>
      <w:r>
        <w:rPr>
          <w:iCs/>
          <w:i/>
        </w:rPr>
        <w:t xml:space="preserve">Biomedical Engineer</w:t>
      </w:r>
      <w:r>
        <w:t xml:space="preserve">. Their role extends beyond routine maintenance; it involves predictive analysis, regulatory compliance under Indian standards (CDSCO), and often, the customization of devices to suit local power fluctuations and infrastructural limitations.</w:t>
      </w:r>
    </w:p>
    <w:bookmarkEnd w:id="21"/>
    <w:bookmarkStart w:id="25" w:name="X3667fb3bb16944c73762965d7a44da71d3b1282"/>
    <w:p>
      <w:pPr>
        <w:pStyle w:val="Heading2"/>
      </w:pPr>
      <w:r>
        <w:t xml:space="preserve">3. The Role of the Biomedical Engineer in this Ecosystem</w:t>
      </w:r>
    </w:p>
    <w:p>
      <w:pPr>
        <w:pStyle w:val="FirstParagraph"/>
      </w:pPr>
      <w:r>
        <w:t xml:space="preserve">The core objective of this case study is to analyze how a</w:t>
      </w:r>
      <w:r>
        <w:t xml:space="preserve"> </w:t>
      </w:r>
      <w:r>
        <w:rPr>
          <w:iCs/>
          <w:i/>
          <w:bCs/>
          <w:b/>
        </w:rPr>
        <w:t xml:space="preserve">Biomedical Engineer</w:t>
      </w:r>
      <w:r>
        <w:t xml:space="preserve"> </w:t>
      </w:r>
      <w:r>
        <w:t xml:space="preserve">functions within the specific constraints and opportunities of</w:t>
      </w:r>
      <w:r>
        <w:t xml:space="preserve"> </w:t>
      </w:r>
      <w:r>
        <w:rPr>
          <w:iCs/>
          <w:i/>
          <w:bCs/>
          <w:b/>
        </w:rPr>
        <w:t xml:space="preserve">India New Delhi</w:t>
      </w:r>
      <w:r>
        <w:t xml:space="preserve">. The responsibilities are multifaceted:</w:t>
      </w:r>
    </w:p>
    <w:bookmarkStart w:id="22" w:name="preventive-maintenance-and-reliability"/>
    <w:p>
      <w:pPr>
        <w:pStyle w:val="Heading3"/>
      </w:pPr>
      <w:r>
        <w:t xml:space="preserve">3.1 Preventive Maintenance and Reliability</w:t>
      </w:r>
    </w:p>
    <w:p>
      <w:pPr>
        <w:pStyle w:val="FirstParagraph"/>
      </w:pPr>
      <w:r>
        <w:t xml:space="preserve">In hospitals across</w:t>
      </w:r>
      <w:r>
        <w:t xml:space="preserve"> </w:t>
      </w:r>
      <w:r>
        <w:rPr>
          <w:iCs/>
          <w:i/>
          <w:bCs/>
          <w:b/>
        </w:rPr>
        <w:t xml:space="preserve">India New Delhi</w:t>
      </w:r>
      <w:r>
        <w:t xml:space="preserve">, downtime is not an option. A</w:t>
      </w:r>
      <w:r>
        <w:t xml:space="preserve"> </w:t>
      </w:r>
      <w:r>
        <w:t xml:space="preserve">Biomedical Engineer</w:t>
      </w:r>
      <w:r>
        <w:t xml:space="preserve"> </w:t>
      </w:r>
      <w:r>
        <w:t xml:space="preserve">implements rigorous preventive maintenance schedules. Unlike in developed nations where equipment might be replaced frequently, engineers in this region often focus on extending the lifecycle of devices through repair and refurbishment. This cost-effective approach ensures that public hospitals can continue serving millions of patients without the prohibitive costs associated with new purchases.</w:t>
      </w:r>
    </w:p>
    <w:bookmarkEnd w:id="22"/>
    <w:bookmarkStart w:id="23" w:name="regulatory-compliance-and-safety"/>
    <w:p>
      <w:pPr>
        <w:pStyle w:val="Heading3"/>
      </w:pPr>
      <w:r>
        <w:t xml:space="preserve">3.2 Regulatory Compliance and Safety</w:t>
      </w:r>
    </w:p>
    <w:p>
      <w:pPr>
        <w:pStyle w:val="FirstParagraph"/>
      </w:pPr>
      <w:r>
        <w:t xml:space="preserve">The medical device regulatory framework in India has tightened significantly in recent years. A</w:t>
      </w:r>
      <w:r>
        <w:t xml:space="preserve"> </w:t>
      </w:r>
      <w:r>
        <w:rPr>
          <w:iCs/>
          <w:i/>
          <w:bCs/>
          <w:b/>
        </w:rPr>
        <w:t xml:space="preserve">Biomedical Engineer</w:t>
      </w:r>
      <w:r>
        <w:t xml:space="preserve"> </w:t>
      </w:r>
      <w:r>
        <w:t xml:space="preserve">must ensure that all equipment used meets the safety standards set by the central government. This involves regular calibration checks, electrical safety audits, and adherence to infection control protocols. In</w:t>
      </w:r>
      <w:r>
        <w:t xml:space="preserve"> </w:t>
      </w:r>
      <w:r>
        <w:rPr>
          <w:iCs/>
          <w:i/>
          <w:bCs/>
          <w:b/>
        </w:rPr>
        <w:t xml:space="preserve">India New Delhi</w:t>
      </w:r>
      <w:r>
        <w:t xml:space="preserve">, where hospital accreditation bodies like NABH (National Accreditation Board for Hospitals &amp; Healthcare Providers) are strict, the engineer’s documentation and compliance records are critical for institutional ranking and patient trust.</w:t>
      </w:r>
    </w:p>
    <w:bookmarkEnd w:id="23"/>
    <w:bookmarkStart w:id="24" w:name="bridging-the-technology-gap"/>
    <w:p>
      <w:pPr>
        <w:pStyle w:val="Heading3"/>
      </w:pPr>
      <w:r>
        <w:t xml:space="preserve">3.3 Bridging the Technology Gap</w:t>
      </w:r>
    </w:p>
    <w:p>
      <w:pPr>
        <w:pStyle w:val="FirstParagraph"/>
      </w:pPr>
      <w:r>
        <w:t xml:space="preserve">Hospitals in</w:t>
      </w:r>
      <w:r>
        <w:t xml:space="preserve"> </w:t>
      </w:r>
      <w:r>
        <w:rPr>
          <w:iCs/>
          <w:i/>
          <w:bCs/>
          <w:b/>
        </w:rPr>
        <w:t xml:space="preserve">India New Delhi</w:t>
      </w:r>
      <w:r>
        <w:t xml:space="preserve"> </w:t>
      </w:r>
      <w:r>
        <w:t xml:space="preserve">often import advanced technology from Europe, the USA, or East Asia. The local workforce may lack specialized training on these proprietary systems. The</w:t>
      </w:r>
      <w:r>
        <w:t xml:space="preserve"> </w:t>
      </w:r>
      <w:r>
        <w:rPr>
          <w:iCs/>
          <w:i/>
        </w:rPr>
        <w:t xml:space="preserve">Biomedical Engineer</w:t>
      </w:r>
      <w:r>
        <w:t xml:space="preserve">, therefore, acts as a bridge. They translate complex technical manuals into actionable maintenance protocols for local technicians and train clinical staff on proper usage to prevent user-error damage.</w:t>
      </w:r>
    </w:p>
    <w:bookmarkEnd w:id="24"/>
    <w:bookmarkEnd w:id="25"/>
    <w:bookmarkStart w:id="26" w:name="X33891545b43f1e207c72c64495b45b59583bef0"/>
    <w:p>
      <w:pPr>
        <w:pStyle w:val="Heading2"/>
      </w:pPr>
      <w:r>
        <w:t xml:space="preserve">4. Case Scenario: Managing Critical Care Infrastructure</w:t>
      </w:r>
    </w:p>
    <w:p>
      <w:pPr>
        <w:pStyle w:val="FirstParagraph"/>
      </w:pPr>
      <w:r>
        <w:t xml:space="preserve">To illustrate the practical application, consider a scenario in a major multi-specialty hospital in</w:t>
      </w:r>
      <w:r>
        <w:t xml:space="preserve"> </w:t>
      </w:r>
      <w:r>
        <w:rPr>
          <w:iCs/>
          <w:i/>
          <w:bCs/>
          <w:b/>
        </w:rPr>
        <w:t xml:space="preserve">India New Delhi</w:t>
      </w:r>
      <w:r>
        <w:t xml:space="preserve">. During peak flu season, the Intensive Care Unit (ICU) faces a surge of patients requiring ventilator support. Suddenly, three high-end ventilators malfunction due to power surges common during monsoon seasons in the capital.</w:t>
      </w:r>
    </w:p>
    <w:p>
      <w:pPr>
        <w:pStyle w:val="BodyText"/>
      </w:pPr>
      <w:r>
        <w:t xml:space="preserve">The on-call</w:t>
      </w:r>
      <w:r>
        <w:t xml:space="preserve"> </w:t>
      </w:r>
      <w:r>
        <w:rPr>
          <w:iCs/>
          <w:i/>
          <w:bCs/>
          <w:b/>
        </w:rPr>
        <w:t xml:space="preserve">Biomedical Engineer</w:t>
      </w:r>
      <w:r>
        <w:t xml:space="preserve">, let us call him Arun, is deployed immediately. His actions demonstrate the critical nature of his role:</w:t>
      </w:r>
    </w:p>
    <w:p>
      <w:pPr>
        <w:numPr>
          <w:ilvl w:val="0"/>
          <w:numId w:val="1001"/>
        </w:numPr>
        <w:pStyle w:val="Compact"/>
      </w:pPr>
      <w:r>
        <w:rPr>
          <w:bCs/>
          <w:b/>
        </w:rPr>
        <w:t xml:space="preserve">Rapid Diagnosis:</w:t>
      </w:r>
      <w:r>
        <w:t xml:space="preserve"> </w:t>
      </w:r>
      <w:r>
        <w:t xml:space="preserve">Arun quickly identifies that the power supply units (PSUs) are fried due to voltage spikes. He has spare PSUs stocked in the biomedical store, a common practice among proactive engineers in</w:t>
      </w:r>
      <w:r>
        <w:t xml:space="preserve"> </w:t>
      </w:r>
      <w:r>
        <w:rPr>
          <w:iCs/>
          <w:i/>
          <w:bCs/>
          <w:b/>
        </w:rPr>
        <w:t xml:space="preserve">India New Delhi</w:t>
      </w:r>
      <w:r>
        <w:t xml:space="preserve">.</w:t>
      </w:r>
    </w:p>
    <w:p>
      <w:pPr>
        <w:numPr>
          <w:ilvl w:val="0"/>
          <w:numId w:val="1001"/>
        </w:numPr>
        <w:pStyle w:val="Compact"/>
      </w:pPr>
      <w:r>
        <w:rPr>
          <w:bCs/>
          <w:b/>
        </w:rPr>
        <w:t xml:space="preserve">Cross-Compatibility:</w:t>
      </w:r>
      <w:r>
        <w:t xml:space="preserve"> </w:t>
      </w:r>
      <w:r>
        <w:t xml:space="preserve">Knowing that original parts might take weeks to arrive from overseas, Arun utilizes his engineering knowledge to adapt compatible components from other devices, ensuring immediate functionality.</w:t>
      </w:r>
    </w:p>
    <w:p>
      <w:pPr>
        <w:numPr>
          <w:ilvl w:val="0"/>
          <w:numId w:val="1001"/>
        </w:numPr>
        <w:pStyle w:val="Compact"/>
      </w:pPr>
      <w:r>
        <w:rPr>
          <w:bCs/>
          <w:b/>
        </w:rPr>
        <w:t xml:space="preserve">Surge Protection Implementation:</w:t>
      </w:r>
      <w:r>
        <w:t xml:space="preserve"> </w:t>
      </w:r>
      <w:r>
        <w:t xml:space="preserve">Post-repair, Arun advocates for and installs industrial-grade surge protectors across the ICU. This is a systemic fix rather than a band-aid solution.</w:t>
      </w:r>
    </w:p>
    <w:p>
      <w:pPr>
        <w:pStyle w:val="FirstParagraph"/>
      </w:pPr>
      <w:r>
        <w:t xml:space="preserve">This incident highlights how a</w:t>
      </w:r>
      <w:r>
        <w:t xml:space="preserve"> </w:t>
      </w:r>
      <w:r>
        <w:rPr>
          <w:iCs/>
          <w:i/>
        </w:rPr>
        <w:t xml:space="preserve">Biomedical Engineer</w:t>
      </w:r>
      <w:r>
        <w:t xml:space="preserve"> </w:t>
      </w:r>
      <w:r>
        <w:t xml:space="preserve">contributes directly to patient survival rates in</w:t>
      </w:r>
      <w:r>
        <w:t xml:space="preserve"> </w:t>
      </w:r>
      <w:r>
        <w:rPr>
          <w:iCs/>
          <w:i/>
          <w:bCs/>
          <w:b/>
        </w:rPr>
        <w:t xml:space="preserve">India New Delhi</w:t>
      </w:r>
      <w:r>
        <w:t xml:space="preserve">. It is not just about fixing machines; it is about ensuring the continuity of care.</w:t>
      </w:r>
    </w:p>
    <w:bookmarkEnd w:id="26"/>
    <w:bookmarkStart w:id="27" w:name="Xc3c35ab13a1f6102ff46988b41ad14d1739b319"/>
    <w:p>
      <w:pPr>
        <w:pStyle w:val="Heading2"/>
      </w:pPr>
      <w:r>
        <w:t xml:space="preserve">5. Challenges Faced by Biomedical Engineers in India New Delhi</w:t>
      </w:r>
    </w:p>
    <w:p>
      <w:pPr>
        <w:pStyle w:val="FirstParagraph"/>
      </w:pPr>
      <w:r>
        <w:t xml:space="preserve">The path for a</w:t>
      </w:r>
      <w:r>
        <w:t xml:space="preserve"> </w:t>
      </w:r>
      <w:r>
        <w:rPr>
          <w:iCs/>
          <w:i/>
          <w:bCs/>
          <w:b/>
        </w:rPr>
        <w:t xml:space="preserve">Biomedical Engineer</w:t>
      </w:r>
      <w:r>
        <w:t xml:space="preserve"> </w:t>
      </w:r>
      <w:r>
        <w:t xml:space="preserve">in this region is not without obstacles:</w:t>
      </w:r>
    </w:p>
    <w:p>
      <w:pPr>
        <w:numPr>
          <w:ilvl w:val="0"/>
          <w:numId w:val="1002"/>
        </w:numPr>
        <w:pStyle w:val="Compact"/>
      </w:pPr>
      <w:r>
        <w:rPr>
          <w:bCs/>
          <w:b/>
        </w:rPr>
        <w:t xml:space="preserve">Skill Gap:</w:t>
      </w:r>
      <w:r>
        <w:t xml:space="preserve"> </w:t>
      </w:r>
      <w:r>
        <w:t xml:space="preserve">While tertiary care centers employ highly qualified engineers, there is a significant shortage of trained personnel in smaller clinics and peripheral hospitals across the Delhi National Capital Region (NCR).</w:t>
      </w:r>
    </w:p>
    <w:p>
      <w:pPr>
        <w:numPr>
          <w:ilvl w:val="0"/>
          <w:numId w:val="1002"/>
        </w:numPr>
        <w:pStyle w:val="Compact"/>
      </w:pPr>
      <w:r>
        <w:rPr>
          <w:bCs/>
          <w:b/>
        </w:rPr>
        <w:t xml:space="preserve">Funding Constraints:</w:t>
      </w:r>
      <w:r>
        <w:t xml:space="preserve"> </w:t>
      </w:r>
      <w:r>
        <w:t xml:space="preserve">Public sector hospitals often operate with tight budgets. The</w:t>
      </w:r>
      <w:r>
        <w:t xml:space="preserve"> </w:t>
      </w:r>
      <w:r>
        <w:t xml:space="preserve">Biomedical Engineer</w:t>
      </w:r>
      <w:r>
        <w:t xml:space="preserve"> </w:t>
      </w:r>
      <w:r>
        <w:t xml:space="preserve">must constantly advocate for budget allocations for maintenance, competing with clinical supplies like drugs and disposables.</w:t>
      </w:r>
    </w:p>
    <w:p>
      <w:pPr>
        <w:numPr>
          <w:ilvl w:val="0"/>
          <w:numId w:val="1002"/>
        </w:numPr>
        <w:pStyle w:val="Compact"/>
      </w:pPr>
      <w:r>
        <w:rPr>
          <w:iCs/>
          <w:i/>
        </w:rPr>
        <w:t xml:space="preserve">India New Delhi</w:t>
      </w:r>
      <w:r>
        <w:t xml:space="preserve">.</w:t>
      </w:r>
    </w:p>
    <w:bookmarkEnd w:id="27"/>
    <w:bookmarkStart w:id="28" w:name="opportunities-and-future-outlook"/>
    <w:p>
      <w:pPr>
        <w:pStyle w:val="Heading2"/>
      </w:pPr>
      <w:r>
        <w:t xml:space="preserve">6. Opportunities and Future Outlook</w:t>
      </w:r>
    </w:p>
    <w:p>
      <w:pPr>
        <w:pStyle w:val="FirstParagraph"/>
      </w:pPr>
      <w:r>
        <w:t xml:space="preserve">The future for</w:t>
      </w:r>
      <w:r>
        <w:t xml:space="preserve"> </w:t>
      </w:r>
      <w:r>
        <w:rPr>
          <w:iCs/>
          <w:i/>
          <w:bCs/>
          <w:b/>
        </w:rPr>
        <w:t xml:space="preserve">Bio medical Engineering</w:t>
      </w:r>
      <w:r>
        <w:t xml:space="preserve"> </w:t>
      </w:r>
      <w:r>
        <w:t xml:space="preserve">in</w:t>
      </w:r>
      <w:r>
        <w:t xml:space="preserve"> </w:t>
      </w:r>
      <w:r>
        <w:rPr>
          <w:iCs/>
          <w:i/>
          <w:bCs/>
          <w:b/>
        </w:rPr>
        <w:t xml:space="preserve">India New Delhi</w:t>
      </w:r>
      <w:r>
        <w:t xml:space="preserve"> </w:t>
      </w:r>
      <w:r>
        <w:t xml:space="preserve">is bright. The government’s "Make in India" initiative encourages the domestic manufacturing of medical devices. This creates new opportunities for engineers to engage in product development, not just maintenance.</w:t>
      </w:r>
    </w:p>
    <w:p>
      <w:pPr>
        <w:pStyle w:val="BodyText"/>
      </w:pPr>
      <w:r>
        <w:t xml:space="preserve">Furthermore, the rise of Telemedicine and AI-driven diagnostics requires engineers who understand both hardware and software. In</w:t>
      </w:r>
      <w:r>
        <w:t xml:space="preserve"> </w:t>
      </w:r>
      <w:r>
        <w:rPr>
          <w:iCs/>
          <w:i/>
          <w:bCs/>
          <w:b/>
        </w:rPr>
        <w:t xml:space="preserve">India New Delhi</w:t>
      </w:r>
      <w:r>
        <w:t xml:space="preserve">, the integration of IoT (Internet of Things) in hospital asset tracking is becoming common.</w:t>
      </w:r>
      <w:r>
        <w:t xml:space="preserve"> </w:t>
      </w:r>
      <w:r>
        <w:t xml:space="preserve">Biomedical Engineers</w:t>
      </w:r>
      <w:r>
        <w:t xml:space="preserve"> </w:t>
      </w:r>
      <w:r>
        <w:t xml:space="preserve">are now tasked with managing these smart networks, ensuring data security and seamless connectivity.</w:t>
      </w:r>
    </w:p>
    <w:p>
      <w:pPr>
        <w:pStyle w:val="BodyText"/>
      </w:pPr>
      <w:r>
        <w:t xml:space="preserve">Educational institutions in</w:t>
      </w:r>
      <w:r>
        <w:t xml:space="preserve"> </w:t>
      </w:r>
      <w:r>
        <w:rPr>
          <w:iCs/>
          <w:i/>
          <w:bCs/>
          <w:b/>
        </w:rPr>
        <w:t xml:space="preserve">India New Delhi</w:t>
      </w:r>
      <w:r>
        <w:t xml:space="preserve">, including IITs and specialized medical colleges, are expanding their biomedical engineering curricula to include robotics and AI. This educational boom ensures a steady stream of skilled professionals ready to tackle the evolving challenges of the healthcare sector.</w:t>
      </w:r>
    </w:p>
    <w:bookmarkEnd w:id="28"/>
    <w:bookmarkStart w:id="29" w:name="conclusion"/>
    <w:p>
      <w:pPr>
        <w:pStyle w:val="Heading2"/>
      </w:pPr>
      <w:r>
        <w:t xml:space="preserve">7. Conclusion</w:t>
      </w:r>
    </w:p>
    <w:p>
      <w:pPr>
        <w:pStyle w:val="FirstParagraph"/>
      </w:pPr>
      <w:r>
        <w:t xml:space="preserve">This case study underscores that a</w:t>
      </w:r>
      <w:r>
        <w:t xml:space="preserve"> </w:t>
      </w:r>
      <w:r>
        <w:rPr>
          <w:iCs/>
          <w:i/>
          <w:bCs/>
          <w:b/>
        </w:rPr>
        <w:t xml:space="preserve">Biomedical Engineer</w:t>
      </w:r>
      <w:r>
        <w:t xml:space="preserve"> </w:t>
      </w:r>
      <w:r>
        <w:t xml:space="preserve">is an indispensable pillar of the modern healthcare infrastructure in</w:t>
      </w:r>
      <w:r>
        <w:t xml:space="preserve"> </w:t>
      </w:r>
      <w:r>
        <w:rPr>
          <w:iCs/>
          <w:i/>
          <w:bCs/>
          <w:b/>
        </w:rPr>
        <w:t xml:space="preserve">India New Delhi</w:t>
      </w:r>
      <w:r>
        <w:t xml:space="preserve">. They are the unsung heroes who ensure that when a doctor needs to save a life, the technology they rely on will not fail. By balancing technical expertise with resourcefulness, these professionals navigate the complex socio-economic landscape of India’s capital.</w:t>
      </w:r>
    </w:p>
    <w:p>
      <w:pPr>
        <w:pStyle w:val="BodyText"/>
      </w:pPr>
      <w:r>
        <w:t xml:space="preserve">As</w:t>
      </w:r>
      <w:r>
        <w:t xml:space="preserve"> </w:t>
      </w:r>
      <w:r>
        <w:rPr>
          <w:iCs/>
          <w:i/>
          <w:bCs/>
          <w:b/>
        </w:rPr>
        <w:t xml:space="preserve">India New Delhi</w:t>
      </w:r>
      <w:r>
        <w:t xml:space="preserve"> </w:t>
      </w:r>
      <w:r>
        <w:t xml:space="preserve">continues to grow as a global healthcare destination, the demand for high-quality biomedical engineering services will only intensify. Investing in this profession—through better training, fair compensation, and institutional support—is not just an operational necessity but a moral imperative for sustaining public health.</w:t>
      </w:r>
    </w:p>
    <w:p>
      <w:pPr>
        <w:pStyle w:val="BlockText"/>
      </w:pPr>
      <w:r>
        <w:t xml:space="preserve">"The intersection of biology and technology is where the future of medicine lies. In</w:t>
      </w:r>
      <w:r>
        <w:t xml:space="preserve"> </w:t>
      </w:r>
      <w:r>
        <w:rPr>
          <w:iCs/>
          <w:i/>
          <w:bCs/>
          <w:b/>
        </w:rPr>
        <w:t xml:space="preserve">India New Delhi</w:t>
      </w:r>
      <w:r>
        <w:t xml:space="preserve">, our</w:t>
      </w:r>
      <w:r>
        <w:t xml:space="preserve"> </w:t>
      </w:r>
      <w:r>
        <w:t xml:space="preserve">Biomedical Engineers</w:t>
      </w:r>
      <w:r>
        <w:t xml:space="preserve"> </w:t>
      </w:r>
      <w:r>
        <w:t xml:space="preserve">are building that future, one device at a time."</w:t>
      </w:r>
    </w:p>
    <w:bookmarkEnd w:id="29"/>
    <w:p>
      <w:pPr>
        <w:pStyle w:val="FirstParagraph"/>
      </w:pPr>
      <w:r>
        <w:rPr>
          <w:bCs/>
          <w:b/>
        </w:rPr>
        <w:t xml:space="preserve">© 2023 Healthcare Innovation Review.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Engineering in India New Delhi</dc:title>
  <dc:creator/>
  <dc:language>en</dc:language>
  <cp:keywords/>
  <dcterms:created xsi:type="dcterms:W3CDTF">2026-07-29T06:27:51Z</dcterms:created>
  <dcterms:modified xsi:type="dcterms:W3CDTF">2026-07-29T06:27:51Z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