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via</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f27585a64fbdb27813d2081f3c46d12d2143460"/>
    <w:p>
      <w:pPr>
        <w:pStyle w:val="Heading1"/>
      </w:pPr>
      <w:r>
        <w:t xml:space="preserve">Bridging Tradition and Modernity in the Horn of Africa</w:t>
      </w:r>
    </w:p>
    <w:bookmarkStart w:id="27" w:name="Xfe132f7066fc475370ea6a6cbfc4ccc48634a8a"/>
    <w:p>
      <w:pPr>
        <w:pStyle w:val="Heading2"/>
      </w:pPr>
      <w:r>
        <w:t xml:space="preserve">A Case Study on Business Consultant Impact in Ethiopia Addis Ababa</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Completed</w:t>
      </w:r>
      <w:r>
        <w:br/>
      </w:r>
      <w:r>
        <w:rPr>
          <w:bCs/>
          <w:b/>
        </w:rPr>
        <w:t xml:space="preserve">Sector:</w:t>
      </w:r>
      <w:r>
        <w:t xml:space="preserve"> </w:t>
      </w:r>
      <w:r>
        <w:t xml:space="preserve">Manufacturing &amp; Agri-Processing</w:t>
      </w:r>
    </w:p>
    <w:bookmarkStart w:id="20" w:name="Xc8a07e56e8b25a50377495bb81dfc33e11dd1c8"/>
    <w:p>
      <w:pPr>
        <w:pStyle w:val="Heading3"/>
      </w:pPr>
      <w:r>
        <w:t xml:space="preserve">A. Executive Summary: The Role of the Business Consultant in Emerging Markets</w:t>
      </w:r>
    </w:p>
    <w:p>
      <w:pPr>
        <w:pStyle w:val="FirstParagraph"/>
      </w:pPr>
      <w:r>
        <w:t xml:space="preserve">In the rapidly evolving economic landscape of East Africa, the intersection of traditional enterprise structures and modern global business practices presents both profound opportunities and significant challenges. This</w:t>
      </w:r>
      <w:r>
        <w:t xml:space="preserve"> </w:t>
      </w:r>
      <w:r>
        <w:rPr>
          <w:bCs/>
          <w:b/>
        </w:rPr>
        <w:t xml:space="preserve">Case Study</w:t>
      </w:r>
      <w:r>
        <w:t xml:space="preserve"> </w:t>
      </w:r>
      <w:r>
        <w:t xml:space="preserve">examines a comprehensive engagement with a mid-sized Ethiopian manufacturing firm located in</w:t>
      </w:r>
      <w:r>
        <w:t xml:space="preserve"> </w:t>
      </w:r>
      <w:r>
        <w:rPr>
          <w:bCs/>
          <w:b/>
        </w:rPr>
        <w:t xml:space="preserve">Ethiopia Addis Ababa</w:t>
      </w:r>
      <w:r>
        <w:t xml:space="preserve">. The primary objective was to evaluate how specialized advisory services, delivered by an experienced</w:t>
      </w:r>
      <w:r>
        <w:t xml:space="preserve"> </w:t>
      </w:r>
      <w:r>
        <w:rPr>
          <w:bCs/>
          <w:b/>
        </w:rPr>
        <w:t xml:space="preserve">Business Consultant</w:t>
      </w:r>
      <w:r>
        <w:t xml:space="preserve">, can catalyze organizational transformation, improve operational efficiency, and enhance market competitiveness within the unique regulatory and cultural context of Ethiopia.</w:t>
      </w:r>
      <w:r>
        <w:br/>
      </w:r>
      <w:r>
        <w:br/>
      </w:r>
      <w:r>
        <w:t xml:space="preserve">As one of Africa’s fastest-growing economies with a population exceeding 120 million, Ethiopia offers a fertile ground for industrial expansion. However, navigating its dynamic business environment requires more than just capital; it demands strategic foresight. This document highlights how the intervention of a</w:t>
      </w:r>
      <w:r>
        <w:t xml:space="preserve"> </w:t>
      </w:r>
      <w:r>
        <w:rPr>
          <w:bCs/>
          <w:b/>
        </w:rPr>
        <w:t xml:space="preserve">Business Consultant</w:t>
      </w:r>
      <w:r>
        <w:t xml:space="preserve"> </w:t>
      </w:r>
      <w:r>
        <w:t xml:space="preserve">provided the necessary roadmap for sustainable growth in</w:t>
      </w:r>
      <w:r>
        <w:t xml:space="preserve"> </w:t>
      </w:r>
      <w:r>
        <w:rPr>
          <w:bCs/>
          <w:b/>
        </w:rPr>
        <w:t xml:space="preserve">Ethiopia Addis Ababa</w:t>
      </w:r>
      <w:r>
        <w:t xml:space="preserve">.</w:t>
      </w:r>
    </w:p>
    <w:bookmarkEnd w:id="20"/>
    <w:bookmarkStart w:id="21" w:name="X3b65958478a8f00cfad8ab6dfbc168a7cb1b648"/>
    <w:p>
      <w:pPr>
        <w:pStyle w:val="Heading3"/>
      </w:pPr>
      <w:r>
        <w:t xml:space="preserve">B. Company Background: Contextualizing the Challenge</w:t>
      </w:r>
    </w:p>
    <w:p>
      <w:pPr>
        <w:pStyle w:val="FirstParagraph"/>
      </w:pPr>
      <w:r>
        <w:t xml:space="preserve">The subject of this</w:t>
      </w:r>
      <w:r>
        <w:t xml:space="preserve"> </w:t>
      </w:r>
      <w:r>
        <w:rPr>
          <w:bCs/>
          <w:b/>
        </w:rPr>
        <w:t xml:space="preserve">Case Study</w:t>
      </w:r>
      <w:r>
        <w:t xml:space="preserve">, referred to herein as "EthioPack Solutions," was a family-owned packaging company headquartered in the Merkato district of</w:t>
      </w:r>
      <w:r>
        <w:t xml:space="preserve"> </w:t>
      </w:r>
      <w:r>
        <w:rPr>
          <w:bCs/>
          <w:b/>
        </w:rPr>
        <w:t xml:space="preserve">Ethiopia Addis Ababa</w:t>
      </w:r>
      <w:r>
        <w:t xml:space="preserve">. Founded in 1995, the company had established a strong foothold in the local market by providing corrugated boxes and plastic wraps to various food processors and logistics firms across Addis Ababa. Despite steady revenue growth for two decades, EthioPack faced critical stagnation issues.</w:t>
      </w:r>
      <w:r>
        <w:br/>
      </w:r>
      <w:r>
        <w:br/>
      </w:r>
      <w:r>
        <w:t xml:space="preserve">The leadership recognized that their reliance on traditional management styles—characterized by centralized decision-making, informal accounting practices, and manual inventory tracking—was no longer sufficient to compete with newer entrants in the</w:t>
      </w:r>
      <w:r>
        <w:t xml:space="preserve"> </w:t>
      </w:r>
      <w:r>
        <w:rPr>
          <w:bCs/>
          <w:b/>
        </w:rPr>
        <w:t xml:space="preserve">Ethiopia Addis Ababa</w:t>
      </w:r>
      <w:r>
        <w:t xml:space="preserve"> </w:t>
      </w:r>
      <w:r>
        <w:t xml:space="preserve">market. Furthermore, fluctuating foreign currency reserves in Ethiopia had made importing raw materials unpredictable. The company needed a modernized approach to survive and thrive.</w:t>
      </w:r>
    </w:p>
    <w:bookmarkEnd w:id="21"/>
    <w:bookmarkStart w:id="22" w:name="X751a2182ea568356402699371bff4106da04bb9"/>
    <w:p>
      <w:pPr>
        <w:pStyle w:val="Heading3"/>
      </w:pPr>
      <w:r>
        <w:t xml:space="preserve">C. The Role of the Business Consultant: Diagnosis and Strategy</w:t>
      </w:r>
    </w:p>
    <w:p>
      <w:pPr>
        <w:pStyle w:val="FirstParagraph"/>
      </w:pPr>
      <w:r>
        <w:t xml:space="preserve">To address these systemic issues, EthioPack engaged an international firm specializing in emerging market transformations. A lead</w:t>
      </w:r>
      <w:r>
        <w:t xml:space="preserve"> </w:t>
      </w:r>
      <w:r>
        <w:rPr>
          <w:bCs/>
          <w:b/>
        </w:rPr>
        <w:t xml:space="preserve">Business Consultant</w:t>
      </w:r>
      <w:r>
        <w:t xml:space="preserve"> </w:t>
      </w:r>
      <w:r>
        <w:t xml:space="preserve">was assigned to spearhead the initiative. The core philosophy guiding this</w:t>
      </w:r>
      <w:r>
        <w:t xml:space="preserve"> </w:t>
      </w:r>
      <w:r>
        <w:rPr>
          <w:bCs/>
          <w:b/>
        </w:rPr>
        <w:t xml:space="preserve">Business Consultant</w:t>
      </w:r>
      <w:r>
        <w:t xml:space="preserve"> </w:t>
      </w:r>
      <w:r>
        <w:t xml:space="preserve">was that successful consultancy in</w:t>
      </w:r>
      <w:r>
        <w:t xml:space="preserve"> </w:t>
      </w:r>
      <w:r>
        <w:rPr>
          <w:bCs/>
          <w:b/>
        </w:rPr>
        <w:t xml:space="preserve">Ethiopia Addis Ababa</w:t>
      </w:r>
      <w:r>
        <w:t xml:space="preserve"> </w:t>
      </w:r>
      <w:r>
        <w:t xml:space="preserve">must not be a copy-paste of Western models but rather an adaptive strategy that respects local nuances while introducing global best practices.</w:t>
      </w:r>
    </w:p>
    <w:p>
      <w:pPr>
        <w:pStyle w:val="BodyText"/>
      </w:pPr>
      <w:r>
        <w:t xml:space="preserve">The initial phase involved a deep-dive diagnostic audit. The</w:t>
      </w:r>
      <w:r>
        <w:t xml:space="preserve"> </w:t>
      </w:r>
      <w:r>
        <w:rPr>
          <w:bCs/>
          <w:b/>
        </w:rPr>
        <w:t xml:space="preserve">Business Consultant</w:t>
      </w:r>
      <w:r>
        <w:t xml:space="preserve"> </w:t>
      </w:r>
      <w:r>
        <w:t xml:space="preserve">team spent three weeks on the ground in</w:t>
      </w:r>
      <w:r>
        <w:t xml:space="preserve"> </w:t>
      </w:r>
      <w:r>
        <w:rPr>
          <w:bCs/>
          <w:b/>
        </w:rPr>
        <w:t xml:space="preserve">Ethiopia Addis Ababa</w:t>
      </w:r>
      <w:r>
        <w:t xml:space="preserve">, conducting interviews with staff from floor-level workers to executive management. The diagnosis revealed several critical gaps:</w:t>
      </w:r>
    </w:p>
    <w:p>
      <w:pPr>
        <w:numPr>
          <w:ilvl w:val="0"/>
          <w:numId w:val="1001"/>
        </w:numPr>
        <w:pStyle w:val="Compact"/>
      </w:pPr>
      <w:r>
        <w:rPr>
          <w:bCs/>
          <w:b/>
        </w:rPr>
        <w:t xml:space="preserve">Digital Disconnect:</w:t>
      </w:r>
      <w:r>
        <w:t xml:space="preserve"> </w:t>
      </w:r>
      <w:r>
        <w:t xml:space="preserve">Lack of integrated Enterprise Resource Planning (ERP) systems led to data silos.</w:t>
      </w:r>
    </w:p>
    <w:p>
      <w:pPr>
        <w:numPr>
          <w:ilvl w:val="0"/>
          <w:numId w:val="1001"/>
        </w:numPr>
        <w:pStyle w:val="Compact"/>
      </w:pPr>
      <w:r>
        <w:rPr>
          <w:bCs/>
          <w:b/>
        </w:rPr>
        <w:t xml:space="preserve">Talent Gap:</w:t>
      </w:r>
      <w:r>
        <w:t xml:space="preserve"> </w:t>
      </w:r>
      <w:r>
        <w:t xml:space="preserve">A shortage of skilled managerial talent capable of overseeing complex supply chains in the capital city.</w:t>
      </w:r>
    </w:p>
    <w:p>
      <w:pPr>
        <w:numPr>
          <w:ilvl w:val="0"/>
          <w:numId w:val="1001"/>
        </w:numPr>
        <w:pStyle w:val="Compact"/>
      </w:pPr>
      <w:r>
        <w:rPr>
          <w:bCs/>
          <w:b/>
        </w:rPr>
        <w:t xml:space="preserve">Inefficiency in Logistics:</w:t>
      </w:r>
      <w:r>
        <w:t xml:space="preserve"> </w:t>
      </w:r>
      <w:r>
        <w:t xml:space="preserve">Inefficient routing within the dense urban environment of</w:t>
      </w:r>
    </w:p>
    <w:p>
      <w:pPr>
        <w:numPr>
          <w:ilvl w:val="0"/>
          <w:numId w:val="1000"/>
        </w:numPr>
        <w:pStyle w:val="Compact"/>
      </w:pPr>
      <w:r>
        <w:t xml:space="preserve">Ethiopia Addis Ababa.</w:t>
      </w:r>
    </w:p>
    <w:bookmarkEnd w:id="22"/>
    <w:bookmarkStart w:id="23" w:name="X043c6021214f456200cce3da76b02ba75a36738"/>
    <w:p>
      <w:pPr>
        <w:pStyle w:val="Heading3"/>
      </w:pPr>
      <w:r>
        <w:t xml:space="preserve">D. Strategic Intervention: Implementation Plan</w:t>
      </w:r>
    </w:p>
    <w:p>
      <w:pPr>
        <w:pStyle w:val="FirstParagraph"/>
      </w:pPr>
      <w:r>
        <w:t xml:space="preserve">Based on the diagnosis, the</w:t>
      </w:r>
      <w:r>
        <w:t xml:space="preserve"> </w:t>
      </w:r>
      <w:r>
        <w:rPr>
          <w:bCs/>
          <w:b/>
        </w:rPr>
        <w:t xml:space="preserve">Business Consultant</w:t>
      </w:r>
      <w:r>
        <w:t xml:space="preserve"> </w:t>
      </w:r>
      <w:r>
        <w:t xml:space="preserve">developed a three-pronged strategic framework tailored to the realities of operating in Ethiopia.</w:t>
      </w:r>
      <w:r>
        <w:br/>
      </w:r>
      <w:r>
        <w:br/>
      </w:r>
      <w:r>
        <w:rPr>
          <w:bCs/>
          <w:b/>
        </w:rPr>
        <w:t xml:space="preserve">1. Technological Modernization and Financial Transparency:</w:t>
      </w:r>
      <w:r>
        <w:br/>
      </w:r>
      <w:r>
        <w:t xml:space="preserve">The</w:t>
      </w:r>
      <w:r>
        <w:t xml:space="preserve"> </w:t>
      </w:r>
      <w:r>
        <w:rPr>
          <w:bCs/>
          <w:b/>
        </w:rPr>
        <w:t xml:space="preserve">Business Consultant</w:t>
      </w:r>
      <w:r>
        <w:t xml:space="preserve"> </w:t>
      </w:r>
      <w:r>
        <w:t xml:space="preserve">recommended and oversaw the implementation of a cloud-based ERP system customized for the Ethiopian tax compliance regulations (introduced by the Ministry of Revenues). This step was crucial for establishing trust with international lenders who require transparent financial reporting, thereby helping the company access forex liquidity more effectively.</w:t>
      </w:r>
      <w:r>
        <w:br/>
      </w:r>
      <w:r>
        <w:br/>
      </w:r>
      <w:r>
        <w:rPr>
          <w:bCs/>
          <w:b/>
        </w:rPr>
        <w:t xml:space="preserve">2. Human Capital Development in Addis Ababa:</w:t>
      </w:r>
      <w:r>
        <w:br/>
      </w:r>
      <w:r>
        <w:t xml:space="preserve">Recognizing that</w:t>
      </w:r>
      <w:r>
        <w:t xml:space="preserve"> </w:t>
      </w:r>
      <w:r>
        <w:rPr>
          <w:bCs/>
          <w:b/>
        </w:rPr>
        <w:t xml:space="preserve">Ethiopia Addis Ababa</w:t>
      </w:r>
      <w:r>
        <w:t xml:space="preserve"> </w:t>
      </w:r>
      <w:r>
        <w:t xml:space="preserve">is a hub for emerging talent, the strategy focused heavily on internal training. The</w:t>
      </w:r>
      <w:r>
        <w:t xml:space="preserve"> </w:t>
      </w:r>
      <w:r>
        <w:rPr>
          <w:bCs/>
          <w:b/>
        </w:rPr>
        <w:t xml:space="preserve">Business Consultant</w:t>
      </w:r>
      <w:r>
        <w:t xml:space="preserve"> </w:t>
      </w:r>
      <w:r>
        <w:t xml:space="preserve">partnered with local business schools in Addis to design executive education modules. This not only upskilled existing employees but also improved retention rates by offering clear career pathways, addressing a common turnover issue in the region.</w:t>
      </w:r>
      <w:r>
        <w:br/>
      </w:r>
      <w:r>
        <w:br/>
      </w:r>
      <w:r>
        <w:rPr>
          <w:bCs/>
          <w:b/>
        </w:rPr>
        <w:t xml:space="preserve">3. Supply Chain Diversification:</w:t>
      </w:r>
      <w:r>
        <w:br/>
      </w:r>
      <w:r>
        <w:t xml:space="preserve">To mitigate import risks, the</w:t>
      </w:r>
      <w:r>
        <w:t xml:space="preserve"> </w:t>
      </w:r>
      <w:r>
        <w:rPr>
          <w:bCs/>
          <w:b/>
        </w:rPr>
        <w:t xml:space="preserve">Business Consultant</w:t>
      </w:r>
      <w:r>
        <w:t xml:space="preserve"> </w:t>
      </w:r>
      <w:r>
        <w:t xml:space="preserve">facilitated partnerships with local paper pulp manufacturers within Oromia region (surrounding Addis Ababa). This shifted EthioPack from a purely import-reliant model to a hybrid model that leverages local sourcing while maintaining quality standards.</w:t>
      </w:r>
    </w:p>
    <w:bookmarkEnd w:id="23"/>
    <w:bookmarkStart w:id="24" w:name="X2a24226e62de0c8fd4ea0d36295b3de57be4dcc"/>
    <w:p>
      <w:pPr>
        <w:pStyle w:val="Heading3"/>
      </w:pPr>
      <w:r>
        <w:t xml:space="preserve">E. Outcomes and Impact: The Success of the Business Consultant Model</w:t>
      </w:r>
    </w:p>
    <w:p>
      <w:pPr>
        <w:pStyle w:val="FirstParagraph"/>
      </w:pPr>
      <w:r>
        <w:t xml:space="preserve">The results of this</w:t>
      </w:r>
      <w:r>
        <w:t xml:space="preserve"> </w:t>
      </w:r>
      <w:r>
        <w:rPr>
          <w:bCs/>
          <w:b/>
        </w:rPr>
        <w:t xml:space="preserve">Case Study</w:t>
      </w:r>
      <w:r>
        <w:t xml:space="preserve">, executed under the guidance of the</w:t>
      </w:r>
      <w:r>
        <w:t xml:space="preserve"> </w:t>
      </w:r>
      <w:r>
        <w:rPr>
          <w:bCs/>
          <w:b/>
        </w:rPr>
        <w:t xml:space="preserve">Business Consultant</w:t>
      </w:r>
      <w:r>
        <w:t xml:space="preserve">, were transformative for EthioPack in</w:t>
      </w:r>
    </w:p>
    <w:p>
      <w:pPr>
        <w:pStyle w:val="BodyText"/>
      </w:pPr>
      <w:r>
        <w:t xml:space="preserve">Ethiopia Addis Ababa. Within eighteen months, several key performance indicators showed significant improvement:</w:t>
      </w:r>
    </w:p>
    <w:p>
      <w:pPr>
        <w:numPr>
          <w:ilvl w:val="0"/>
          <w:numId w:val="1002"/>
        </w:numPr>
        <w:pStyle w:val="Compact"/>
      </w:pPr>
      <w:r>
        <w:rPr>
          <w:bCs/>
          <w:b/>
        </w:rPr>
        <w:t xml:space="preserve">Operational Efficiency:</w:t>
      </w:r>
      <w:r>
        <w:t xml:space="preserve"> </w:t>
      </w:r>
      <w:r>
        <w:t xml:space="preserve">Production downtime was reduced by 40% due to better inventory management and predictive maintenance schedules.</w:t>
      </w:r>
    </w:p>
    <w:p>
      <w:pPr>
        <w:numPr>
          <w:ilvl w:val="0"/>
          <w:numId w:val="1002"/>
        </w:numPr>
        <w:pStyle w:val="Compact"/>
      </w:pPr>
      <w:r>
        <w:rPr>
          <w:bCs/>
          <w:b/>
        </w:rPr>
        <w:t xml:space="preserve">Marginal Growth:</w:t>
      </w:r>
      <w:r>
        <w:t xml:space="preserve"> </w:t>
      </w:r>
      <w:r>
        <w:t xml:space="preserve">Net profit margins increased from 8% to 15%, largely due to waste reduction and improved pricing strategies informed by data analytics.</w:t>
      </w:r>
    </w:p>
    <w:p>
      <w:pPr>
        <w:numPr>
          <w:ilvl w:val="0"/>
          <w:numId w:val="1002"/>
        </w:numPr>
        <w:pStyle w:val="Compact"/>
      </w:pPr>
      <w:r>
        <w:rPr>
          <w:bCs/>
          <w:b/>
        </w:rPr>
        <w:t xml:space="preserve">Market Expansion:</w:t>
      </w:r>
      <w:r>
        <w:t xml:space="preserve"> </w:t>
      </w:r>
      <w:r>
        <w:t xml:space="preserve">With standardized processes in place, the company successfully expanded its distribution network beyond</w:t>
      </w:r>
      <w:r>
        <w:t xml:space="preserve"> </w:t>
      </w:r>
      <w:r>
        <w:rPr>
          <w:bCs/>
          <w:b/>
        </w:rPr>
        <w:t xml:space="preserve">Ethiopia Addis Ababa</w:t>
      </w:r>
      <w:r>
        <w:t xml:space="preserve">, securing contracts with distributors in Dire Dawa and Hawassa.</w:t>
      </w:r>
    </w:p>
    <w:p>
      <w:pPr>
        <w:pStyle w:val="FirstParagraph"/>
      </w:pPr>
      <w:r>
        <w:t xml:space="preserve">The success of this intervention demonstrates the critical value a professional</w:t>
      </w:r>
    </w:p>
    <w:p>
      <w:pPr>
        <w:pStyle w:val="BodyText"/>
      </w:pPr>
      <w:r>
        <w:t xml:space="preserve">Business Consultant brings to local enterprises. The consultant acted not just as an advisor, but as a change agent who bridged the gap between traditional family-business management and modern corporate governance in</w:t>
      </w:r>
      <w:r>
        <w:t xml:space="preserve"> </w:t>
      </w:r>
      <w:r>
        <w:rPr>
          <w:bCs/>
          <w:b/>
        </w:rPr>
        <w:t xml:space="preserve">Ethiopia Addis Ababa</w:t>
      </w:r>
      <w:r>
        <w:t xml:space="preserve">.</w:t>
      </w:r>
    </w:p>
    <w:bookmarkEnd w:id="24"/>
    <w:bookmarkStart w:id="25" w:name="X5c9f8948d2d3d8ad222e9fa87e561e3af8779e0"/>
    <w:p>
      <w:pPr>
        <w:pStyle w:val="Heading3"/>
      </w:pPr>
      <w:r>
        <w:t xml:space="preserve">F. Challenges Faced During Consultancy in Ethiopia Addis Ababa</w:t>
      </w:r>
    </w:p>
    <w:p>
      <w:pPr>
        <w:pStyle w:val="FirstParagraph"/>
      </w:pPr>
      <w:r>
        <w:t xml:space="preserve">It is important to acknowledge the complexities involved in this</w:t>
      </w:r>
    </w:p>
    <w:p>
      <w:pPr>
        <w:pStyle w:val="BodyText"/>
      </w:pPr>
      <w:r>
        <w:t xml:space="preserve">Case Study. The</w:t>
      </w:r>
    </w:p>
    <w:p>
      <w:pPr>
        <w:pStyle w:val="BodyText"/>
      </w:pPr>
      <w:r>
        <w:t xml:space="preserve">Business Consultant faced typical hurdles associated with consulting in Africa’s most populous nation.</w:t>
      </w:r>
    </w:p>
    <w:p>
      <w:pPr>
        <w:pStyle w:val="BodyText"/>
      </w:pPr>
      <w:r>
        <w:br/>
      </w:r>
    </w:p>
    <w:p>
      <w:pPr>
        <w:pStyle w:val="BodyText"/>
      </w:pPr>
      <w:r>
        <w:rPr>
          <w:bCs/>
          <w:b/>
        </w:rPr>
        <w:t xml:space="preserve">Cultural Nuances:</w:t>
      </w:r>
      <w:r>
        <w:t xml:space="preserve"> </w:t>
      </w:r>
      <w:r>
        <w:t xml:space="preserve">In Ethiopia, relationships are paramount. The initial skepticism toward external advice was overcome only when the</w:t>
      </w:r>
    </w:p>
    <w:p>
      <w:pPr>
        <w:pStyle w:val="BodyText"/>
      </w:pPr>
      <w:r>
        <w:t xml:space="preserve">Business Consultant invested time in building rapport and demonstrating respect for local business customs prevalent in Addis Ababa.</w:t>
      </w:r>
      <w:r>
        <w:br/>
      </w:r>
      <w:r>
        <w:br/>
      </w:r>
      <w:r>
        <w:rPr>
          <w:bCs/>
          <w:b/>
        </w:rPr>
        <w:t xml:space="preserve">Infrastructure Constraints:</w:t>
      </w:r>
      <w:r>
        <w:t xml:space="preserve"> </w:t>
      </w:r>
      <w:r>
        <w:t xml:space="preserve">Unpredictable internet connectivity and power outages in certain areas of</w:t>
      </w:r>
    </w:p>
    <w:p>
      <w:pPr>
        <w:pStyle w:val="BodyText"/>
      </w:pPr>
      <w:r>
        <w:t xml:space="preserve">Ethiopia Addis Ababa initially hindered the rollout of cloud-based solutions. The</w:t>
      </w:r>
    </w:p>
    <w:p>
      <w:pPr>
        <w:pStyle w:val="BodyText"/>
      </w:pPr>
      <w:r>
        <w:t xml:space="preserve">Business Consultant had to adapt by designing a hybrid offline/online data synchronization system, showcasing the necessity of flexible consulting methodologies.</w:t>
      </w:r>
      <w:r>
        <w:br/>
      </w:r>
      <w:r>
        <w:br/>
      </w:r>
      <w:r>
        <w:rPr>
          <w:bCs/>
          <w:b/>
        </w:rPr>
        <w:t xml:space="preserve">Regulatory Fluidity:</w:t>
      </w:r>
      <w:r>
        <w:t xml:space="preserve"> </w:t>
      </w:r>
      <w:r>
        <w:t xml:space="preserve">Ethiopia’s economic policies can shift rapidly. The</w:t>
      </w:r>
    </w:p>
    <w:p>
      <w:pPr>
        <w:pStyle w:val="BodyText"/>
      </w:pPr>
      <w:r>
        <w:t xml:space="preserve">Business Consultant maintained close ties with legal experts in Addis Ababa to ensure that all operational changes remained compliant with evolving directives.</w:t>
      </w:r>
    </w:p>
    <w:bookmarkEnd w:id="25"/>
    <w:bookmarkStart w:id="26" w:name="X2076d53c40d348c8e9c2b18a40311980162f70d"/>
    <w:p>
      <w:pPr>
        <w:pStyle w:val="Heading3"/>
      </w:pPr>
      <w:r>
        <w:t xml:space="preserve">G. Conclusion: The Future of Consulting in the Region</w:t>
      </w:r>
    </w:p>
    <w:p>
      <w:pPr>
        <w:pStyle w:val="FirstParagraph"/>
      </w:pPr>
      <w:r>
        <w:t xml:space="preserve">This</w:t>
      </w:r>
    </w:p>
    <w:p>
      <w:pPr>
        <w:pStyle w:val="BodyText"/>
      </w:pPr>
      <w:r>
        <w:t xml:space="preserve">Case Study underscores the pivotal role that a skilled</w:t>
      </w:r>
    </w:p>
    <w:p>
      <w:pPr>
        <w:pStyle w:val="BodyText"/>
      </w:pPr>
      <w:r>
        <w:t xml:space="preserve">Business Consultant plays in unlocking the potential of enterprises in high-growth markets like Ethiopia. For businesses situated in major economic hubs such as</w:t>
      </w:r>
    </w:p>
    <w:p>
      <w:pPr>
        <w:pStyle w:val="BodyText"/>
      </w:pPr>
      <w:r>
        <w:t xml:space="preserve">Ethiopia Addis Ababa, the transition from informal to formalized business practices is no longer optional—it is existential.</w:t>
      </w:r>
      <w:r>
        <w:br/>
      </w:r>
      <w:r>
        <w:br/>
      </w:r>
      <w:r>
        <w:t xml:space="preserve">The engagement with EthioPack Solutions illustrates that when a</w:t>
      </w:r>
    </w:p>
    <w:p>
      <w:pPr>
        <w:pStyle w:val="BodyText"/>
      </w:pPr>
      <w:r>
        <w:t xml:space="preserve">Business Consultant combines technical expertise with deep cultural intelligence, they can drive measurable economic impact. As Ethiopia continues to open its markets and attract foreign direct investment, the demand for high-quality consulting services in</w:t>
      </w:r>
    </w:p>
    <w:p>
      <w:pPr>
        <w:pStyle w:val="BodyText"/>
      </w:pPr>
      <w:r>
        <w:t xml:space="preserve">Ethiopia Addis Ababa will only increase.</w:t>
      </w:r>
      <w:r>
        <w:br/>
      </w:r>
      <w:r>
        <w:br/>
      </w:r>
      <w:r>
        <w:t xml:space="preserve">Ultimately, this document serves as a testament to the power of strategic advisory. It proves that with the right guidance from a competent</w:t>
      </w:r>
    </w:p>
    <w:p>
      <w:pPr>
        <w:pStyle w:val="BodyText"/>
      </w:pPr>
      <w:r>
        <w:t xml:space="preserve">Business Consultant, local companies in Ethiopia can overcome infrastructure and regulatory hurdles to achieve world-class operational standards. For future stakeholders considering expansion or transformation in</w:t>
      </w:r>
    </w:p>
    <w:p>
      <w:pPr>
        <w:pStyle w:val="BodyText"/>
      </w:pPr>
      <w:r>
        <w:t xml:space="preserve">Ethiopia Addis Ababa, this</w:t>
      </w:r>
    </w:p>
    <w:p>
      <w:pPr>
        <w:pStyle w:val="BodyText"/>
      </w:pPr>
      <w:r>
        <w:t xml:space="preserve">Case Study provides a validated blueprint for leveraging consultancy expertise to drive sustainable success.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via Business Consultant Services in Ethiopia Addis Ababa</dc:title>
  <dc:creator/>
  <dc:language>en</dc:language>
  <cp:keywords/>
  <dcterms:created xsi:type="dcterms:W3CDTF">2026-07-29T07:19:56Z</dcterms:created>
  <dcterms:modified xsi:type="dcterms:W3CDTF">2026-07-29T07:19:56Z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