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Pakistan</w:t>
      </w:r>
      <w:r>
        <w:t xml:space="preserve"> </w:t>
      </w:r>
      <w:r>
        <w:t xml:space="preserve">Islamabad</w:t>
      </w:r>
    </w:p>
    <w:bookmarkStart w:id="33" w:name="Xc086468c137211b6d784d74769b7ea4380d865e"/>
    <w:p>
      <w:pPr>
        <w:pStyle w:val="Heading1"/>
      </w:pPr>
      <w:r>
        <w:t xml:space="preserve">Transforming Local Enterprise through Strategic Insight: A Case Study of a Business Consultant in Pakistan Islamabad</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Pakistan Islamabad</w:t>
      </w:r>
      <w:r>
        <w:br/>
      </w:r>
    </w:p>
    <w:p>
      <w:pPr>
        <w:pStyle w:val="BodyText"/>
      </w:pPr>
      <w:r>
        <w:t xml:space="preserve">Focus Area:Digital Transformation and Operational Efficiency in the Technology Sector</w:t>
      </w:r>
    </w:p>
    <w:bookmarkStart w:id="20" w:name="executive-summary"/>
    <w:p>
      <w:pPr>
        <w:pStyle w:val="Heading2"/>
      </w:pPr>
      <w:r>
        <w:t xml:space="preserve">Executive Summary</w:t>
      </w:r>
    </w:p>
    <w:p>
      <w:pPr>
        <w:pStyle w:val="FirstParagraph"/>
      </w:pPr>
      <w:r>
        <w:t xml:space="preserve">In the rapidly evolving economic landscape of South Asia, local enterprises face unique challenges ranging from regulatory complexity to intense market competition. This</w:t>
      </w:r>
      <w:r>
        <w:t xml:space="preserve"> </w:t>
      </w:r>
      <w:r>
        <w:rPr>
          <w:bCs/>
          <w:b/>
        </w:rPr>
        <w:t xml:space="preserve">Case Study</w:t>
      </w:r>
      <w:r>
        <w:t xml:space="preserve"> </w:t>
      </w:r>
      <w:r>
        <w:t xml:space="preserve">examines the pivotal role of a specialized</w:t>
      </w:r>
      <w:r>
        <w:t xml:space="preserve"> </w:t>
      </w:r>
      <w:r>
        <w:rPr>
          <w:bCs/>
          <w:b/>
        </w:rPr>
        <w:t xml:space="preserve">Business Consultant</w:t>
      </w:r>
      <w:r>
        <w:rPr>
          <w:iCs/>
          <w:i/>
        </w:rPr>
        <w:t xml:space="preserve">serving clients in</w:t>
      </w:r>
      <w:r>
        <w:t xml:space="preserve"> </w:t>
      </w:r>
      <w:r>
        <w:t xml:space="preserve">Pakistan Islamabad. The document details how strategic intervention helped a mid-sized technology firm navigate operational bottlenecks, adopt digital workflows, and achieve sustainable growth. By analyzing the specific dynamics of</w:t>
      </w:r>
    </w:p>
    <w:p>
      <w:pPr>
        <w:pStyle w:val="BodyText"/>
      </w:pPr>
      <w:r>
        <w:t xml:space="preserve">Pakistan Islamabad, this study highlights why localized consulting expertise is crucial for modern business success.</w:t>
      </w:r>
    </w:p>
    <w:bookmarkEnd w:id="20"/>
    <w:bookmarkStart w:id="21" w:name="client-background-and-industry-context"/>
    <w:p>
      <w:pPr>
        <w:pStyle w:val="Heading2"/>
      </w:pPr>
      <w:r>
        <w:t xml:space="preserve">1. Client Background and Industry Context</w:t>
      </w:r>
    </w:p>
    <w:p>
      <w:pPr>
        <w:pStyle w:val="FirstParagraph"/>
      </w:pPr>
      <w:r>
        <w:t xml:space="preserve">The subject of this case study is "TechVista Solutions," a mid-sized software development firm based in the F-7 district of Islamabad. Established five years prior, TechVista initially experienced rapid growth driven by local demand for IT services. However, as competition intensified both domestically and internationally, the company faced stagnation. The broader context of</w:t>
      </w:r>
    </w:p>
    <w:p>
      <w:pPr>
        <w:pStyle w:val="BodyText"/>
      </w:pPr>
      <w:r>
        <w:t xml:space="preserve">Pakistan Islamabad is significant; it serves as the administrative capital and a growing hub for tech startups due to favorable government policies like those promoted by the National Incubation Centers located within the city.</w:t>
      </w:r>
    </w:p>
    <w:p>
      <w:pPr>
        <w:pStyle w:val="BodyText"/>
      </w:pPr>
      <w:r>
        <w:t xml:space="preserve">TechVista employed 45 staff members but struggled with a traditional hierarchical structure that hindered agility. Their primary challenge was not a lack of talent, but rather inefficient project management and poor client communication protocols. In the competitive environment of</w:t>
      </w:r>
    </w:p>
    <w:p>
      <w:pPr>
        <w:pStyle w:val="BodyText"/>
      </w:pPr>
      <w:r>
        <w:t xml:space="preserve">Pakistan Islamabad, where numerous new startups emerge annually from universities such as Quaid-e-Azam University, standing out required more than just technical prowess; it demanded operational excellence.</w:t>
      </w:r>
    </w:p>
    <w:bookmarkEnd w:id="21"/>
    <w:bookmarkStart w:id="22" w:name="the-core-challenges"/>
    <w:p>
      <w:pPr>
        <w:pStyle w:val="Heading2"/>
      </w:pPr>
      <w:r>
        <w:t xml:space="preserve">2. The Core Challenges</w:t>
      </w:r>
    </w:p>
    <w:p>
      <w:pPr>
        <w:pStyle w:val="FirstParagraph"/>
      </w:pPr>
      <w:r>
        <w:t xml:space="preserve">Upon engagement, the</w:t>
      </w:r>
      <w:r>
        <w:t xml:space="preserve"> </w:t>
      </w:r>
      <w:r>
        <w:rPr>
          <w:bCs/>
          <w:b/>
        </w:rPr>
        <w:t xml:space="preserve">Business Consultant</w:t>
      </w:r>
    </w:p>
    <w:p>
      <w:pPr>
        <w:numPr>
          <w:ilvl w:val="0"/>
          <w:numId w:val="1001"/>
        </w:numPr>
        <w:pStyle w:val="Compact"/>
      </w:pPr>
      <w:r>
        <w:rPr>
          <w:bCs/>
          <w:b/>
        </w:rPr>
        <w:t xml:space="preserve">Inefficient Workflow Management:</w:t>
      </w:r>
      <w:r>
        <w:t xml:space="preserve">The company relied heavily on email and informal meetings for project tracking, leading to missed deadlines and unclear deliverables.</w:t>
      </w:r>
    </w:p>
    <w:p>
      <w:pPr>
        <w:numPr>
          <w:ilvl w:val="0"/>
          <w:numId w:val="1001"/>
        </w:numPr>
        <w:pStyle w:val="Compact"/>
      </w:pPr>
      <w:r>
        <w:rPr>
          <w:bCs/>
          <w:b/>
        </w:rPr>
        <w:t xml:space="preserve">Lack of Strategic Vision:</w:t>
      </w:r>
      <w:r>
        <w:t xml:space="preserve">Management was focused on daily survival rather than long-term scaling. There was no clear roadmap for entering international markets, specifically Europe and the Middle East.</w:t>
      </w:r>
    </w:p>
    <w:p>
      <w:pPr>
        <w:numPr>
          <w:ilvl w:val="0"/>
          <w:numId w:val="1001"/>
        </w:numPr>
        <w:pStyle w:val="Compact"/>
      </w:pPr>
      <w:r>
        <w:rPr>
          <w:bCs/>
          <w:b/>
        </w:rPr>
        <w:t xml:space="preserve">Cultural and Regulatory Misalignment:</w:t>
      </w:r>
      <w:r>
        <w:t xml:space="preserve">Navigating the tax regulations and labor laws specific to</w:t>
      </w:r>
    </w:p>
    <w:p>
      <w:pPr>
        <w:numPr>
          <w:ilvl w:val="0"/>
          <w:numId w:val="1000"/>
        </w:numPr>
        <w:pStyle w:val="Compact"/>
      </w:pPr>
      <w:r>
        <w:t xml:space="preserve">Pakistan Islamabad proved difficult for a growing team that lacked dedicated legal or compliance officers.</w:t>
      </w:r>
    </w:p>
    <w:p>
      <w:pPr>
        <w:pStyle w:val="FirstParagraph"/>
      </w:pPr>
      <w:r>
        <w:t xml:space="preserve">The consultant noted that many businesses in the capital region suffer from these issues due to a reliance on traditional family-business models, which often resist modern corporate governance structures.</w:t>
      </w:r>
    </w:p>
    <w:bookmarkEnd w:id="22"/>
    <w:bookmarkStart w:id="28" w:name="the-consulting-intervention"/>
    <w:p>
      <w:pPr>
        <w:pStyle w:val="Heading2"/>
      </w:pPr>
      <w:r>
        <w:t xml:space="preserve">3. The Consulting Intervention</w:t>
      </w:r>
    </w:p>
    <w:bookmarkStart w:id="23" w:name="strategic-approach"/>
    <w:p>
      <w:pPr>
        <w:pStyle w:val="Heading3"/>
      </w:pPr>
      <w:r>
        <w:t xml:space="preserve">Strategic Approach</w:t>
      </w:r>
    </w:p>
    <w:p>
      <w:pPr>
        <w:pStyle w:val="FirstParagraph"/>
      </w:pPr>
      <w:r>
        <w:t xml:space="preserve">The intervention was structured in three phases: Assessment, Restructuring, and Implementation. The</w:t>
      </w:r>
    </w:p>
    <w:p>
      <w:pPr>
        <w:pStyle w:val="BodyText"/>
      </w:pPr>
      <w:r>
        <w:t xml:space="preserve">Business Consultant</w:t>
      </w:r>
    </w:p>
    <w:bookmarkEnd w:id="23"/>
    <w:bookmarkStart w:id="24" w:name="a.-comprehensive-operational-audit"/>
    <w:p>
      <w:pPr>
        <w:pStyle w:val="Heading4"/>
      </w:pPr>
      <w:r>
        <w:t xml:space="preserve">A. Comprehensive Operational Audit</w:t>
      </w:r>
    </w:p>
    <w:p>
      <w:pPr>
        <w:pStyle w:val="FirstParagraph"/>
      </w:pPr>
      <w:r>
        <w:t xml:space="preserve">The initial phase involved a deep dive into TechVista’s internal processes. The consultant utilized SWOT analysis (Strengths, Weaknesses, Opportunities, Threats) to map out the company's position relative to competitors in Islamabad. This audit revealed that while technical quality was high, client retention rates were low due to poor post-delivery support.</w:t>
      </w:r>
    </w:p>
    <w:bookmarkEnd w:id="24"/>
    <w:bookmarkStart w:id="25" w:name="b.-implementation-of-agile-methodologies"/>
    <w:p>
      <w:pPr>
        <w:pStyle w:val="Heading4"/>
      </w:pPr>
      <w:r>
        <w:t xml:space="preserve">B. Implementation of Agile Methodologies</w:t>
      </w:r>
    </w:p>
    <w:p>
      <w:pPr>
        <w:pStyle w:val="FirstParagraph"/>
      </w:pPr>
      <w:r>
        <w:t xml:space="preserve">To address workflow inefficiencies, the consultant introduced Agile project management frameworks. This was not merely a technological shift but a cultural one. Training sessions were conducted for all staff members to adapt to daily stand-ups, sprint planning, and retrospective reviews. Given the local work culture in Islamabad, which values strong interpersonal relationships, the consultant emphasized collaborative tools that enhanced communication without disrupting team cohesion.</w:t>
      </w:r>
    </w:p>
    <w:bookmarkEnd w:id="25"/>
    <w:bookmarkStart w:id="26" w:name="c.-market-expansion-strategy"/>
    <w:p>
      <w:pPr>
        <w:pStyle w:val="Heading4"/>
      </w:pPr>
      <w:r>
        <w:t xml:space="preserve">C. Market Expansion Strategy</w:t>
      </w:r>
    </w:p>
    <w:p>
      <w:pPr>
        <w:pStyle w:val="FirstParagraph"/>
      </w:pPr>
      <w:r>
        <w:t xml:space="preserve">Leveraging the consultant’s network and knowledge of international standards, TechVista was repositioned for global export. The strategy focused on obtaining ISO certifications, which are critical for winning contracts in Europe and North America. The consultant assisted in restructuring the company’s financial reporting to meet international auditing standards, a crucial step for foreign investors and partners.</w:t>
      </w:r>
    </w:p>
    <w:bookmarkEnd w:id="26"/>
    <w:bookmarkStart w:id="27" w:name="d.-local-regulatory-compliance"/>
    <w:p>
      <w:pPr>
        <w:pStyle w:val="Heading4"/>
      </w:pPr>
      <w:r>
        <w:t xml:space="preserve">D. Local Regulatory Compliance</w:t>
      </w:r>
    </w:p>
    <w:p>
      <w:pPr>
        <w:pStyle w:val="FirstParagraph"/>
      </w:pPr>
      <w:r>
        <w:t xml:space="preserve">A significant portion of the consulting fee was dedicated to ensuring full compliance with Federal Board of Revenue (FBR) regulations and local municipal laws in Islamabad. The consultant established a clear framework for employee contracts, tax deductions, and social security obligations, thereby reducing legal risks for the company.</w:t>
      </w:r>
    </w:p>
    <w:bookmarkEnd w:id="27"/>
    <w:bookmarkEnd w:id="28"/>
    <w:bookmarkStart w:id="29" w:name="results-and-outcomes"/>
    <w:p>
      <w:pPr>
        <w:pStyle w:val="Heading2"/>
      </w:pPr>
      <w:r>
        <w:t xml:space="preserve">4. Results and Outcomes</w:t>
      </w:r>
    </w:p>
    <w:p>
      <w:pPr>
        <w:pStyle w:val="FirstParagraph"/>
      </w:pPr>
      <w:r>
        <w:t xml:space="preserve">Six months after the implementation of the strategic plan, TechVista reported measurable improvements:</w:t>
      </w:r>
    </w:p>
    <w:p>
      <w:pPr>
        <w:numPr>
          <w:ilvl w:val="0"/>
          <w:numId w:val="1002"/>
        </w:numPr>
        <w:pStyle w:val="Compact"/>
      </w:pPr>
      <w:r>
        <w:rPr>
          <w:bCs/>
          <w:b/>
        </w:rPr>
        <w:t xml:space="preserve">Productivity Increase:</w:t>
      </w:r>
      <w:r>
        <w:t xml:space="preserve">Daily output increased by 35% due to streamlined workflows and reduced administrative overhead.</w:t>
      </w:r>
    </w:p>
    <w:p>
      <w:pPr>
        <w:numPr>
          <w:ilvl w:val="0"/>
          <w:numId w:val="1002"/>
        </w:numPr>
        <w:pStyle w:val="Compact"/>
      </w:pPr>
      <w:r>
        <w:rPr>
          <w:bCs/>
          <w:b/>
        </w:rPr>
        <w:t xml:space="preserve">Client Retention:</w:t>
      </w:r>
      <w:r>
        <w:t xml:space="preserve">Clients satisfaction scores rose from 72% to 94%, driven by transparent communication channels established during the consulting period.</w:t>
      </w:r>
    </w:p>
    <w:p>
      <w:pPr>
        <w:numPr>
          <w:ilvl w:val="0"/>
          <w:numId w:val="1002"/>
        </w:numPr>
        <w:pStyle w:val="Compact"/>
      </w:pPr>
      <w:r>
        <w:rPr>
          <w:bCs/>
          <w:b/>
        </w:rPr>
        <w:t xml:space="preserve">Revenue Growth:</w:t>
      </w:r>
      <w:r>
        <w:t xml:space="preserve">The company secured its first major contract with a client in Germany, marking a significant milestone in its internationalization journey.</w:t>
      </w:r>
    </w:p>
    <w:p>
      <w:pPr>
        <w:numPr>
          <w:ilvl w:val="0"/>
          <w:numId w:val="1002"/>
        </w:numPr>
        <w:pStyle w:val="Compact"/>
      </w:pPr>
      <w:r>
        <w:rPr>
          <w:bCs/>
          <w:b/>
        </w:rPr>
        <w:t xml:space="preserve">Cultural Shift:</w:t>
      </w:r>
      <w:r>
        <w:t xml:space="preserve">The organizational culture evolved from reactive to proactive, fostering innovation among employees who previously felt constrained by rigid hierarchies.</w:t>
      </w:r>
    </w:p>
    <w:p>
      <w:pPr>
        <w:pStyle w:val="FirstParagraph"/>
      </w:pPr>
      <w:r>
        <w:t xml:space="preserve">The success of this initiative underscores the value of having a dedicated</w:t>
      </w:r>
    </w:p>
    <w:p>
      <w:pPr>
        <w:pStyle w:val="BodyText"/>
      </w:pPr>
      <w:r>
        <w:t xml:space="preserve">Business Consultant. The tailored approach ensured that global best practices were adapted to fit the local context of</w:t>
      </w:r>
    </w:p>
    <w:p>
      <w:pPr>
        <w:pStyle w:val="BodyText"/>
      </w:pPr>
      <w:r>
        <w:t xml:space="preserve">Pakistan Islamabad, ensuring relevance and ease of adoption.</w:t>
      </w:r>
    </w:p>
    <w:bookmarkEnd w:id="29"/>
    <w:bookmarkStart w:id="30" w:name="Xceb0499a387439b34c64fdc5dc9499a396b016c"/>
    <w:p>
      <w:pPr>
        <w:pStyle w:val="Heading2"/>
      </w:pPr>
      <w:r>
        <w:t xml:space="preserve">5. Analysis: The Importance of Localized Expertise in Pakistan Islamabad</w:t>
      </w:r>
    </w:p>
    <w:p>
      <w:pPr>
        <w:pStyle w:val="FirstParagraph"/>
      </w:pPr>
      <w:r>
        <w:t xml:space="preserve">This case study illustrates a critical lesson for businesses operating in the region. While global consulting frameworks provide a solid foundation, their application must be contextualized. In</w:t>
      </w:r>
    </w:p>
    <w:p>
      <w:pPr>
        <w:pStyle w:val="BodyText"/>
      </w:pPr>
      <w:r>
        <w:t xml:space="preserve">Pakistan Islamabad, factors such as political stability, energy costs, internet infrastructure reliability, and cultural nuances play a massive role in business operations.</w:t>
      </w:r>
    </w:p>
    <w:p>
      <w:pPr>
        <w:pStyle w:val="BodyText"/>
      </w:pPr>
      <w:r>
        <w:t xml:space="preserve">A generic international consultant might have imposed rigid KPIs that would have clashed with local work ethics or ignored regulatory subtleties. However, the specialized</w:t>
      </w:r>
      <w:r>
        <w:t xml:space="preserve"> </w:t>
      </w:r>
      <w:r>
        <w:rPr>
          <w:bCs/>
          <w:b/>
        </w:rPr>
        <w:t xml:space="preserve">Business Consultant</w:t>
      </w:r>
    </w:p>
    <w:bookmarkEnd w:id="30"/>
    <w:bookmarkStart w:id="31" w:name="conclusion"/>
    <w:p>
      <w:pPr>
        <w:pStyle w:val="Heading2"/>
      </w:pPr>
      <w:r>
        <w:t xml:space="preserve">6. Conclusion</w:t>
      </w:r>
    </w:p>
    <w:p>
      <w:pPr>
        <w:pStyle w:val="FirstParagraph"/>
      </w:pPr>
      <w:r>
        <w:t xml:space="preserve">The transformation of TechVista Solutions serves as a compelling testament to the power of strategic consulting. For businesses in</w:t>
      </w:r>
    </w:p>
    <w:p>
      <w:pPr>
        <w:pStyle w:val="BodyText"/>
      </w:pPr>
      <w:r>
        <w:t xml:space="preserve">Pakistan Islamabad, the journey from local survival to global competitiveness requires more than just capital; it requires expert guidance. This</w:t>
      </w:r>
      <w:r>
        <w:t xml:space="preserve"> </w:t>
      </w:r>
      <w:r>
        <w:rPr>
          <w:bCs/>
          <w:b/>
        </w:rPr>
        <w:t xml:space="preserve">Case Study</w:t>
      </w:r>
      <w:r>
        <w:rPr>
          <w:iCs/>
          <w:i/>
        </w:rPr>
        <w:t xml:space="preserve">demonstrates that when a skilled</w:t>
      </w:r>
      <w:r>
        <w:t xml:space="preserve"> </w:t>
      </w:r>
      <w:r>
        <w:t xml:space="preserve">Business Consultant</w:t>
      </w:r>
    </w:p>
    <w:p>
      <w:pPr>
        <w:pStyle w:val="BodyText"/>
      </w:pPr>
      <w:r>
        <w:t xml:space="preserve">aligns operational efficiency with strategic market positioning, the results can be transformative.</w:t>
      </w:r>
    </w:p>
    <w:p>
      <w:pPr>
        <w:pStyle w:val="BodyText"/>
      </w:pPr>
      <w:r>
        <w:t xml:space="preserve">The challenges faced by TechVista are common across the business landscape of Islamabad, from manufacturing hubs in nearby Rawalpindi to service providers in Blue Area. By adopting structured consulting methodologies that respect local realities, companies can unlock new potential. As Pakistan continues to integrate into the global economy, the role of the</w:t>
      </w:r>
      <w:r>
        <w:t xml:space="preserve"> </w:t>
      </w:r>
      <w:r>
        <w:rPr>
          <w:bCs/>
          <w:b/>
        </w:rPr>
        <w:t xml:space="preserve">Business Consultant</w:t>
      </w:r>
    </w:p>
    <w:bookmarkEnd w:id="31"/>
    <w:bookmarkStart w:id="32" w:name="recommendations-for-other-businesses"/>
    <w:p>
      <w:pPr>
        <w:pStyle w:val="Heading2"/>
      </w:pPr>
      <w:r>
        <w:t xml:space="preserve">7. Recommendations for Other Businesses</w:t>
      </w:r>
    </w:p>
    <w:p>
      <w:pPr>
        <w:numPr>
          <w:ilvl w:val="0"/>
          <w:numId w:val="1003"/>
        </w:numPr>
        <w:pStyle w:val="Compact"/>
      </w:pPr>
      <w:r>
        <w:rPr>
          <w:bCs/>
          <w:b/>
        </w:rPr>
        <w:t xml:space="preserve">Prioritize Process Optimization:</w:t>
      </w:r>
      <w:r>
        <w:t xml:space="preserve">Inefficiency is the silent killer of growth. Adopt agile methodologies early.</w:t>
      </w:r>
    </w:p>
    <w:p>
      <w:pPr>
        <w:numPr>
          <w:ilvl w:val="0"/>
          <w:numId w:val="1003"/>
        </w:numPr>
        <w:pStyle w:val="Compact"/>
      </w:pPr>
      <w:r>
        <w:rPr>
          <w:bCs/>
          <w:b/>
        </w:rPr>
        <w:t xml:space="preserve">Leverage Local Expertise:</w:t>
      </w:r>
      <w:r>
        <w:t xml:space="preserve">Hire consultants who understand the specific regulatory and cultural environment of Pakistan Islamabad.</w:t>
      </w:r>
    </w:p>
    <w:p>
      <w:pPr>
        <w:numPr>
          <w:ilvl w:val="0"/>
          <w:numId w:val="1003"/>
        </w:numPr>
        <w:pStyle w:val="Compact"/>
      </w:pPr>
      <w:r>
        <w:rPr>
          <w:bCs/>
          <w:b/>
        </w:rPr>
        <w:t xml:space="preserve">Aim for International Standards:</w:t>
      </w:r>
      <w:r>
        <w:t xml:space="preserve">Certifications and compliance are not just paperwork; they are gateways to global markets.</w:t>
      </w:r>
    </w:p>
    <w:p>
      <w:pPr>
        <w:numPr>
          <w:ilvl w:val="0"/>
          <w:numId w:val="1003"/>
        </w:numPr>
        <w:pStyle w:val="Compact"/>
      </w:pPr>
      <w:r>
        <w:rPr>
          <w:bCs/>
          <w:b/>
        </w:rPr>
        <w:t xml:space="preserve">Invest in Human Capital:</w:t>
      </w:r>
      <w:r>
        <w:t xml:space="preserve">The best strategies fail without trained personnel. Continuous learning is key to adapting to change.</w:t>
      </w:r>
    </w:p>
    <w:p>
      <w:pPr>
        <w:pStyle w:val="FirstParagraph"/>
      </w:pPr>
      <w:r>
        <w:t xml:space="preserve">In conclusion, the synergy between strategic insight and local execution is the cornerstone of sustainable business growth. For any enterprise looking to thrive in</w:t>
      </w:r>
    </w:p>
    <w:p>
      <w:pPr>
        <w:pStyle w:val="BodyText"/>
      </w:pPr>
      <w:r>
        <w:t xml:space="preserve">Pakistan Islamabad, engaging with a qualified</w:t>
      </w:r>
    </w:p>
    <w:p>
      <w:pPr>
        <w:pStyle w:val="BodyText"/>
      </w:pPr>
      <w:r>
        <w:t xml:space="preserve">Business Consultant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Consulting in Pakistan Islamabad</dc:title>
  <dc:creator/>
  <dc:language>en</dc:language>
  <cp:keywords/>
  <dcterms:created xsi:type="dcterms:W3CDTF">2026-07-29T20:12:03Z</dcterms:created>
  <dcterms:modified xsi:type="dcterms:W3CDTF">2026-07-29T20:12:03Z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