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Master</w:t>
      </w:r>
      <w:r>
        <w:t xml:space="preserve"> </w:t>
      </w:r>
      <w:r>
        <w:t xml:space="preserve">Craftsman: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w:t>
      </w:r>
      <w:r>
        <w:t xml:space="preserve"> </w:t>
      </w:r>
      <w:r>
        <w:t xml:space="preserve">Leading</w:t>
      </w:r>
      <w:r>
        <w:t xml:space="preserve"> </w:t>
      </w:r>
      <w:r>
        <w:t xml:space="preserve">Carpenter</w:t>
      </w:r>
      <w:r>
        <w:t xml:space="preserve"> </w:t>
      </w:r>
      <w:r>
        <w:t xml:space="preserve">in</w:t>
      </w:r>
      <w:r>
        <w:t xml:space="preserve"> </w:t>
      </w:r>
      <w:r>
        <w:t xml:space="preserve">Bangladesh</w:t>
      </w:r>
      <w:r>
        <w:t xml:space="preserve"> </w:t>
      </w:r>
      <w:r>
        <w:t xml:space="preserve">Dhaka</w:t>
      </w:r>
    </w:p>
    <w:bookmarkStart w:id="32" w:name="X54813c66efb94af2bc14c627226f76d807c87b6"/>
    <w:p>
      <w:pPr>
        <w:pStyle w:val="Heading1"/>
      </w:pPr>
      <w:r>
        <w:t xml:space="preserve">The Art of Wood in the Concrete Jungle: A Case Study of a Master Carpenter in Bangladesh Dhaka</w:t>
      </w:r>
    </w:p>
    <w:p>
      <w:pPr>
        <w:pStyle w:val="FirstParagraph"/>
      </w:pPr>
      <w:r>
        <w:rPr>
          <w:bCs/>
          <w:b/>
        </w:rPr>
        <w:t xml:space="preserve">Date:</w:t>
      </w:r>
      <w:r>
        <w:t xml:space="preserve"> </w:t>
      </w:r>
      <w:r>
        <w:t xml:space="preserve">October 2023</w:t>
      </w:r>
      <w:r>
        <w:br/>
      </w:r>
      <w:r>
        <w:rPr>
          <w:bCs/>
          <w:b/>
        </w:rPr>
        <w:t xml:space="preserve">Subject:</w:t>
      </w:r>
      <w:r>
        <w:t xml:space="preserve">Bangladesh Dhaka Urban Development and Traditional Craftsmanship</w:t>
      </w:r>
      <w:r>
        <w:br/>
      </w:r>
      <w:r>
        <w:rPr>
          <w:bCs/>
          <w:b/>
        </w:rPr>
        <w:t xml:space="preserve">Key Entities:</w:t>
      </w:r>
      <w:r>
        <w:t xml:space="preserve">Carpenter, Bangladesh Dhaka</w:t>
      </w:r>
    </w:p>
    <w:bookmarkStart w:id="20" w:name="section"/>
    <w:p>
      <w:pPr>
        <w:pStyle w:val="Heading2"/>
      </w:pPr>
    </w:p>
    <w:p>
      <w:pPr>
        <w:pStyle w:val="FirstParagraph"/>
      </w:pPr>
      <w:r>
        <w:t xml:space="preserve">In the bustling metropolis of</w:t>
      </w:r>
      <w:r>
        <w:t xml:space="preserve"> </w:t>
      </w:r>
      <w:r>
        <w:rPr>
          <w:bCs/>
          <w:b/>
        </w:rPr>
        <w:t xml:space="preserve">Bangladesh Dhaka</w:t>
      </w:r>
      <w:r>
        <w:t xml:space="preserve">, where ancient heritage collides with rapid modernization, there exists a profession that bridges the gap between raw material and functional art. This</w:t>
      </w:r>
      <w:r>
        <w:t xml:space="preserve"> </w:t>
      </w:r>
      <w:r>
        <w:rPr>
          <w:bCs/>
          <w:b/>
        </w:rPr>
        <w:t xml:space="preserve">Case Study</w:t>
      </w:r>
      <w:r>
        <w:t xml:space="preserve"> </w:t>
      </w:r>
      <w:r>
        <w:t xml:space="preserve">focuses on the intricate role of a master</w:t>
      </w:r>
      <w:r>
        <w:t xml:space="preserve"> </w:t>
      </w:r>
      <w:r>
        <w:rPr>
          <w:bCs/>
          <w:b/>
        </w:rPr>
        <w:t xml:space="preserve">Carpenter</w:t>
      </w:r>
      <w:r>
        <w:t xml:space="preserve"> </w:t>
      </w:r>
      <w:r>
        <w:t xml:space="preserve">operating within this unique socio-economic landscape. As one of the fastest-growing cities in Asia,</w:t>
      </w:r>
      <w:r>
        <w:t xml:space="preserve"> </w:t>
      </w:r>
      <w:r>
        <w:rPr>
          <w:bCs/>
          <w:b/>
        </w:rPr>
        <w:t xml:space="preserve">Bangladesh Dhaka</w:t>
      </w:r>
    </w:p>
    <w:bookmarkEnd w:id="20"/>
    <w:bookmarkStart w:id="21" w:name="section-1"/>
    <w:p>
      <w:pPr>
        <w:pStyle w:val="Heading2"/>
      </w:pPr>
    </w:p>
    <w:p>
      <w:pPr>
        <w:pStyle w:val="FirstParagraph"/>
      </w:pPr>
      <w:r>
        <w:t xml:space="preserve">The</w:t>
      </w:r>
      <w:r>
        <w:t xml:space="preserve"> </w:t>
      </w:r>
      <w:r>
        <w:rPr>
          <w:bCs/>
          <w:b/>
        </w:rPr>
        <w:t xml:space="preserve">Carpenter</w:t>
      </w:r>
      <w:r>
        <w:t xml:space="preserve"> </w:t>
      </w:r>
      <w:r>
        <w:t xml:space="preserve">in question operates in a mid-sized workshop located in the older districts of Dhaka, an area known for its artisanal communities. The primary objective of this</w:t>
      </w:r>
      <w:r>
        <w:t xml:space="preserve"> </w:t>
      </w:r>
      <w:r>
        <w:rPr>
          <w:bCs/>
          <w:b/>
        </w:rPr>
        <w:t xml:space="preserve">Case Study</w:t>
      </w:r>
      <w:r>
        <w:t xml:space="preserve"> </w:t>
      </w:r>
      <w:r>
        <w:t xml:space="preserve">is to analyze how traditional woodworking techniques are being adapted to meet the specific environmental and aesthetic requirements of modern living spaces in</w:t>
      </w:r>
      <w:r>
        <w:t xml:space="preserve"> </w:t>
      </w:r>
      <w:r>
        <w:rPr>
          <w:bCs/>
          <w:b/>
        </w:rPr>
        <w:t xml:space="preserve">Bangladesh Dhaka</w:t>
      </w:r>
      <w:r>
        <w:t xml:space="preserve">. The study explores supply chain challenges, cultural preferences, labor dynamics, and the economic viability of maintaining traditional craftsmanship amidst industrial competition.</w:t>
      </w:r>
    </w:p>
    <w:bookmarkEnd w:id="21"/>
    <w:bookmarkStart w:id="23" w:name="section-2"/>
    <w:p>
      <w:pPr>
        <w:pStyle w:val="Heading2"/>
      </w:pPr>
    </w:p>
    <w:bookmarkStart w:id="22" w:name="Xd484f29693f540eb954f5984d5f1439926451e4"/>
    <w:p>
      <w:pPr>
        <w:pStyle w:val="Heading3"/>
      </w:pPr>
      <w:r>
        <w:t xml:space="preserve">Background: The Context of Bangladesh Dhaka</w:t>
      </w:r>
    </w:p>
    <w:p>
      <w:pPr>
        <w:pStyle w:val="FirstParagraph"/>
      </w:pPr>
      <w:r>
        <w:rPr>
          <w:bCs/>
          <w:b/>
        </w:rPr>
        <w:t xml:space="preserve">Bangladesh Dhaka</w:t>
      </w:r>
      <w:r>
        <w:t xml:space="preserve"> </w:t>
      </w:r>
      <w:r>
        <w:t xml:space="preserve">is characterized by a humid tropical climate and high population density. These factors significantly influence construction and interior design choices. For instance, the humidity levels demand wood that is treated to prevent warping and termite infestation, issues commonly faced by homeowners in</w:t>
      </w:r>
      <w:r>
        <w:t xml:space="preserve"> </w:t>
      </w:r>
      <w:r>
        <w:rPr>
          <w:bCs/>
          <w:b/>
        </w:rPr>
        <w:t xml:space="preserve">Bangladesh Dhaka</w:t>
      </w:r>
      <w:r>
        <w:t xml:space="preserve">. Furthermore, as land becomes scarce, vertical living spaces are becoming the norm. Consequently, multi-functional furniture and customized cabinetry have become essential rather than luxury items. This has elevated the demand for skilled carpenters who can work with limited space and utilize materials efficiently.</w:t>
      </w:r>
    </w:p>
    <w:p>
      <w:pPr>
        <w:pStyle w:val="BodyText"/>
      </w:pPr>
      <w:r>
        <w:t xml:space="preserve">The</w:t>
      </w:r>
      <w:r>
        <w:t xml:space="preserve"> </w:t>
      </w:r>
      <w:r>
        <w:rPr>
          <w:bCs/>
          <w:b/>
        </w:rPr>
        <w:t xml:space="preserve">Carpenter</w:t>
      </w:r>
      <w:r>
        <w:t xml:space="preserve"> </w:t>
      </w:r>
      <w:r>
        <w:t xml:space="preserve">in this case study represents a new generation of artisans in</w:t>
      </w:r>
      <w:r>
        <w:t xml:space="preserve"> </w:t>
      </w:r>
      <w:r>
        <w:rPr>
          <w:bCs/>
          <w:b/>
        </w:rPr>
        <w:t xml:space="preserve">Bangladesh Dhaka</w:t>
      </w:r>
      <w:r>
        <w:t xml:space="preserve">. Unlike previous generations who primarily worked with teak and mahogany, this carpenter utilizes engineered woods such as Medium Density Fiberboard (MDF) and plywood alongside solid wood. This adaptation is crucial due to the rising cost of premium timber in</w:t>
      </w:r>
      <w:r>
        <w:t xml:space="preserve"> </w:t>
      </w:r>
      <w:r>
        <w:rPr>
          <w:bCs/>
          <w:b/>
        </w:rPr>
        <w:t xml:space="preserve">Bangladesh Dhaka</w:t>
      </w:r>
      <w:r>
        <w:t xml:space="preserve"> </w:t>
      </w:r>
      <w:r>
        <w:t xml:space="preserve">and the increasing availability of sustainable alternatives. The ability to blend these materials allows for creative freedom while managing costs, a critical factor for middle-class families in</w:t>
      </w:r>
      <w:r>
        <w:t xml:space="preserve"> </w:t>
      </w:r>
      <w:r>
        <w:rPr>
          <w:bCs/>
          <w:b/>
        </w:rPr>
        <w:t xml:space="preserve">Bangladesh Dhaka</w:t>
      </w:r>
      <w:r>
        <w:t xml:space="preserve">.</w:t>
      </w:r>
    </w:p>
    <w:bookmarkEnd w:id="22"/>
    <w:bookmarkEnd w:id="23"/>
    <w:bookmarkStart w:id="25" w:name="section-3"/>
    <w:p>
      <w:pPr>
        <w:pStyle w:val="Heading2"/>
      </w:pPr>
    </w:p>
    <w:bookmarkStart w:id="24" w:name="Xa795eb52ec08fca965f0838c4137dd6acf408d3"/>
    <w:p>
      <w:pPr>
        <w:pStyle w:val="Heading3"/>
      </w:pPr>
      <w:r>
        <w:t xml:space="preserve">The Role of the Carpenter in Modern Urbanization</w:t>
      </w:r>
    </w:p>
    <w:p>
      <w:pPr>
        <w:pStyle w:val="FirstParagraph"/>
      </w:pPr>
      <w:r>
        <w:t xml:space="preserve">The narrative of this</w:t>
      </w:r>
      <w:r>
        <w:t xml:space="preserve"> </w:t>
      </w:r>
      <w:r>
        <w:rPr>
          <w:bCs/>
          <w:b/>
        </w:rPr>
        <w:t xml:space="preserve">Case Study</w:t>
      </w:r>
      <w:r>
        <w:t xml:space="preserve"> </w:t>
      </w:r>
      <w:r>
        <w:t xml:space="preserve">highlights how the carpenter serves as a consultant as well as a builder. In many residential complexes across</w:t>
      </w:r>
      <w:r>
        <w:t xml:space="preserve"> </w:t>
      </w:r>
      <w:r>
        <w:rPr>
          <w:bCs/>
          <w:b/>
        </w:rPr>
        <w:t xml:space="preserve">Bangladesh Dhaka</w:t>
      </w:r>
      <w:r>
        <w:t xml:space="preserve">, homeowners purchase raw structures and rely on carpenters to create customized interiors. This includes modular kitchens, wardrobe systems, and false ceilings that hide electrical wiring—a common necessity in older buildings in</w:t>
      </w:r>
      <w:r>
        <w:t xml:space="preserve"> </w:t>
      </w:r>
      <w:r>
        <w:rPr>
          <w:bCs/>
          <w:b/>
        </w:rPr>
        <w:t xml:space="preserve">Bangladesh Dhaka</w:t>
      </w:r>
      <w:r>
        <w:t xml:space="preserve">.</w:t>
      </w:r>
    </w:p>
    <w:p>
      <w:pPr>
        <w:pStyle w:val="BodyText"/>
      </w:pPr>
      <w:r>
        <w:t xml:space="preserve">One significant aspect explored here is the customization of space. In a city like</w:t>
      </w:r>
      <w:r>
        <w:t xml:space="preserve"> </w:t>
      </w:r>
      <w:r>
        <w:rPr>
          <w:bCs/>
          <w:b/>
        </w:rPr>
        <w:t xml:space="preserve">Bangladesh Dhaka</w:t>
      </w:r>
      <w:r>
        <w:t xml:space="preserve">, where apartment layouts can vary wildly even within the same building block, off-the-shelf furniture often fails to fit perfectly. The carpenter provides bespoke solutions that maximize every square foot. For example, incorporating storage under staircases or designing bay-window seating areas are common requests in</w:t>
      </w:r>
      <w:r>
        <w:t xml:space="preserve"> </w:t>
      </w:r>
      <w:r>
        <w:rPr>
          <w:bCs/>
          <w:b/>
        </w:rPr>
        <w:t xml:space="preserve">Bangladesh Dhaka</w:t>
      </w:r>
      <w:r>
        <w:t xml:space="preserve">. This level of detail requires a deep understanding of spatial geometry and wood behavior, skills that define the expertise of a master carpenter.</w:t>
      </w:r>
    </w:p>
    <w:bookmarkEnd w:id="24"/>
    <w:bookmarkEnd w:id="25"/>
    <w:bookmarkStart w:id="27" w:name="section-4"/>
    <w:p>
      <w:pPr>
        <w:pStyle w:val="Heading2"/>
      </w:pPr>
    </w:p>
    <w:bookmarkStart w:id="26" w:name="Xfd551fbf3608af357f31f0b36834293be93c3b8"/>
    <w:p>
      <w:pPr>
        <w:pStyle w:val="Heading3"/>
      </w:pPr>
      <w:r>
        <w:t xml:space="preserve">Challenges and Solutions in Bangladesh Dhaka</w:t>
      </w:r>
    </w:p>
    <w:p>
      <w:pPr>
        <w:pStyle w:val="FirstParagraph"/>
      </w:pPr>
      <w:r>
        <w:t xml:space="preserve">The operational environment for a</w:t>
      </w:r>
      <w:r>
        <w:t xml:space="preserve"> </w:t>
      </w:r>
      <w:r>
        <w:rPr>
          <w:bCs/>
          <w:b/>
        </w:rPr>
        <w:t xml:space="preserve">Carpenter</w:t>
      </w:r>
      <w:r>
        <w:t xml:space="preserve"> </w:t>
      </w:r>
      <w:r>
        <w:t xml:space="preserve">in</w:t>
      </w:r>
      <w:r>
        <w:t xml:space="preserve"> </w:t>
      </w:r>
      <w:r>
        <w:rPr>
          <w:bCs/>
          <w:b/>
        </w:rPr>
        <w:t xml:space="preserve">Bangladesh Dhaka</w:t>
      </w:r>
      <w:r>
        <w:t xml:space="preserve"> </w:t>
      </w:r>
      <w:r>
        <w:t xml:space="preserve">is fraught with challenges. Traffic congestion, often severe in peak hours, affects the delivery of materials and the carpenter’s ability to visit sites. Additionally, fluctuations in the price of raw materials due to import restrictions on timber directly impact project costs.</w:t>
      </w:r>
    </w:p>
    <w:p>
      <w:pPr>
        <w:pStyle w:val="BodyText"/>
      </w:pPr>
      <w:r>
        <w:t xml:space="preserve">To mitigate these issues, the</w:t>
      </w:r>
      <w:r>
        <w:t xml:space="preserve"> </w:t>
      </w:r>
      <w:r>
        <w:rPr>
          <w:bCs/>
          <w:b/>
        </w:rPr>
        <w:t xml:space="preserve">Carpenter</w:t>
      </w:r>
      <w:r>
        <w:t xml:space="preserve"> </w:t>
      </w:r>
      <w:r>
        <w:t xml:space="preserve">has adopted a localized supply chain strategy. By sourcing MDF and hardware from suppliers within Dhaka city limits, delivery times are reduced significantly. Furthermore, education plays a role in this</w:t>
      </w:r>
      <w:r>
        <w:t xml:space="preserve"> </w:t>
      </w:r>
      <w:r>
        <w:rPr>
          <w:bCs/>
          <w:b/>
        </w:rPr>
        <w:t xml:space="preserve">Case Study</w:t>
      </w:r>
      <w:r>
        <w:t xml:space="preserve">. The carpenter actively educates clients in</w:t>
      </w:r>
      <w:r>
        <w:t xml:space="preserve"> </w:t>
      </w:r>
      <w:r>
        <w:rPr>
          <w:bCs/>
          <w:b/>
        </w:rPr>
        <w:t xml:space="preserve">Bangladesh Dhaka</w:t>
      </w:r>
      <w:r>
        <w:t xml:space="preserve"> </w:t>
      </w:r>
      <w:r>
        <w:t xml:space="preserve">about the benefits of treated wood over untreated alternatives to ensure longevity. This trust-building exercise is vital for repeat business and referrals in a community-driven society.</w:t>
      </w:r>
    </w:p>
    <w:bookmarkEnd w:id="26"/>
    <w:bookmarkEnd w:id="27"/>
    <w:bookmarkStart w:id="29" w:name="section-5"/>
    <w:p>
      <w:pPr>
        <w:pStyle w:val="Heading2"/>
      </w:pPr>
    </w:p>
    <w:bookmarkStart w:id="28" w:name="economic-impact-and-social-value"/>
    <w:p>
      <w:pPr>
        <w:pStyle w:val="Heading3"/>
      </w:pPr>
      <w:r>
        <w:t xml:space="preserve">Economic Impact and Social Value</w:t>
      </w:r>
    </w:p>
    <w:p>
      <w:pPr>
        <w:pStyle w:val="FirstParagraph"/>
      </w:pPr>
      <w:r>
        <w:t xml:space="preserve">The economic contribution of skilled carpenters extends beyond individual projects. In</w:t>
      </w:r>
      <w:r>
        <w:t xml:space="preserve"> </w:t>
      </w:r>
      <w:r>
        <w:rPr>
          <w:bCs/>
          <w:b/>
        </w:rPr>
        <w:t xml:space="preserve">Bangladesh Dhaka</w:t>
      </w:r>
      <w:r>
        <w:t xml:space="preserve">, the construction and real estate sector is a major driver of GDP, and carpentry is a foundational component of this industry. A successful</w:t>
      </w:r>
      <w:r>
        <w:t xml:space="preserve"> </w:t>
      </w:r>
      <w:r>
        <w:rPr>
          <w:bCs/>
          <w:b/>
        </w:rPr>
        <w:t xml:space="preserve">Carpenter</w:t>
      </w:r>
      <w:r>
        <w:t xml:space="preserve"> </w:t>
      </w:r>
      <w:r>
        <w:t xml:space="preserve">not only earns a sustainable income but also supports ancillary workers, including wood polishers, machine operators, and delivery personnel.</w:t>
      </w:r>
    </w:p>
    <w:p>
      <w:pPr>
        <w:pStyle w:val="BodyText"/>
      </w:pPr>
      <w:r>
        <w:t xml:space="preserve">Bangladesh Dhaka, wooden artifacts often hold sentimental value. From intricate wooden carvings in traditional homes to modern minimalist designs in high-rise apartments, the carpenter preserves cultural aesthetics while embracing modernity. This duality is central to understanding the current status of craftsmanship in</w:t>
      </w:r>
      <w:r>
        <w:t xml:space="preserve"> </w:t>
      </w:r>
      <w:r>
        <w:rPr>
          <w:bCs/>
          <w:b/>
        </w:rPr>
        <w:t xml:space="preserve">Bangladesh Dhaka</w:t>
      </w:r>
      <w:r>
        <w:t xml:space="preserve">.</w:t>
      </w:r>
    </w:p>
    <w:bookmarkEnd w:id="28"/>
    <w:bookmarkEnd w:id="29"/>
    <w:bookmarkStart w:id="31" w:name="section-6"/>
    <w:p>
      <w:pPr>
        <w:pStyle w:val="Heading2"/>
      </w:pPr>
    </w:p>
    <w:bookmarkStart w:id="30" w:name="X609923c669a8d87ce45ac4d091d277578c19869"/>
    <w:p>
      <w:pPr>
        <w:pStyle w:val="Heading3"/>
      </w:pPr>
      <w:r>
        <w:t xml:space="preserve">Conclusion: The Future of Carpentry in Bangladesh Dhaka</w:t>
      </w:r>
    </w:p>
    <w:p>
      <w:pPr>
        <w:pStyle w:val="FirstParagraph"/>
      </w:pPr>
      <w:r>
        <w:t xml:space="preserve">This</w:t>
      </w:r>
      <w:r>
        <w:t xml:space="preserve"> </w:t>
      </w:r>
      <w:r>
        <w:rPr>
          <w:bCs/>
          <w:b/>
        </w:rPr>
        <w:t xml:space="preserve">Case Study</w:t>
      </w:r>
      <w:r>
        <w:t xml:space="preserve"> </w:t>
      </w:r>
      <w:r>
        <w:t xml:space="preserve">concludes that the role of the carpenter is evolving rather than disappearing. As</w:t>
      </w:r>
      <w:r>
        <w:t xml:space="preserve"> </w:t>
      </w:r>
      <w:r>
        <w:rPr>
          <w:bCs/>
          <w:b/>
        </w:rPr>
        <w:t xml:space="preserve">Bangladesh Dhaka</w:t>
      </w:r>
    </w:p>
    <w:p>
      <w:pPr>
        <w:pStyle w:val="BodyText"/>
      </w:pPr>
      <w:r>
        <w:t xml:space="preserve">For stakeholders involved in housing projects across</w:t>
      </w:r>
      <w:r>
        <w:t xml:space="preserve"> </w:t>
      </w:r>
      <w:r>
        <w:rPr>
          <w:bCs/>
          <w:b/>
        </w:rPr>
        <w:t xml:space="preserve">Bangladesh Dhaka</w:t>
      </w:r>
      <w:r>
        <w:t xml:space="preserve">, partnering with experienced carpenters ensures quality assurance. The future of construction in</w:t>
      </w:r>
      <w:r>
        <w:t xml:space="preserve"> </w:t>
      </w:r>
      <w:r>
        <w:rPr>
          <w:bCs/>
          <w:b/>
        </w:rPr>
        <w:t xml:space="preserve">Bangladesh Dhaka</w:t>
      </w:r>
      <w:r>
        <w:t xml:space="preserve"> </w:t>
      </w:r>
      <w:r>
        <w:t xml:space="preserve">will likely see an integration of CNC machinery for precision cutting, followed by manual finishing by skilled artisans. Thus, the symbiotic relationship between technology and traditional skill is the key to sustainable urban development.</w:t>
      </w:r>
    </w:p>
    <w:p>
      <w:pPr>
        <w:pStyle w:val="BodyText"/>
      </w:pPr>
      <w:r>
        <w:t xml:space="preserve">In summary, this document highlights that a</w:t>
      </w:r>
      <w:r>
        <w:t xml:space="preserve"> </w:t>
      </w:r>
      <w:r>
        <w:rPr>
          <w:bCs/>
          <w:b/>
        </w:rPr>
        <w:t xml:space="preserve">Carpenter</w:t>
      </w:r>
      <w:r>
        <w:t xml:space="preserve"> </w:t>
      </w:r>
      <w:r>
        <w:t xml:space="preserve">is not merely a laborer but a crucial architect of comfort and functionality in</w:t>
      </w:r>
      <w:r>
        <w:t xml:space="preserve"> </w:t>
      </w:r>
      <w:r>
        <w:rPr>
          <w:bCs/>
          <w:b/>
        </w:rPr>
        <w:t xml:space="preserve">Bangladesh Dhaka</w:t>
      </w:r>
      <w:r>
        <w:t xml:space="preserve">. By adapting to modern materials, overcoming logistical challenges, and respecting cultural nuances, the carpenter remains an indispensable figure in the fabric of daily life in this vibrant city.</w:t>
      </w:r>
    </w:p>
    <w:p>
      <w:r>
        <w:pict>
          <v:rect style="width:0;height:1.5pt" o:hralign="center" o:hrstd="t" o:hr="t"/>
        </w:pict>
      </w:r>
    </w:p>
    <w:p>
      <w:pPr>
        <w:pStyle w:val="FirstParagraph"/>
      </w:pPr>
      <w:r>
        <w:rPr>
          <w:iCs/>
          <w:i/>
        </w:rPr>
        <w:t xml:space="preserve">This document serves as an analytical overview for urban planners, real estate developers, and craft preservationists interested in</w:t>
      </w:r>
      <w:r>
        <w:rPr>
          <w:iCs/>
          <w:i/>
        </w:rPr>
        <w:t xml:space="preserve"> </w:t>
      </w:r>
      <w:r>
        <w:rPr>
          <w:bCs/>
          <w:b/>
          <w:iCs/>
          <w:i/>
        </w:rPr>
        <w:t xml:space="preserve">Bangladesh Dhaka</w:t>
      </w:r>
      <w:r>
        <w:rPr>
          <w:iCs/>
          <w:i/>
        </w:rP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Master Craftsman: A Case Study of a Leading Carpenter in Bangladesh Dhaka</dc:title>
  <dc:creator/>
  <dc:language>en</dc:language>
  <cp:keywords/>
  <dcterms:created xsi:type="dcterms:W3CDTF">2026-07-29T11:14:44Z</dcterms:created>
  <dcterms:modified xsi:type="dcterms:W3CDTF">2026-07-29T11:14:44Z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