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Artisanal</w:t>
      </w:r>
      <w:r>
        <w:t xml:space="preserve"> </w:t>
      </w:r>
      <w:r>
        <w:t xml:space="preserve">Revival</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c2ffda6fef702ec7eafdfc4bd9123a30646120b"/>
    <w:p>
      <w:pPr>
        <w:pStyle w:val="Heading1"/>
      </w:pPr>
      <w:r>
        <w:t xml:space="preserve">Crafting Legacy in the Marvellous City:</w:t>
      </w:r>
      <w:r>
        <w:br/>
      </w:r>
      <w:r>
        <w:t xml:space="preserve">A Case Study of the Modern Carpenter in Brazil Rio de Janeiro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Evolution, Challenges, and Economic Impact of the Professional Carpenter Sector in Brazil Rio de Janeiro</w:t>
      </w:r>
      <w:r>
        <w:br/>
      </w:r>
    </w:p>
    <w:p>
      <w:pPr>
        <w:pStyle w:val="BodyText"/>
      </w:pPr>
      <w:r>
        <w:t xml:space="preserve">Status:</w:t>
      </w:r>
      <w:r>
        <w:t xml:space="preserve"> </w:t>
      </w:r>
      <w:r>
        <w:t xml:space="preserve">Completed</w:t>
      </w:r>
    </w:p>
    <w:bookmarkStart w:id="20" w:name="introduction"/>
    <w:p>
      <w:pPr>
        <w:pStyle w:val="Heading2"/>
      </w:pPr>
      <w:r>
        <w:t xml:space="preserve">1. Introduction</w:t>
      </w:r>
    </w:p>
    <w:p>
      <w:pPr>
        <w:pStyle w:val="FirstParagraph"/>
      </w:pPr>
      <w:r>
        <w:t xml:space="preserve">Brazil Rio de Janeiro is globally renowned for its natural beauty, vibrant carnival culture, and distinctive architectural landscape ranging from the colonial center to modernist landmarks. However, beneath the surface of this tourist-heavy economy lies a robust and evolving craft sector: the trade of the carpenter. This case study explores how the traditional role of a carpenter has adapted to meet contemporary demands in Brazil Rio de Janeiro, balancing heritage craftsmanship with modern sustainable construction practices.</w:t>
      </w:r>
    </w:p>
    <w:p>
      <w:pPr>
        <w:pStyle w:val="BodyText"/>
      </w:pPr>
      <w:r>
        <w:t xml:space="preserve">The objective of this document is to analyze the operational dynamics, market challenges, and cultural significance of carpentry within this specific geographic and economic context. It highlights how the identity of a carpenter in Brazil Rio de Janeiro has shifted from simple manual labor to a specialized artistic profession that preserves local history while addressing modern urbanization needs.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carpentry, one must look at the historical roots in Brazil Rio de Janeiro. For centuries, wood has been a primary building material in coastal regions due to accessibility and thermal properties suitable for tropical climates. In Brazil Rio de Janeiro, particularly in neighborhoods like Santa Teresa and Botafogo, intricate wooden lacework (*renda de madeira*) defines the architectural identity.</w:t>
      </w:r>
    </w:p>
    <w:p>
      <w:pPr>
        <w:pStyle w:val="BodyText"/>
      </w:pPr>
      <w:r>
        <w:t xml:space="preserve">The traditional carpenter was not merely a builder but a guardian of these aesthetic traditions. In Brazil Rio de Janeiro, the mastery of handling tropical hardwoods such as Jequitibá-Rosa and Peroba Rosa required specialized knowledge passed down through generations. This heritage remains crucial today, as the demand for restoration in historic districts continues to drive the need for highly skilled artisans who understand both structural integrity and aesthetic preservation.</w:t>
      </w:r>
    </w:p>
    <w:bookmarkEnd w:id="21"/>
    <w:bookmarkStart w:id="24" w:name="market-dynamics-and-demand"/>
    <w:p>
      <w:pPr>
        <w:pStyle w:val="Heading2"/>
      </w:pPr>
      <w:r>
        <w:t xml:space="preserve">3. Market Dynamics and Demand</w:t>
      </w:r>
    </w:p>
    <w:p>
      <w:pPr>
        <w:pStyle w:val="FirstParagraph"/>
      </w:pPr>
      <w:r>
        <w:t xml:space="preserve">The economic landscape of Brazil Rio de Janeiro presents unique opportunities and challenges for carpenters. The city’s real estate boom, coupled with a growing interest in eco-friendly design, has reshaped the market.</w:t>
      </w:r>
    </w:p>
    <w:bookmarkStart w:id="22" w:name="Xd2627253bde7e73a9689d2a5f53aa4c9de0836d"/>
    <w:p>
      <w:pPr>
        <w:pStyle w:val="Heading3"/>
      </w:pPr>
      <w:r>
        <w:t xml:space="preserve">3.1 Residential Renovation and High-End Interiors</w:t>
      </w:r>
    </w:p>
    <w:p>
      <w:pPr>
        <w:pStyle w:val="FirstParagraph"/>
      </w:pPr>
      <w:r>
        <w:t xml:space="preserve">In affluent neighborhoods such as Leblon and Ipanema, there is a surging demand for custom furniture and high-end interior finishes. Clients in Brazil Rio de Janeiro increasingly prefer bespoke wooden kitchens, wardrobes, and flooring over mass-produced alternatives. This shift has elevated the status of the carpenter from a construction worker to an interior design partner.</w:t>
      </w:r>
    </w:p>
    <w:p>
      <w:pPr>
        <w:pStyle w:val="BodyText"/>
      </w:pPr>
      <w:r>
        <w:rPr>
          <w:bCs/>
          <w:b/>
        </w:rPr>
        <w:t xml:space="preserve">Key Insight:</w:t>
      </w:r>
      <w:r>
        <w:t xml:space="preserve"> </w:t>
      </w:r>
      <w:r>
        <w:t xml:space="preserve">In Brazil Rio de Janeiro, customization is king. The modern carpenter must collaborate with architects and designers to create pieces that maximize space in high-density apartments while maintaining the warmth of natural materials.</w:t>
      </w:r>
    </w:p>
    <w:bookmarkEnd w:id="22"/>
    <w:bookmarkStart w:id="23" w:name="tourism-and-hospitality-sector"/>
    <w:p>
      <w:pPr>
        <w:pStyle w:val="Heading3"/>
      </w:pPr>
      <w:r>
        <w:t xml:space="preserve">3.2 Tourism and Hospitality Sector</w:t>
      </w:r>
    </w:p>
    <w:p>
      <w:pPr>
        <w:pStyle w:val="FirstParagraph"/>
      </w:pPr>
      <w:r>
        <w:t xml:space="preserve">Brazil Rio de Janeiro is a global tourism hub. The hospitality industry relies heavily on aesthetic appeal to attract visitors. Hotels, boutique resorts, and beachfront restaurants require extensive wooden fixtures—from deckings for pool areas to intricate reception desks. This sector provides steady employment for carpenters, although it often involves strict deadlines and high-pressure environments.</w:t>
      </w:r>
    </w:p>
    <w:bookmarkEnd w:id="23"/>
    <w:bookmarkEnd w:id="24"/>
    <w:bookmarkStart w:id="28" w:name="X44811cc400c00b28424e4e11112827abee081e6"/>
    <w:p>
      <w:pPr>
        <w:pStyle w:val="Heading2"/>
      </w:pPr>
      <w:r>
        <w:t xml:space="preserve">4. Operational Challenges in Brazil Rio de Janeiro</w:t>
      </w:r>
    </w:p>
    <w:p>
      <w:pPr>
        <w:pStyle w:val="FirstParagraph"/>
      </w:pPr>
      <w:r>
        <w:t xml:space="preserve">Despite the demand, carpenters in Brazil Rio de Janeiro face significant hurdles that impact their efficiency and profitability.</w:t>
      </w:r>
    </w:p>
    <w:bookmarkStart w:id="25" w:name="climate-and-material-preservation"/>
    <w:p>
      <w:pPr>
        <w:pStyle w:val="Heading3"/>
      </w:pPr>
      <w:r>
        <w:t xml:space="preserve">4.1 Climate and Material Preservation</w:t>
      </w:r>
    </w:p>
    <w:p>
      <w:pPr>
        <w:pStyle w:val="FirstParagraph"/>
      </w:pPr>
      <w:r>
        <w:t xml:space="preserve">The tropical climate of Brazil Rio de Janeiro, characterized by high humidity and heat, poses a constant threat to wood projects. Warping, swelling, and fungal growth are common issues. A successful carpenter must possess expert knowledge in wood treatment, sealing techniques, and selecting moisture-resistant species native to the Brazilian Atlantic Forest (*Mata Atlântica*). Failure to account for these environmental factors can lead to costly repairs and loss of reputation.</w:t>
      </w:r>
    </w:p>
    <w:bookmarkEnd w:id="25"/>
    <w:bookmarkStart w:id="26" w:name="supply-chain-and-sustainability"/>
    <w:p>
      <w:pPr>
        <w:pStyle w:val="Heading3"/>
      </w:pPr>
      <w:r>
        <w:t xml:space="preserve">4.2 Supply Chain and Sustainability</w:t>
      </w:r>
    </w:p>
    <w:p>
      <w:pPr>
        <w:pStyle w:val="FirstParagraph"/>
      </w:pPr>
      <w:r>
        <w:t xml:space="preserve">Sourcing high-quality timber is increasingly difficult due to environmental regulations protecting native forests. Carpenters must navigate complex legal frameworks regarding wood origin documentation (*guia de origem*). There is a growing pressure on the carpenter trade in Brazil Rio de Janeiro to shift towards reclaimed wood or certified sustainable materials, which can be more expensive and harder to source but are increasingly demanded by environmentally conscious clients.</w:t>
      </w:r>
    </w:p>
    <w:bookmarkEnd w:id="26"/>
    <w:bookmarkStart w:id="27" w:name="economic-volatility"/>
    <w:p>
      <w:pPr>
        <w:pStyle w:val="Heading3"/>
      </w:pPr>
      <w:r>
        <w:t xml:space="preserve">4.3 Economic Volatility</w:t>
      </w:r>
    </w:p>
    <w:p>
      <w:pPr>
        <w:pStyle w:val="FirstParagraph"/>
      </w:pPr>
      <w:r>
        <w:t xml:space="preserve">The broader economic instability in Brazil affects consumer spending power. In times of economic downturn, discretionary spending on home renovations drops significantly. Carpenters often find themselves competing with low-cost alternatives or delaying projects, impacting their cash flow.</w:t>
      </w:r>
    </w:p>
    <w:bookmarkEnd w:id="27"/>
    <w:bookmarkEnd w:id="28"/>
    <w:bookmarkStart w:id="29" w:name="X69bc2057c0c12fd8e616460eb9cc6fb11864b8c"/>
    <w:p>
      <w:pPr>
        <w:pStyle w:val="Heading2"/>
      </w:pPr>
      <w:r>
        <w:t xml:space="preserve">5. Technological Integration and Modernization</w:t>
      </w:r>
    </w:p>
    <w:p>
      <w:pPr>
        <w:pStyle w:val="FirstParagraph"/>
      </w:pPr>
      <w:r>
        <w:t xml:space="preserve">The role of a carpenter in Brazil Rio de Janeiro is not static; it is evolving with technology. While hand tools remain essential for fine detailing, the integration of CNC (Computer Numerical Control) machines has revolutionized production efficiency.</w:t>
      </w:r>
    </w:p>
    <w:p>
      <w:pPr>
        <w:pStyle w:val="BodyText"/>
      </w:pPr>
      <w:r>
        <w:t xml:space="preserve">In Brazil Rio de Janeiro, several workshops have adopted hybrid models where digital precision meets manual finishing. This allows carpenters to offer complex geometric designs at lower costs and faster turnaround times. Furthermore, digital marketing platforms have enabled individual carpenters and small workshops in Brazil Rio de Janeiro to showcase their portfolios directly to clients, bypassing traditional intermediaries.</w:t>
      </w:r>
    </w:p>
    <w:bookmarkEnd w:id="29"/>
    <w:bookmarkStart w:id="30" w:name="case-analysis-a-typical-workflow"/>
    <w:p>
      <w:pPr>
        <w:pStyle w:val="Heading2"/>
      </w:pPr>
      <w:r>
        <w:t xml:space="preserve">6. Case Analysis: A Typical Workflow</w:t>
      </w:r>
    </w:p>
    <w:p>
      <w:pPr>
        <w:pStyle w:val="FirstParagraph"/>
      </w:pPr>
      <w:r>
        <w:t xml:space="preserve">To illustrate the daily reality of a carpenter in Brazil Rio de Janeiro, consider the workflow for a custom oak kitchen project in Gávea:</w:t>
      </w:r>
    </w:p>
    <w:p>
      <w:pPr>
        <w:numPr>
          <w:ilvl w:val="0"/>
          <w:numId w:val="1001"/>
        </w:numPr>
        <w:pStyle w:val="Compact"/>
      </w:pPr>
      <w:r>
        <w:rPr>
          <w:bCs/>
          <w:b/>
        </w:rPr>
        <w:t xml:space="preserve">Consultation:</w:t>
      </w:r>
      <w:r>
        <w:t xml:space="preserve"> </w:t>
      </w:r>
      <w:r>
        <w:t xml:space="preserve">The carpenter visits the site to measure spaces, considering humidity levels and lighting.</w:t>
      </w:r>
    </w:p>
    <w:p>
      <w:pPr>
        <w:numPr>
          <w:ilvl w:val="0"/>
          <w:numId w:val="1001"/>
        </w:numPr>
        <w:pStyle w:val="Compact"/>
      </w:pPr>
      <w:r>
        <w:rPr>
          <w:bCs/>
          <w:b/>
        </w:rPr>
        <w:t xml:space="preserve">Design:</w:t>
      </w:r>
      <w:r>
        <w:t xml:space="preserve"> </w:t>
      </w:r>
      <w:r>
        <w:t xml:space="preserve">Collaboration with a 3D designer to visualize the piece, ensuring it fits the architectural style of Brazil Rio de Janeiro’s modern apartments.</w:t>
      </w:r>
    </w:p>
    <w:p>
      <w:pPr>
        <w:numPr>
          <w:ilvl w:val="0"/>
          <w:numId w:val="1001"/>
        </w:numPr>
        <w:pStyle w:val="Compact"/>
      </w:pPr>
      <w:r>
        <w:rPr>
          <w:bCs/>
          <w:b/>
        </w:rPr>
        <w:t xml:space="preserve">Sourcing:</w:t>
      </w:r>
      <w:r>
        <w:t xml:space="preserve"> </w:t>
      </w:r>
      <w:r>
        <w:t xml:space="preserve">Procuring certified oak or local alternatives like Cumaru, verifying sustainability documents.</w:t>
      </w:r>
    </w:p>
    <w:p>
      <w:pPr>
        <w:numPr>
          <w:ilvl w:val="0"/>
          <w:numId w:val="1001"/>
        </w:numPr>
        <w:pStyle w:val="Compact"/>
      </w:pPr>
      <w:r>
        <w:rPr>
          <w:bCs/>
          <w:b/>
        </w:rPr>
        <w:t xml:space="preserve">Crafting:</w:t>
      </w:r>
      <w:r>
        <w:t xml:space="preserve"> </w:t>
      </w:r>
      <w:r>
        <w:t xml:space="preserve">Precision cutting using hybrid machinery, followed by hand-sanding and finishing with eco-friendly varnishes to withstand coastal humidity.</w:t>
      </w:r>
    </w:p>
    <w:p>
      <w:pPr>
        <w:numPr>
          <w:ilvl w:val="0"/>
          <w:numId w:val="1001"/>
        </w:numPr>
        <w:pStyle w:val="Compact"/>
      </w:pPr>
      <w:r>
        <w:rPr>
          <w:bCs/>
          <w:b/>
        </w:rPr>
        <w:t xml:space="preserve">Installation:</w:t>
      </w:r>
      <w:r>
        <w:t xml:space="preserve"> </w:t>
      </w:r>
      <w:r>
        <w:t xml:space="preserve">Careful installation in a building with strict access rules, a common challenge in Brazil Rio de Janeiro’s vertical cities.</w:t>
      </w:r>
    </w:p>
    <w:bookmarkEnd w:id="30"/>
    <w:bookmarkStart w:id="31" w:name="future-outlook-and-recommendations"/>
    <w:p>
      <w:pPr>
        <w:pStyle w:val="Heading2"/>
      </w:pPr>
      <w:r>
        <w:t xml:space="preserve">7. Future Outlook and Recommendations</w:t>
      </w:r>
    </w:p>
    <w:p>
      <w:pPr>
        <w:pStyle w:val="FirstParagraph"/>
      </w:pPr>
      <w:r>
        <w:t xml:space="preserve">The future of the carpenter trade in Brazil Rio de Janeiro looks promising but requires adaptation. To remain competitive and sustainable, several strategic actions are recommended:</w:t>
      </w:r>
    </w:p>
    <w:p>
      <w:pPr>
        <w:numPr>
          <w:ilvl w:val="0"/>
          <w:numId w:val="1002"/>
        </w:numPr>
        <w:pStyle w:val="Compact"/>
      </w:pPr>
      <w:r>
        <w:rPr>
          <w:bCs/>
          <w:b/>
        </w:rPr>
        <w:t xml:space="preserve">Specialization:</w:t>
      </w:r>
      <w:r>
        <w:t xml:space="preserve"> </w:t>
      </w:r>
      <w:r>
        <w:t xml:space="preserve">Carpenters should specialize in niche areas such as historic restoration or eco-design to differentiate themselves.</w:t>
      </w:r>
    </w:p>
    <w:p>
      <w:pPr>
        <w:numPr>
          <w:ilvl w:val="0"/>
          <w:numId w:val="1002"/>
        </w:numPr>
        <w:pStyle w:val="Compact"/>
      </w:pPr>
      <w:r>
        <w:rPr>
          <w:bCs/>
          <w:b/>
        </w:rPr>
        <w:t xml:space="preserve">Sustainability Certification:</w:t>
      </w:r>
      <w:r>
        <w:t xml:space="preserve"> </w:t>
      </w:r>
      <w:r>
        <w:t xml:space="preserve">Obtaining certifications for sustainable wood usage will enhance credibility and open doors to premium markets in Brazil Rio de Janeiro.</w:t>
      </w:r>
    </w:p>
    <w:p>
      <w:pPr>
        <w:numPr>
          <w:ilvl w:val="0"/>
          <w:numId w:val="1002"/>
        </w:numPr>
        <w:pStyle w:val="Compact"/>
      </w:pPr>
      <w:r>
        <w:rPr>
          <w:bCs/>
          <w:b/>
        </w:rPr>
        <w:t xml:space="preserve">Digital Presence:</w:t>
      </w:r>
      <w:r>
        <w:t xml:space="preserve"> </w:t>
      </w:r>
      <w:r>
        <w:t xml:space="preserve">Investing in social media portfolios is crucial. Visual platforms are powerful tools for carpenters to demonstrate their craft quality.</w:t>
      </w:r>
    </w:p>
    <w:p>
      <w:pPr>
        <w:numPr>
          <w:ilvl w:val="0"/>
          <w:numId w:val="1002"/>
        </w:numPr>
        <w:pStyle w:val="Compact"/>
      </w:pPr>
      <w:r>
        <w:rPr>
          <w:bCs/>
          <w:b/>
        </w:rPr>
        <w:t xml:space="preserve">Craft Education:</w:t>
      </w:r>
      <w:r>
        <w:t xml:space="preserve"> </w:t>
      </w:r>
      <w:r>
        <w:t xml:space="preserve">There is a need for continued training programs that combine traditional woodworking techniques with modern technology and business management skills.</w:t>
      </w:r>
    </w:p>
    <w:bookmarkEnd w:id="31"/>
    <w:bookmarkStart w:id="32" w:name="conclusion"/>
    <w:p>
      <w:pPr>
        <w:pStyle w:val="Heading2"/>
      </w:pPr>
      <w:r>
        <w:t xml:space="preserve">8. Conclusion</w:t>
      </w:r>
    </w:p>
    <w:p>
      <w:pPr>
        <w:pStyle w:val="FirstParagraph"/>
      </w:pPr>
      <w:r>
        <w:t xml:space="preserve">The carpenter in Brazil Rio de Janeiro stands at the intersection of tradition and innovation. While deeply rooted in the cultural heritage of woodcraft, this profession is rapidly modernizing to meet the demands of a dynamic urban environment. The challenges of climate, supply chain logistics, and economic fluctuation are significant, but they also drive innovation and specialization.</w:t>
      </w:r>
    </w:p>
    <w:p>
      <w:pPr>
        <w:pStyle w:val="BodyText"/>
      </w:pPr>
      <w:r>
        <w:t xml:space="preserve">For stakeholders involved in construction tourism, or real estate development in Brazil Rio de Janeiro, understanding the value and complexities of the carpentry trade is essential. The craftsmanship provided by a skilled carpenter not only enhances aesthetic appeal but also contributes to the sustainability and longevity of structures in this unique coastal city. As Brazil Rio de Janeiro continues to grow, the role of the carpenter will remain pivotal in shaping its physical and cultural landscape.</w:t>
      </w:r>
    </w:p>
    <w:p>
      <w:r>
        <w:pict>
          <v:rect style="width:0;height:1.5pt" o:hralign="center" o:hrstd="t" o:hr="t"/>
        </w:pict>
      </w:r>
    </w:p>
    <w:p>
      <w:pPr>
        <w:pStyle w:val="FirstParagraph"/>
      </w:pPr>
      <w:r>
        <w:rPr>
          <w:bCs/>
          <w:b/>
        </w:rPr>
        <w:t xml:space="preserve">Note:</w:t>
      </w:r>
      <w:r>
        <w:t xml:space="preserve"> </w:t>
      </w:r>
      <w:r>
        <w:t xml:space="preserve">This case study is based on general industry trends and historical data regarding woodworking practices in Brazil Rio de Janeiro. Specific business outcomes may vary based on individual enterprise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Artisanal Revival of the Carpenter in Brazil Rio de Janeiro</dc:title>
  <dc:creator/>
  <dc:language>en</dc:language>
  <cp:keywords/>
  <dcterms:created xsi:type="dcterms:W3CDTF">2026-07-29T15:24:12Z</dcterms:created>
  <dcterms:modified xsi:type="dcterms:W3CDTF">2026-07-29T15:24:12Z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