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Artisan</w:t>
      </w:r>
      <w:r>
        <w:t xml:space="preserve"> </w:t>
      </w:r>
      <w:r>
        <w:t xml:space="preserve">Carpenter</w:t>
      </w:r>
      <w:r>
        <w:t xml:space="preserve"> </w:t>
      </w:r>
      <w:r>
        <w:t xml:space="preserve">in</w:t>
      </w:r>
      <w:r>
        <w:t xml:space="preserve"> </w:t>
      </w:r>
      <w:r>
        <w:t xml:space="preserve">Canada</w:t>
      </w:r>
      <w:r>
        <w:t xml:space="preserve"> </w:t>
      </w:r>
      <w:r>
        <w:t xml:space="preserve">Vancouver</w:t>
      </w:r>
    </w:p>
    <w:bookmarkStart w:id="20" w:name="X6b13847f1e30c5ece6899cd77b6feb1fb7ae5e6"/>
    <w:p>
      <w:pPr>
        <w:pStyle w:val="Heading1"/>
      </w:pPr>
      <w:r>
        <w:t xml:space="preserve">Sustaining Heritage in a Modern Metropolis: A Comprehensive Case Study of a Carpenter in Canada Vancouver</w:t>
      </w:r>
    </w:p>
    <w:p>
      <w:pPr>
        <w:pStyle w:val="FirstParagraph"/>
      </w:pPr>
      <w:r>
        <w:t xml:space="preserve">Location: Canada, Vancouver</w:t>
      </w:r>
      <w:r>
        <w:br/>
      </w:r>
      <w:r>
        <w:t xml:space="preserve">Trade: Carpentry &amp; Joinery</w:t>
      </w:r>
      <w:r>
        <w:br/>
      </w:r>
      <w:r>
        <w:rPr>
          <w:iCs/>
          <w:i/>
        </w:rPr>
        <w:t xml:space="preserve">Date: October 2023 | Author: Industry Analysis Division</w:t>
      </w:r>
    </w:p>
    <w:bookmarkEnd w:id="20"/>
    <w:p>
      <w:r>
        <w:pict>
          <v:rect style="width:0;height:1.5pt" o:hralign="center" o:hrstd="t" o:hr="t"/>
        </w:pict>
      </w:r>
    </w:p>
    <w:bookmarkStart w:id="22" w:name="introduction"/>
    <w:bookmarkStart w:id="21" w:name="introduction-and-contextual-background"/>
    <w:p>
      <w:pPr>
        <w:pStyle w:val="Heading2"/>
      </w:pPr>
      <w:r>
        <w:t xml:space="preserve">1. Introduction and Contextual Background</w:t>
      </w:r>
    </w:p>
    <w:p>
      <w:pPr>
        <w:pStyle w:val="FirstParagraph"/>
      </w:pPr>
      <w:r>
        <w:t xml:space="preserve">Vancouver, located in the province of British Columbia, Canada, is widely recognized not only for its stunning natural landscape but also for its unique architectural heritage. The city is a blend of historic Victorian homes, early 20th-century craftsman bungalows, and ultra-modern high-rise condominiums. This dichotomy creates a highly specialized demand for skilled tradespeople who can bridge the gap between preservation and innovation.</w:t>
      </w:r>
    </w:p>
    <w:p>
      <w:pPr>
        <w:pStyle w:val="BodyText"/>
      </w:pPr>
      <w:r>
        <w:t xml:space="preserve">This case study focuses on the role, challenges, and operational dynamics of a professional</w:t>
      </w:r>
      <w:r>
        <w:t xml:space="preserve"> </w:t>
      </w:r>
      <w:r>
        <w:rPr>
          <w:bCs/>
          <w:b/>
        </w:rPr>
        <w:t xml:space="preserve">Carpenter</w:t>
      </w:r>
      <w:r>
        <w:t xml:space="preserve"> </w:t>
      </w:r>
      <w:r>
        <w:t xml:space="preserve">operating within this specific geographic and cultural context:</w:t>
      </w:r>
      <w:r>
        <w:t xml:space="preserve"> </w:t>
      </w:r>
      <w:r>
        <w:rPr>
          <w:bCs/>
          <w:b/>
        </w:rPr>
        <w:t xml:space="preserve">Canada Vancouver</w:t>
      </w:r>
      <w:r>
        <w:t xml:space="preserve">. While carpentry is a universal trade, the specific requirements of working in the rainy climate of British Columbia, adhering to strict Canadian building codes (NBC), and respecting the heritage character zones of Vancouver present a unique set of variables that define this profession here.</w:t>
      </w:r>
    </w:p>
    <w:bookmarkEnd w:id="21"/>
    <w:bookmarkEnd w:id="22"/>
    <w:bookmarkStart w:id="26" w:name="profile"/>
    <w:bookmarkStart w:id="25" w:name="Xb2f6359dec7482d6f40e986d1ca067f69e5daf2"/>
    <w:p>
      <w:pPr>
        <w:pStyle w:val="Heading2"/>
      </w:pPr>
      <w:r>
        <w:t xml:space="preserve">2. Professional Profile: The Modern Carpenter</w:t>
      </w:r>
    </w:p>
    <w:p>
      <w:pPr>
        <w:pStyle w:val="FirstParagraph"/>
      </w:pPr>
      <w:r>
        <w:t xml:space="preserve">The subject of this study is "Elias Thorne," a master carpenter with fifteen years of experience in the region. In</w:t>
      </w:r>
      <w:r>
        <w:t xml:space="preserve"> </w:t>
      </w:r>
      <w:r>
        <w:rPr>
          <w:bCs/>
          <w:b/>
        </w:rPr>
        <w:t xml:space="preserve">Canada Vancouver</w:t>
      </w:r>
      <w:r>
        <w:t xml:space="preserve">, a successful carpenter must possess more than just technical skill with power tools; they require an understanding of local materials, climate resilience, and aesthetic sensibilities.</w:t>
      </w:r>
    </w:p>
    <w:bookmarkStart w:id="23" w:name="X462be24d9c0abb580ec284e82c4cf9cbe65ff6a"/>
    <w:p>
      <w:pPr>
        <w:pStyle w:val="Heading3"/>
      </w:pPr>
      <w:r>
        <w:t xml:space="preserve">2.1 Technical Expertise and Material Selection</w:t>
      </w:r>
    </w:p>
    <w:p>
      <w:pPr>
        <w:pStyle w:val="FirstParagraph"/>
      </w:pPr>
      <w:r>
        <w:t xml:space="preserve">The most critical aspect of being a Carpenter in this region is material selection due to the high precipitation levels. Vancouver receives significantly more rainfall than many other parts of Canada. Consequently, Elias specializes in pressure-treated southern yellow pine for structural framing hidden within walls and decks, but focuses heavily on Western Red Cedar and Redwood for visible exterior elements. These materials are naturally resistant to rot and insect damage, which is a primary concern in the damp Pacific Northwest climate.</w:t>
      </w:r>
    </w:p>
    <w:bookmarkEnd w:id="23"/>
    <w:bookmarkStart w:id="24" w:name="code-compliance"/>
    <w:p>
      <w:pPr>
        <w:pStyle w:val="Heading3"/>
      </w:pPr>
      <w:r>
        <w:t xml:space="preserve">2.2 Code Compliance</w:t>
      </w:r>
    </w:p>
    <w:p>
      <w:pPr>
        <w:pStyle w:val="FirstParagraph"/>
      </w:pPr>
      <w:r>
        <w:t xml:space="preserve">Navigating the National Building Code of Canada (NBC) and local Vancouver zoning bylaws is essential. The city has strict regulations regarding heritage preservation. For instance, when renovating a character home in the West End or Kitsilano, a Carpenter cannot simply replace original timber framing with steel beams without approval. They must often restore existing structural elements using traditional joinery techniques.</w:t>
      </w:r>
    </w:p>
    <w:bookmarkEnd w:id="24"/>
    <w:bookmarkEnd w:id="25"/>
    <w:bookmarkEnd w:id="26"/>
    <w:bookmarkStart w:id="31" w:name="project"/>
    <w:bookmarkStart w:id="30" w:name="X610d261d8a683d79727fb89d62fda8fc6894b71"/>
    <w:p>
      <w:pPr>
        <w:pStyle w:val="Heading2"/>
      </w:pPr>
      <w:r>
        <w:t xml:space="preserve">3. Case Study Project: The Heritage Renovation in West Point Grey</w:t>
      </w:r>
    </w:p>
    <w:p>
      <w:pPr>
        <w:pStyle w:val="FirstParagraph"/>
      </w:pPr>
      <w:r>
        <w:t xml:space="preserve">To illustrate the practical application of carpentry skills in this environment, we examine a specific project undertaken by Elias. The client owned a 1915 Craftsman bungalow in the West Point Grey area of</w:t>
      </w:r>
      <w:r>
        <w:t xml:space="preserve"> </w:t>
      </w:r>
      <w:r>
        <w:rPr>
          <w:bCs/>
          <w:b/>
        </w:rPr>
        <w:t xml:space="preserve">Canada Vancouver</w:t>
      </w:r>
      <w:r>
        <w:t xml:space="preserve">. The project involved structural reinforcement, exterior restoration, and the construction of a secondary garden suite (laneway house), which has become increasingly popular in recent years due to changes in zoning laws aimed at increasing housing density.</w:t>
      </w:r>
    </w:p>
    <w:bookmarkStart w:id="27" w:name="challenge-1-moisture-management"/>
    <w:p>
      <w:pPr>
        <w:pStyle w:val="Heading3"/>
      </w:pPr>
      <w:r>
        <w:t xml:space="preserve">3.1 Challenge 1: Moisture Management</w:t>
      </w:r>
    </w:p>
    <w:p>
      <w:pPr>
        <w:pStyle w:val="FirstParagraph"/>
      </w:pPr>
      <w:r>
        <w:rPr>
          <w:bCs/>
          <w:b/>
        </w:rPr>
        <w:t xml:space="preserve">The Problem:</w:t>
      </w:r>
      <w:r>
        <w:t xml:space="preserve"> </w:t>
      </w:r>
      <w:r>
        <w:t xml:space="preserve">The original foundation showed signs of moisture intrusion, threatening the wooden sill plates and framing.</w:t>
      </w:r>
      <w:r>
        <w:br/>
      </w:r>
      <w:r>
        <w:br/>
      </w:r>
      <w:r>
        <w:rPr>
          <w:bCs/>
          <w:b/>
        </w:rPr>
        <w:t xml:space="preserve">The Solution:</w:t>
      </w:r>
      <w:r>
        <w:t xml:space="preserve"> </w:t>
      </w:r>
      <w:r>
        <w:t xml:space="preserve">As a skilled Carpenter, Elias implemented a comprehensive waterproofing strategy. This involved excavating around the perimeter, installing French drains to divert water away from the foundation (a critical feature in Vancouver’s soil conditions), and applying high-grade membrane coatings. He then replaced compromised sill plates using pressure-treated lumber that meets current Canadian fire and safety standards while maintaining historical accuracy for hidden components.</w:t>
      </w:r>
    </w:p>
    <w:bookmarkEnd w:id="27"/>
    <w:bookmarkStart w:id="28" w:name="challenge-2-heritage-restoration"/>
    <w:p>
      <w:pPr>
        <w:pStyle w:val="Heading3"/>
      </w:pPr>
      <w:r>
        <w:t xml:space="preserve">3.2 Challenge 2: Heritage Restoration</w:t>
      </w:r>
    </w:p>
    <w:p>
      <w:pPr>
        <w:pStyle w:val="FirstParagraph"/>
      </w:pPr>
      <w:r>
        <w:t xml:space="preserve">The client wished to restore the original front porch, a defining feature of Craftsman architecture in Vancouver. The original cedar columns had rotted at the base due to water splash-back.</w:t>
      </w:r>
    </w:p>
    <w:p>
      <w:pPr>
        <w:numPr>
          <w:ilvl w:val="0"/>
          <w:numId w:val="1001"/>
        </w:numPr>
        <w:pStyle w:val="Compact"/>
      </w:pPr>
      <w:r>
        <w:rPr>
          <w:bCs/>
          <w:b/>
        </w:rPr>
        <w:t xml:space="preserve">Demolition and Assessment:</w:t>
      </w:r>
      <w:r>
        <w:t xml:space="preserve"> </w:t>
      </w:r>
      <w:r>
        <w:t xml:space="preserve">Elias carefully removed only the damaged lower sections of the posts to preserve as much original wood as possible, a technique that respects historical integrity.</w:t>
      </w:r>
    </w:p>
    <w:p>
      <w:pPr>
        <w:numPr>
          <w:ilvl w:val="0"/>
          <w:numId w:val="1001"/>
        </w:numPr>
        <w:pStyle w:val="Compact"/>
      </w:pPr>
      <w:r>
        <w:rPr>
          <w:bCs/>
          <w:b/>
        </w:rPr>
        <w:t xml:space="preserve">Sistering Posts:</w:t>
      </w:r>
      <w:r>
        <w:t xml:space="preserve"> </w:t>
      </w:r>
      <w:r>
        <w:t xml:space="preserve">He "sistered" new cedar posts alongside the existing ones. This involves bolting new structural members directly to old ones, effectively doubling the load-bearing capacity while maintaining the visual appearance of solid wood.</w:t>
      </w:r>
    </w:p>
    <w:p>
      <w:pPr>
        <w:numPr>
          <w:ilvl w:val="0"/>
          <w:numId w:val="1001"/>
        </w:numPr>
        <w:pStyle w:val="Compact"/>
      </w:pPr>
      <w:r>
        <w:rPr>
          <w:bCs/>
          <w:b/>
        </w:rPr>
        <w:t xml:space="preserve">Craftsmanship:</w:t>
      </w:r>
      <w:r>
        <w:t xml:space="preserve"> </w:t>
      </w:r>
      <w:r>
        <w:t xml:space="preserve">The decorative brackets and trim were hand-carved or sourced from specialized suppliers who replicate Victorian-era profiles. This attention to detail is what distinguishes a generic builder from a true artisan Carpenter in the competitive Vancouver market.</w:t>
      </w:r>
    </w:p>
    <w:bookmarkEnd w:id="28"/>
    <w:bookmarkStart w:id="29" w:name="Xa62456f0731398d7f9d92710fc946d588ea9ebd"/>
    <w:p>
      <w:pPr>
        <w:pStyle w:val="Heading3"/>
      </w:pPr>
      <w:r>
        <w:t xml:space="preserve">3.3 Challenge 3: The Laneway House Construction</w:t>
      </w:r>
    </w:p>
    <w:p>
      <w:pPr>
        <w:pStyle w:val="FirstParagraph"/>
      </w:pPr>
      <w:r>
        <w:t xml:space="preserve">Vancouver’s city council has encouraged the construction of garden suites to alleviate housing shortages. Elias managed the carpentry for a 600-square-foot detached suite in the backyard.</w:t>
      </w:r>
    </w:p>
    <w:p>
      <w:pPr>
        <w:numPr>
          <w:ilvl w:val="0"/>
          <w:numId w:val="1002"/>
        </w:numPr>
        <w:pStyle w:val="Compact"/>
      </w:pPr>
      <w:r>
        <w:rPr>
          <w:bCs/>
          <w:b/>
        </w:rPr>
        <w:t xml:space="preserve">Precision Framing:</w:t>
      </w:r>
      <w:r>
        <w:t xml:space="preserve"> </w:t>
      </w:r>
      <w:r>
        <w:t xml:space="preserve">Due to limited access in tight urban backyards, materials had to be meticulously planned. Elias utilized advanced framing techniques (also known as Optimum Value Engineering) to reduce wood waste and improve thermal efficiency.</w:t>
      </w:r>
    </w:p>
    <w:p>
      <w:pPr>
        <w:numPr>
          <w:ilvl w:val="0"/>
          <w:numId w:val="1002"/>
        </w:numPr>
        <w:pStyle w:val="Compact"/>
      </w:pPr>
      <w:r>
        <w:rPr>
          <w:bCs/>
          <w:b/>
        </w:rPr>
        <w:t xml:space="preserve">Sustainable Practices:</w:t>
      </w:r>
      <w:r>
        <w:t xml:space="preserve"> </w:t>
      </w:r>
      <w:r>
        <w:t xml:space="preserve">The client requested eco-friendly materials. Elias sourced FSC-certified lumber, ensuring that the wood came from responsibly managed forests, a growing demand among environmentally conscious consumers in Canada.</w:t>
      </w:r>
    </w:p>
    <w:bookmarkEnd w:id="29"/>
    <w:bookmarkEnd w:id="30"/>
    <w:bookmarkEnd w:id="31"/>
    <w:bookmarkStart w:id="33" w:name="economic"/>
    <w:bookmarkStart w:id="32" w:name="X2d41b01c76f42dbfbe8a1b72aa7b6ecbb7ecfdb"/>
    <w:p>
      <w:pPr>
        <w:pStyle w:val="Heading2"/>
      </w:pPr>
      <w:r>
        <w:t xml:space="preserve">4. Economic and Regulatory Environment in Canada Vancouver</w:t>
      </w:r>
    </w:p>
    <w:p>
      <w:pPr>
        <w:pStyle w:val="FirstParagraph"/>
      </w:pPr>
      <w:r>
        <w:t xml:space="preserve">The business of being a Carpenter in Vancouver is heavily influenced by economic factors. The cost of living and doing business in British Columbia is among the highest in North America.</w:t>
      </w:r>
    </w:p>
    <w:p>
      <w:pPr>
        <w:numPr>
          <w:ilvl w:val="0"/>
          <w:numId w:val="1003"/>
        </w:numPr>
        <w:pStyle w:val="Compact"/>
      </w:pPr>
      <w:r>
        <w:rPr>
          <w:bCs/>
          <w:b/>
        </w:rPr>
        <w:t xml:space="preserve">Labor Costs:</w:t>
      </w:r>
      <w:r>
        <w:t xml:space="preserve"> </w:t>
      </w:r>
      <w:r>
        <w:t xml:space="preserve">Skilled tradespeople are in high demand. A journeyman Carpenter can command premium rates, but they must also cover high costs for liability insurance, WSIB (Workers' Compensation Board) premiums, and tool maintenance.</w:t>
      </w:r>
    </w:p>
    <w:p>
      <w:pPr>
        <w:numPr>
          <w:ilvl w:val="0"/>
          <w:numId w:val="1003"/>
        </w:numPr>
        <w:pStyle w:val="Compact"/>
      </w:pPr>
      <w:r>
        <w:rPr>
          <w:bCs/>
          <w:b/>
        </w:rPr>
        <w:t xml:space="preserve">Housing Demand:</w:t>
      </w:r>
      <w:r>
        <w:t xml:space="preserve"> </w:t>
      </w:r>
      <w:r>
        <w:t xml:space="preserve">The real estate market in Vancouver is robust. Renovations often increase property value significantly. Therefore, homeowners are willing to invest in high-quality carpentry work that enhances both aesthetics and structural integrity.</w:t>
      </w:r>
    </w:p>
    <w:p>
      <w:pPr>
        <w:numPr>
          <w:ilvl w:val="0"/>
          <w:numId w:val="1003"/>
        </w:numPr>
        <w:pStyle w:val="Compact"/>
      </w:pPr>
      <w:r>
        <w:rPr>
          <w:bCs/>
          <w:b/>
        </w:rPr>
        <w:t xml:space="preserve">Licensing:</w:t>
      </w:r>
      <w:r>
        <w:t xml:space="preserve"> </w:t>
      </w:r>
      <w:r>
        <w:t xml:space="preserve">In British Columbia, while residential renovation does not always require a contractor’s license depending on the scope, specialized work often does. Furthermore, many Carpenters choose to become Red Seal Certified to demonstrate their competency across Canada, enhancing their mobility and professional credibility.</w:t>
      </w:r>
    </w:p>
    <w:bookmarkEnd w:id="32"/>
    <w:bookmarkEnd w:id="33"/>
    <w:bookmarkStart w:id="38" w:name="challenges"/>
    <w:bookmarkStart w:id="37" w:name="challenges-faced-by-the-carpenter"/>
    <w:p>
      <w:pPr>
        <w:pStyle w:val="Heading2"/>
      </w:pPr>
      <w:r>
        <w:t xml:space="preserve">5. Challenges Faced by the Carpenter</w:t>
      </w:r>
    </w:p>
    <w:bookmarkStart w:id="34" w:name="climate-constraints"/>
    <w:p>
      <w:pPr>
        <w:pStyle w:val="Heading3"/>
      </w:pPr>
      <w:r>
        <w:t xml:space="preserve">5.1 Climate Constraints</w:t>
      </w:r>
    </w:p>
    <w:p>
      <w:pPr>
        <w:pStyle w:val="FirstParagraph"/>
      </w:pPr>
      <w:r>
        <w:t xml:space="preserve">The rainy season in Vancouver lasts from October to April. Outdoor carpentry work, such as siding installation or roofing, is frequently delayed by weather. A proficient Carpenter must plan projects efficiently, utilizing dry spells and preparing interiors during wet periods.</w:t>
      </w:r>
    </w:p>
    <w:bookmarkEnd w:id="34"/>
    <w:bookmarkStart w:id="35" w:name="supply-chain-logistics"/>
    <w:p>
      <w:pPr>
        <w:pStyle w:val="Heading3"/>
      </w:pPr>
      <w:r>
        <w:t xml:space="preserve">5.2 Supply Chain Logistics</w:t>
      </w:r>
    </w:p>
    <w:p>
      <w:pPr>
        <w:pStyle w:val="FirstParagraph"/>
      </w:pPr>
      <w:r>
        <w:t xml:space="preserve">Sourcing specific materials can be difficult in remote areas of Canada Vancouver, such as the North Shore mountains or Gulf Islands. Delivery costs are higher, and lead times for specialty woods (like Western Red Cedar) can fluctuate based on forestry regulations and environmental concerns.</w:t>
      </w:r>
    </w:p>
    <w:bookmarkEnd w:id="35"/>
    <w:bookmarkStart w:id="36" w:name="sustainability-pressure"/>
    <w:p>
      <w:pPr>
        <w:pStyle w:val="Heading3"/>
      </w:pPr>
      <w:r>
        <w:t xml:space="preserve">5.3 Sustainability Pressure</w:t>
      </w:r>
    </w:p>
    <w:p>
      <w:pPr>
        <w:pStyle w:val="FirstParagraph"/>
      </w:pPr>
      <w:r>
        <w:t xml:space="preserve">Vancouver has ambitious carbon-neutral goals. Homeowners increasingly expect Carpenters to use low-VOC (Volatile Organic Compound) adhesives, paints, and finishes. This requires continuous education and adaptation for the tradesperson.</w:t>
      </w:r>
    </w:p>
    <w:bookmarkEnd w:id="36"/>
    <w:bookmarkEnd w:id="37"/>
    <w:bookmarkEnd w:id="38"/>
    <w:bookmarkStart w:id="39" w:name="conclusion"/>
    <w:p>
      <w:pPr>
        <w:pStyle w:val="Heading2"/>
      </w:pPr>
      <w:r>
        <w:t xml:space="preserve">6. Conclusion</w:t>
      </w:r>
    </w:p>
    <w:p>
      <w:pPr>
        <w:pStyle w:val="FirstParagraph"/>
      </w:pPr>
      <w:r>
        <w:t xml:space="preserve">This case study illustrates that being a Carpenter in Canada Vancouver is a multifaceted profession that transcends basic construction. It requires a deep understanding of local climate challenges, strict adherence to heritage preservation laws, and an ability to navigate complex economic and regulatory landscapes.</w:t>
      </w:r>
    </w:p>
    <w:p>
      <w:pPr>
        <w:pStyle w:val="BodyText"/>
      </w:pPr>
      <w:r>
        <w:t xml:space="preserve">The success of the West Point Grey renovation project demonstrates how technical skill intersects with aesthetic appreciation and environmental stewardship. For anyone aspiring to be a Carpenter in this region, mastery is not just about joining wood; it is about protecting the architectural soul of Vancouver while building for a sustainable future. The Carpenter remains an essential guardian of both the physical structure and the cultural heritage of</w:t>
      </w:r>
      <w:r>
        <w:t xml:space="preserve"> </w:t>
      </w:r>
      <w:r>
        <w:rPr>
          <w:bCs/>
          <w:b/>
        </w:rPr>
        <w:t xml:space="preserve">Canada Vancouver</w:t>
      </w:r>
      <w:r>
        <w:t xml:space="preserve">.</w:t>
      </w:r>
    </w:p>
    <w:bookmarkEnd w:id="39"/>
    <w:p>
      <w:pPr>
        <w:pStyle w:val="BodyText"/>
      </w:pPr>
      <w:r>
        <w:t xml:space="preserve">© 2023 Trade Insights Inc. | All Rights Reserved.</w:t>
      </w:r>
    </w:p>
    <w:p>
      <w:pPr>
        <w:pStyle w:val="BodyText"/>
      </w:pPr>
      <w:r>
        <w:rPr>
          <w:iCs/>
          <w:i/>
        </w:rPr>
        <w:t xml:space="preserve">This document is for educational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Artisan Carpenter in Canada Vancouver</dc:title>
  <dc:creator/>
  <dc:language>en</dc:language>
  <cp:keywords/>
  <dcterms:created xsi:type="dcterms:W3CDTF">2026-07-29T07:29:31Z</dcterms:created>
  <dcterms:modified xsi:type="dcterms:W3CDTF">2026-07-29T07:29:31Z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