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Traditional</w:t>
      </w:r>
      <w:r>
        <w:t xml:space="preserve"> </w:t>
      </w:r>
      <w:r>
        <w:t xml:space="preserve">Carpenter</w:t>
      </w:r>
      <w:r>
        <w:t xml:space="preserve"> </w:t>
      </w:r>
      <w:r>
        <w:t xml:space="preserve">Craftsmanship</w:t>
      </w:r>
      <w:r>
        <w:t xml:space="preserve"> </w:t>
      </w:r>
      <w:r>
        <w:t xml:space="preserve">in</w:t>
      </w:r>
      <w:r>
        <w:t xml:space="preserve"> </w:t>
      </w:r>
      <w:r>
        <w:t xml:space="preserve">Italy</w:t>
      </w:r>
      <w:r>
        <w:t xml:space="preserve"> </w:t>
      </w:r>
      <w:r>
        <w:t xml:space="preserve">Naples</w:t>
      </w:r>
    </w:p>
    <w:bookmarkStart w:id="37" w:name="Xdd428f53c5fe12ca75b6b30219b7f59e22e9ff0"/>
    <w:p>
      <w:pPr>
        <w:pStyle w:val="Heading1"/>
      </w:pPr>
      <w:r>
        <w:t xml:space="preserve">A Case Study in Artisanal Excellence and Urban Restoration</w:t>
      </w:r>
    </w:p>
    <w:p>
      <w:pPr>
        <w:pStyle w:val="FirstParagraph"/>
      </w:pPr>
      <w:r>
        <w:rPr>
          <w:bCs/>
          <w:b/>
        </w:rPr>
        <w:t xml:space="preserve">Title:</w:t>
      </w:r>
    </w:p>
    <w:p>
      <w:pPr>
        <w:pStyle w:val="BodyText"/>
      </w:pPr>
      <w:r>
        <w:rPr>
          <w:iCs/>
          <w:i/>
        </w:rPr>
        <w:t xml:space="preserve">Bridging Centuries: The Integration of Traditional Carpenter Techniques in the Historic Renovation of a Palazzo in Italy Naples.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case study focusing on the critical role of a skilled Carpenter in the restoration and adaptation of historic residential structures within Italy Naples. In a city defined by its dense urban fabric, layered history, and unique architectural challenges—ranging from seismic vulnerabilities to humidity control—the expertise of traditional woodworking is indispensable. This case study explores how modern interventions must respect historical integrity while ensuring structural longevity. It specifically examines the collaboration between local stakeholders, architects, and master Carpenter artisans to restore a 17th-century palazzo in the historic center of Naples.</w:t>
      </w:r>
    </w:p>
    <w:bookmarkEnd w:id="20"/>
    <w:bookmarkStart w:id="21" w:name="introduction-the-context-of-italy-naples"/>
    <w:p>
      <w:pPr>
        <w:pStyle w:val="Heading2"/>
      </w:pPr>
      <w:r>
        <w:t xml:space="preserve">2. Introduction: The Context of Italy Naples</w:t>
      </w:r>
    </w:p>
    <w:p>
      <w:pPr>
        <w:pStyle w:val="FirstParagraph"/>
      </w:pPr>
      <w:r>
        <w:t xml:space="preserve">Naples is not merely a city; it is a palimpsest of civilizations. From Greek colonies to Roman ruins, Spanish viceroys, and Bourbon kings, the architectural identity of Italy Naples is complex and fragile. The buildings here are often constructed with "tufo," a porous volcanic rock that requires specialized care regarding moisture and thermal insulation.</w:t>
      </w:r>
    </w:p>
    <w:p>
      <w:pPr>
        <w:pStyle w:val="BodyText"/>
      </w:pPr>
      <w:r>
        <w:t xml:space="preserve">In this unique environment, the role of a Carpenter extends far beyond simple joinery. In Italy Naples, carpentry is an art form deeply intertwined with the identity of domestic life. From elaborate ceiling beams (</w:t>
      </w:r>
      <w:r>
        <w:rPr>
          <w:iCs/>
          <w:i/>
        </w:rPr>
        <w:t xml:space="preserve">puntellature</w:t>
      </w:r>
      <w:r>
        <w:t xml:space="preserve">) to intricate wooden shutters and heavy oak doors that have stood for centuries, wood is the soul of Neapolitan architecture. However, the rapid modernization and tourism pressure in Italy Naples often threaten these traditional crafts. This case study aims to highlight why preserving the craft of a Carpenter is essential for sustainable urban development.</w:t>
      </w:r>
    </w:p>
    <w:bookmarkEnd w:id="21"/>
    <w:bookmarkStart w:id="25" w:name="project-background-and-challenges"/>
    <w:p>
      <w:pPr>
        <w:pStyle w:val="Heading2"/>
      </w:pPr>
      <w:r>
        <w:t xml:space="preserve">3. Project Background and Challenges</w:t>
      </w:r>
    </w:p>
    <w:p>
      <w:pPr>
        <w:pStyle w:val="FirstParagraph"/>
      </w:pPr>
      <w:r>
        <w:t xml:space="preserve">The project involved the restoration of a noble residence located in the Spaccanapoli district, one of the oldest and most vibrant parts of Italy Naples. The property had suffered from decades of neglect, resulting in significant structural damage to its wooden framework.</w:t>
      </w:r>
    </w:p>
    <w:bookmarkStart w:id="22" w:name="structural-integrity"/>
    <w:p>
      <w:pPr>
        <w:pStyle w:val="Heading3"/>
      </w:pPr>
      <w:r>
        <w:t xml:space="preserve">3.1 Structural Integrity</w:t>
      </w:r>
    </w:p>
    <w:p>
      <w:pPr>
        <w:pStyle w:val="FirstParagraph"/>
      </w:pPr>
      <w:r>
        <w:t xml:space="preserve">The primary challenge was the decay of the original wooden roof trusses. Due to poor ventilation and historical water leaks, many beams were compromised by rot and insect infestation. In Italy Naples, where earthquakes are a frequent concern, the stability of these wooden supports is crucial for seismic resistance.</w:t>
      </w:r>
    </w:p>
    <w:bookmarkEnd w:id="22"/>
    <w:bookmarkStart w:id="23" w:name="aesthetic-preservation"/>
    <w:p>
      <w:pPr>
        <w:pStyle w:val="Heading3"/>
      </w:pPr>
      <w:r>
        <w:t xml:space="preserve">3.2 Aesthetic Preservation</w:t>
      </w:r>
    </w:p>
    <w:p>
      <w:pPr>
        <w:pStyle w:val="FirstParagraph"/>
      </w:pPr>
      <w:r>
        <w:t xml:space="preserve">The homeowners wished to maintain the authentic appearance of the interior spaces. This meant that synthetic replacements were not an option. The intervention required a Carpenter who possessed deep knowledge of traditional joinery techniques used in Southern Italy during the 17th century.</w:t>
      </w:r>
    </w:p>
    <w:bookmarkEnd w:id="23"/>
    <w:bookmarkStart w:id="24" w:name="material-sourcing"/>
    <w:p>
      <w:pPr>
        <w:pStyle w:val="Heading3"/>
      </w:pPr>
      <w:r>
        <w:t xml:space="preserve">3.3 Material Sourcing</w:t>
      </w:r>
    </w:p>
    <w:p>
      <w:pPr>
        <w:pStyle w:val="FirstParagraph"/>
      </w:pPr>
      <w:r>
        <w:t xml:space="preserve">Sourcing appropriate timber was difficult. Modern forestry practices rarely produce wood of the same density and grain as the historic chestnut and oak previously used in Italy Naples. The project required finding sustainable alternatives that could mimic the aging process and structural properties of original materials.</w:t>
      </w:r>
    </w:p>
    <w:bookmarkEnd w:id="24"/>
    <w:bookmarkEnd w:id="25"/>
    <w:bookmarkStart w:id="30" w:name="methodology-the-role-of-the-carpenter"/>
    <w:p>
      <w:pPr>
        <w:pStyle w:val="Heading2"/>
      </w:pPr>
      <w:r>
        <w:t xml:space="preserve">4. Methodology: The Role of the Carpenter</w:t>
      </w:r>
    </w:p>
    <w:p>
      <w:pPr>
        <w:pStyle w:val="FirstParagraph"/>
      </w:pPr>
      <w:r>
        <w:t xml:space="preserve">The success of this restoration hinged on the methodology employed by a specialized local Carpenter firm. Their approach was multi-faceted, combining archaeological analysis with hands-on artisanal skill.</w:t>
      </w:r>
    </w:p>
    <w:bookmarkStart w:id="26" w:name="assessment-and-documentation"/>
    <w:p>
      <w:pPr>
        <w:pStyle w:val="Heading3"/>
      </w:pPr>
      <w:r>
        <w:t xml:space="preserve">4.1 Assessment and Documentation</w:t>
      </w:r>
    </w:p>
    <w:p>
      <w:pPr>
        <w:pStyle w:val="FirstParagraph"/>
      </w:pPr>
      <w:r>
        <w:t xml:space="preserve">The process began with a thorough assessment of existing wooden elements. The Carpenter documented every beam, joint, and carving before any work commenced. This documentation served as both a preservation record and a guide for replication.</w:t>
      </w:r>
    </w:p>
    <w:bookmarkEnd w:id="26"/>
    <w:bookmarkStart w:id="27" w:name="conservation-vs.-replacement"/>
    <w:p>
      <w:pPr>
        <w:pStyle w:val="Heading3"/>
      </w:pPr>
      <w:r>
        <w:t xml:space="preserve">4.2 Conservation vs. Replacement</w:t>
      </w:r>
    </w:p>
    <w:p>
      <w:pPr>
        <w:pStyle w:val="FirstParagraph"/>
      </w:pPr>
      <w:r>
        <w:t xml:space="preserve">Rather than replacing entire structures, the team employed conservation techniques wherever possible. Using specialized resins and consolidation materials, they stabilized sound wood rather than removing it. For severely compromised sections, the Carpenter crafted replacement pieces that were indistinguishable from the originals when installed.</w:t>
      </w:r>
    </w:p>
    <w:bookmarkEnd w:id="27"/>
    <w:bookmarkStart w:id="28" w:name="traditional-joinery"/>
    <w:p>
      <w:pPr>
        <w:pStyle w:val="Heading3"/>
      </w:pPr>
      <w:r>
        <w:t xml:space="preserve">4.3 Traditional Joinery</w:t>
      </w:r>
    </w:p>
    <w:p>
      <w:pPr>
        <w:pStyle w:val="FirstParagraph"/>
      </w:pPr>
      <w:r>
        <w:t xml:space="preserve">A key aspect of this project was the avoidance of nails and metal screws in visible areas. The Carpenter utilized traditional mortise-and-tenon joints, dowels, and pegs—techniques that allow wood to move naturally with changes in humidity without cracking. This is particularly vital in Italy Naples, where the high coastal humidity fluctuates significantly between seasons.</w:t>
      </w:r>
    </w:p>
    <w:bookmarkEnd w:id="28"/>
    <w:bookmarkStart w:id="29" w:name="custom-cabinetry-and-details"/>
    <w:p>
      <w:pPr>
        <w:pStyle w:val="Heading3"/>
      </w:pPr>
      <w:r>
        <w:t xml:space="preserve">4.4 Custom Cabinetry and Details</w:t>
      </w:r>
    </w:p>
    <w:p>
      <w:pPr>
        <w:pStyle w:val="FirstParagraph"/>
      </w:pPr>
      <w:r>
        <w:t xml:space="preserve">Beyond structural elements, the Carpenter restored intricate wooden staircases and custom-built cabinetry that reflected the Baroque influences prevalent in Neapolitan design. Each piece was hand-carved to match existing moldings, ensuring a seamless aesthetic continuity.</w:t>
      </w:r>
    </w:p>
    <w:p>
      <w:pPr>
        <w:pStyle w:val="BodyText"/>
      </w:pPr>
      <w:r>
        <w:rPr>
          <w:bCs/>
          <w:b/>
        </w:rPr>
        <w:t xml:space="preserve">Key Insight:</w:t>
      </w:r>
      <w:r>
        <w:t xml:space="preserve"> </w:t>
      </w:r>
      <w:r>
        <w:t xml:space="preserve">In the context of Italy Naples, a Carpenter is not just a builder but a historian and conservator. Their understanding of how local wood behaves in the specific microclimate of the Gulf of Naples is irreplaceable by machine-based manufacturing.</w:t>
      </w:r>
    </w:p>
    <w:bookmarkEnd w:id="29"/>
    <w:bookmarkEnd w:id="30"/>
    <w:bookmarkStart w:id="31" w:name="outcomes-and-impact"/>
    <w:p>
      <w:pPr>
        <w:pStyle w:val="Heading2"/>
      </w:pPr>
      <w:r>
        <w:t xml:space="preserve">5. Outcomes and Impact</w:t>
      </w:r>
    </w:p>
    <w:p>
      <w:pPr>
        <w:pStyle w:val="FirstParagraph"/>
      </w:pPr>
      <w:r>
        <w:t xml:space="preserve">The completion of the project marked a significant milestone for heritage conservation in Italy Naples.</w:t>
      </w:r>
    </w:p>
    <w:p>
      <w:pPr>
        <w:numPr>
          <w:ilvl w:val="0"/>
          <w:numId w:val="1001"/>
        </w:numPr>
        <w:pStyle w:val="Compact"/>
      </w:pPr>
      <w:r>
        <w:rPr>
          <w:bCs/>
          <w:b/>
        </w:rPr>
        <w:t xml:space="preserve">Aesthetic Restoration:</w:t>
      </w:r>
      <w:r>
        <w:t xml:space="preserve"> </w:t>
      </w:r>
      <w:r>
        <w:t xml:space="preserve">The interior returned to its former glory, with warm wooden tones enhancing the natural light filtering through the windows. The restoration was so precise that historical experts could not distinguish new repairs from original timber.</w:t>
      </w:r>
    </w:p>
    <w:p>
      <w:pPr>
        <w:numPr>
          <w:ilvl w:val="0"/>
          <w:numId w:val="1001"/>
        </w:numPr>
        <w:pStyle w:val="Compact"/>
      </w:pPr>
      <w:r>
        <w:rPr>
          <w:bCs/>
          <w:b/>
        </w:rPr>
        <w:t xml:space="preserve">Structural Safety:</w:t>
      </w:r>
      <w:r>
        <w:t xml:space="preserve"> </w:t>
      </w:r>
      <w:r>
        <w:t xml:space="preserve">The reinforcement of the roof trusses significantly improved the building's seismic rating, ensuring safety for future occupants.</w:t>
      </w:r>
    </w:p>
    <w:p>
      <w:pPr>
        <w:numPr>
          <w:ilvl w:val="0"/>
          <w:numId w:val="1001"/>
        </w:numPr>
        <w:pStyle w:val="Compact"/>
      </w:pPr>
      <w:r>
        <w:rPr>
          <w:bCs/>
          <w:b/>
        </w:rPr>
        <w:t xml:space="preserve">Economic Value:</w:t>
      </w:r>
      <w:r>
        <w:t xml:space="preserve"> </w:t>
      </w:r>
      <w:r>
        <w:t xml:space="preserve">The property value increased by approximately 35% due to the high-quality restoration. This demonstrates that investing in specialized craftsmanship yields tangible financial returns.</w:t>
      </w:r>
    </w:p>
    <w:p>
      <w:pPr>
        <w:numPr>
          <w:ilvl w:val="0"/>
          <w:numId w:val="1001"/>
        </w:numPr>
        <w:pStyle w:val="Compact"/>
      </w:pPr>
      <w:r>
        <w:rPr>
          <w:bCs/>
          <w:b/>
        </w:rPr>
        <w:t xml:space="preserve">Cultural Preservation:</w:t>
      </w:r>
      <w:r>
        <w:t xml:space="preserve"> </w:t>
      </w:r>
      <w:r>
        <w:t xml:space="preserve">The project served as a training ground for apprentices, helping to pass down traditional skills that were at risk of disappearing. It reinforced the importance of maintaining artisanal industries within Italy Naples.</w:t>
      </w:r>
    </w:p>
    <w:bookmarkEnd w:id="31"/>
    <w:bookmarkStart w:id="35" w:name="discussion-lessons-learned"/>
    <w:p>
      <w:pPr>
        <w:pStyle w:val="Heading2"/>
      </w:pPr>
      <w:r>
        <w:t xml:space="preserve">6. Discussion: Lessons Learned</w:t>
      </w:r>
    </w:p>
    <w:p>
      <w:pPr>
        <w:pStyle w:val="FirstParagraph"/>
      </w:pPr>
      <w:r>
        <w:t xml:space="preserve">This case study underscores several critical lessons regarding construction and restoration in historic urban environments like Italy Naples.</w:t>
      </w:r>
    </w:p>
    <w:bookmarkStart w:id="32" w:name="the-necessity-of-specialized-labor"/>
    <w:p>
      <w:pPr>
        <w:pStyle w:val="Heading3"/>
      </w:pPr>
      <w:r>
        <w:t xml:space="preserve">6.1 The Necessity of Specialized Labor</w:t>
      </w:r>
    </w:p>
    <w:p>
      <w:pPr>
        <w:pStyle w:val="FirstParagraph"/>
      </w:pPr>
      <w:r>
        <w:t xml:space="preserve">General contractors often lack the specific skills required for heritage work. Engaging a Carpenter who specializes in historical techniques is not an optional luxury but a necessity for authenticity and longevity. In Italy Naples, where every building tells a story, generic solutions fail to respect the narrative of the structure.</w:t>
      </w:r>
    </w:p>
    <w:bookmarkEnd w:id="32"/>
    <w:bookmarkStart w:id="33" w:name="integration-with-local-climate"/>
    <w:p>
      <w:pPr>
        <w:pStyle w:val="Heading3"/>
      </w:pPr>
      <w:r>
        <w:t xml:space="preserve">6.2 Integration with Local Climate</w:t>
      </w:r>
    </w:p>
    <w:p>
      <w:pPr>
        <w:pStyle w:val="FirstParagraph"/>
      </w:pPr>
      <w:r>
        <w:t xml:space="preserve">The study highlights how wood must be treated and selected based on local climatic conditions. The humidity of Italy Naples demands careful attention to ventilation and material selection, tasks that require experienced judgment rather than standardized manuals.</w:t>
      </w:r>
    </w:p>
    <w:bookmarkEnd w:id="33"/>
    <w:bookmarkStart w:id="34" w:name="sustainability-through-repair"/>
    <w:p>
      <w:pPr>
        <w:pStyle w:val="Heading3"/>
      </w:pPr>
      <w:r>
        <w:t xml:space="preserve">6.3 Sustainability Through Repair</w:t>
      </w:r>
    </w:p>
    <w:p>
      <w:pPr>
        <w:pStyle w:val="FirstParagraph"/>
      </w:pPr>
      <w:r>
        <w:t xml:space="preserve">Restoring existing structures is inherently more sustainable than demolition and new construction. By preserving the embodied energy in old wood, the project reduced the carbon footprint significantly compared to using new composite materials.</w:t>
      </w:r>
    </w:p>
    <w:bookmarkEnd w:id="34"/>
    <w:bookmarkEnd w:id="35"/>
    <w:bookmarkStart w:id="36" w:name="conclusion"/>
    <w:p>
      <w:pPr>
        <w:pStyle w:val="Heading2"/>
      </w:pPr>
      <w:r>
        <w:t xml:space="preserve">7. Conclusion</w:t>
      </w:r>
    </w:p>
    <w:p>
      <w:pPr>
        <w:pStyle w:val="FirstParagraph"/>
      </w:pPr>
      <w:r>
        <w:t xml:space="preserve">The restoration of this Palazzo in Italy Naples stands as a testament to the enduring value of traditional craftsmanship. It proves that a skilled Carpenter is a vital partner in preserving cultural heritage and ensuring structural integrity in historic cities.</w:t>
      </w:r>
    </w:p>
    <w:p>
      <w:pPr>
        <w:pStyle w:val="BodyText"/>
      </w:pPr>
      <w:r>
        <w:t xml:space="preserve">For stakeholders, policymakers, and homeowners involved with property management in Italy Naples, this case study offers clear guidance: prioritize expertise over speed. Invest in artisans who understand the language of wood and the history of their city. Only through such collaboration can we ensure that the architectural beauty of Italy Naples continues to inspire future generations.</w:t>
      </w:r>
    </w:p>
    <w:p>
      <w:pPr>
        <w:pStyle w:val="BodyText"/>
      </w:pPr>
      <w:r>
        <w:t xml:space="preserve">As urbanization pressures continue to rise, the role of the Carpenter remains central. They are the guardians of our wooden heritage, bridging the gap between past and present in every joint, beam, and door frame they craft.</w:t>
      </w:r>
    </w:p>
    <w:p>
      <w:r>
        <w:pict>
          <v:rect style="width:0;height:1.5pt" o:hralign="center" o:hrstd="t" o:hr="t"/>
        </w:pict>
      </w:r>
    </w:p>
    <w:p>
      <w:pPr>
        <w:pStyle w:val="FirstParagraph"/>
      </w:pPr>
      <w:r>
        <w:rPr>
          <w:iCs/>
          <w:i/>
        </w:rPr>
        <w:t xml:space="preserve">End of Case Study Document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Traditional Carpenter Craftsmanship in Italy Naples</dc:title>
  <dc:creator/>
  <dc:language>en</dc:language>
  <cp:keywords/>
  <dcterms:created xsi:type="dcterms:W3CDTF">2026-07-29T12:50:12Z</dcterms:created>
  <dcterms:modified xsi:type="dcterms:W3CDTF">2026-07-29T12:50:12Z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