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Heritage</w:t>
      </w:r>
      <w:r>
        <w:t xml:space="preserve"> </w:t>
      </w:r>
      <w:r>
        <w:t xml:space="preserve">through</w:t>
      </w:r>
      <w:r>
        <w:t xml:space="preserve"> </w:t>
      </w:r>
      <w:r>
        <w:t xml:space="preserve">Master</w:t>
      </w:r>
      <w:r>
        <w:t xml:space="preserve"> </w:t>
      </w:r>
      <w:r>
        <w:t xml:space="preserve">Carpentry</w:t>
      </w:r>
      <w:r>
        <w:t xml:space="preserve"> </w:t>
      </w:r>
      <w:r>
        <w:t xml:space="preserve">in</w:t>
      </w:r>
      <w:r>
        <w:t xml:space="preserve"> </w:t>
      </w:r>
      <w:r>
        <w:t xml:space="preserve">Italy,</w:t>
      </w:r>
      <w:r>
        <w:t xml:space="preserve"> </w:t>
      </w:r>
      <w:r>
        <w:t xml:space="preserve">Rome</w:t>
      </w:r>
    </w:p>
    <w:bookmarkStart w:id="31" w:name="Xdc6a10d8e7811ef56112d70b464d3ab9d79b44d"/>
    <w:p>
      <w:pPr>
        <w:pStyle w:val="Heading1"/>
      </w:pPr>
      <w:r>
        <w:t xml:space="preserve">Sustaining History with Wood and Handcraft: A Case Study of Traditional Carpentry in Italy, Rome</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Heritage Conservation &amp; Artisanal Restoration Institute</w:t>
      </w:r>
      <w:r>
        <w:br/>
      </w:r>
      <w:r>
        <w:rPr>
          <w:bCs/>
          <w:b/>
        </w:rPr>
        <w:t xml:space="preserve">Subject:</w:t>
      </w:r>
      <w:r>
        <w:t xml:space="preserve"> </w:t>
      </w:r>
      <w:r>
        <w:t xml:space="preserve">The integration of specialized carpenter services within the complex historical framework of Italy, Rome.</w:t>
      </w:r>
    </w:p>
    <w:bookmarkStart w:id="20" w:name="executive-summary"/>
    <w:p>
      <w:pPr>
        <w:pStyle w:val="Heading2"/>
      </w:pPr>
      <w:r>
        <w:t xml:space="preserve">1. Executive Summary</w:t>
      </w:r>
    </w:p>
    <w:p>
      <w:pPr>
        <w:pStyle w:val="FirstParagraph"/>
      </w:pPr>
      <w:r>
        <w:t xml:space="preserve">Rome stands as a unique open-air museum, where millennia of history are layered upon one another. From the ancient forums to Baroque palazzos and Renaissance villas, the city’s architectural identity is deeply intertwined with its built environment. Within this context, the role of a skilled carpenter extends far beyond simple construction or repair; it becomes an act of historical preservation and cultural stewardship. This case study examines a specific project located in the historic center of Italy, Rome, focusing on how expert craftsmanship by a master carpenter was utilized to restore significant wooden elements in a 17th-century residential palazzo. The objective is to demonstrate how traditional woodworking techniques are essential for maintaining the authenticity and structural integrity of Rome’s heritage properties.</w:t>
      </w:r>
    </w:p>
    <w:bookmarkEnd w:id="20"/>
    <w:bookmarkStart w:id="21" w:name="background-and-context"/>
    <w:p>
      <w:pPr>
        <w:pStyle w:val="Heading2"/>
      </w:pPr>
      <w:r>
        <w:t xml:space="preserve">2. Background and Context</w:t>
      </w:r>
    </w:p>
    <w:p>
      <w:pPr>
        <w:pStyle w:val="FirstParagraph"/>
      </w:pPr>
      <w:r>
        <w:t xml:space="preserve">The property selected for this case study is a noble residence in the Trevi district, an area characterized by narrow streets and densely packed historic buildings dating back to various epochs. The building features extensive original wooden components, including ornate ceiling beams (capriate), parquet flooring, carved window frames, and heavy oak doors. Due to age-related decay, moisture issues common in underground cellars of Rome’s aqueduct-rich geography, and previous inadequate restorations using modern synthetic materials, the wooden infrastructure required immediate intervention.</w:t>
      </w:r>
    </w:p>
    <w:p>
      <w:pPr>
        <w:pStyle w:val="BodyText"/>
      </w:pPr>
      <w:r>
        <w:t xml:space="preserve">The challenge was not merely functional but aesthetic and regulatory. In Italy Rome, any intervention on historical buildings is strictly monitored by the Soprintendenza (Superintendency of Fine Arts). The goal was to restore the woodwork without altering its historical appearance, requiring a carpenter with specialized knowledge in Italian traditional joinery and period-specific design motifs.</w:t>
      </w:r>
    </w:p>
    <w:bookmarkEnd w:id="21"/>
    <w:bookmarkStart w:id="22" w:name="project-objectives"/>
    <w:p>
      <w:pPr>
        <w:pStyle w:val="Heading2"/>
      </w:pPr>
      <w:r>
        <w:t xml:space="preserve">3. Project Objectives</w:t>
      </w:r>
    </w:p>
    <w:p>
      <w:pPr>
        <w:pStyle w:val="FirstParagraph"/>
      </w:pPr>
      <w:r>
        <w:t xml:space="preserve">The primary objectives of this restoration project were threefold:</w:t>
      </w:r>
    </w:p>
    <w:p>
      <w:pPr>
        <w:numPr>
          <w:ilvl w:val="0"/>
          <w:numId w:val="1001"/>
        </w:numPr>
        <w:pStyle w:val="Compact"/>
      </w:pPr>
      <w:r>
        <w:rPr>
          <w:bCs/>
          <w:b/>
        </w:rPr>
        <w:t xml:space="preserve">Aesthetic Fidelity:</w:t>
      </w:r>
      <w:r>
        <w:t xml:space="preserve">To match the original wood species (primarily walnut and cherry) and finish techniques used in the 17th century.</w:t>
      </w:r>
    </w:p>
    <w:p>
      <w:pPr>
        <w:numPr>
          <w:ilvl w:val="0"/>
          <w:numId w:val="1001"/>
        </w:numPr>
        <w:pStyle w:val="Compact"/>
      </w:pPr>
      <w:r>
        <w:rPr>
          <w:bCs/>
          <w:b/>
        </w:rPr>
        <w:t xml:space="preserve">Structural Integrity:</w:t>
      </w:r>
      <w:r>
        <w:t xml:space="preserve">To reinforce weakened joints and replace rotted sections using traditional mortise-and-tenon joinery rather than modern screws or nails.</w:t>
      </w:r>
    </w:p>
    <w:p>
      <w:pPr>
        <w:numPr>
          <w:ilvl w:val="0"/>
          <w:numId w:val="1001"/>
        </w:numPr>
        <w:pStyle w:val="Compact"/>
      </w:pPr>
      <w:r>
        <w:rPr>
          <w:bCs/>
          <w:b/>
        </w:rPr>
        <w:t xml:space="preserve">Cultural Continuity:</w:t>
      </w:r>
      <w:r>
        <w:t xml:space="preserve">To employ methods that respect the "spirit of the place" (genius loci), ensuring that the work blends seamlessly with existing historic fabric.</w:t>
      </w:r>
    </w:p>
    <w:bookmarkEnd w:id="22"/>
    <w:bookmarkStart w:id="26" w:name="methodology-and-execution"/>
    <w:p>
      <w:pPr>
        <w:pStyle w:val="Heading2"/>
      </w:pPr>
      <w:r>
        <w:t xml:space="preserve">4. Methodology and Execution</w:t>
      </w:r>
    </w:p>
    <w:p>
      <w:pPr>
        <w:pStyle w:val="FirstParagraph"/>
      </w:pPr>
      <w:r>
        <w:t xml:space="preserve">The project began with a detailed survey by architects and conservators to identify areas of critical damage. Once the scope was defined, a master carpenter specializing in heritage restoration was engaged. This specialist brought decades of experience working specifically within the constraints of Italy Rome’s strict preservation laws.</w:t>
      </w:r>
    </w:p>
    <w:bookmarkStart w:id="23" w:name="material-selection"/>
    <w:p>
      <w:pPr>
        <w:pStyle w:val="Heading3"/>
      </w:pPr>
      <w:r>
        <w:t xml:space="preserve">4.1 Material Selection</w:t>
      </w:r>
    </w:p>
    <w:p>
      <w:pPr>
        <w:pStyle w:val="FirstParagraph"/>
      </w:pPr>
      <w:r>
        <w:t xml:space="preserve">Sourcing appropriate wood is critical in such projects. The carpenter selected kiln-dried Italian walnut and cherry, aged to mimic the patina of 400-year-old timber. Importantly, no chemically treated woods were used, as these can emit gases that damage surrounding frescoes and plasterwork—another common hazard in Rome’s old buildings.</w:t>
      </w:r>
    </w:p>
    <w:bookmarkEnd w:id="23"/>
    <w:bookmarkStart w:id="24" w:name="traditional-techniques"/>
    <w:p>
      <w:pPr>
        <w:pStyle w:val="Heading3"/>
      </w:pPr>
      <w:r>
        <w:t xml:space="preserve">4.2 Traditional Techniques</w:t>
      </w:r>
    </w:p>
    <w:p>
      <w:pPr>
        <w:pStyle w:val="FirstParagraph"/>
      </w:pPr>
      <w:r>
        <w:t xml:space="preserve">The carpenter utilized hand-tools predominantly, reserving power tools for rough shaping only. For instance, the restoration of a collapsed ceiling beam involved carving new tenons to fit existing mortises precisely by hand. This approach ensures that the wood expands and contracts naturally with Rome’s fluctuating seasonal humidity levels, preventing future cracking or loosening.</w:t>
      </w:r>
    </w:p>
    <w:bookmarkEnd w:id="24"/>
    <w:bookmarkStart w:id="25" w:name="decorative-restoration"/>
    <w:p>
      <w:pPr>
        <w:pStyle w:val="Heading3"/>
      </w:pPr>
      <w:r>
        <w:t xml:space="preserve">4.3 Decorative Restoration</w:t>
      </w:r>
    </w:p>
    <w:p>
      <w:pPr>
        <w:pStyle w:val="FirstParagraph"/>
      </w:pPr>
      <w:r>
        <w:t xml:space="preserve">In the dining hall, intricate carvings on the door frames had suffered erosion. The carpenter collaborated with a gilder to replicate missing floral motifs using traditional chisel work. This required an intimate understanding of Italian Baroque styles, ensuring that every curve and leaf pattern matched the original artist’s intent.</w:t>
      </w:r>
    </w:p>
    <w:bookmarkEnd w:id="25"/>
    <w:bookmarkEnd w:id="26"/>
    <w:bookmarkStart w:id="27" w:name="challenges-encountered"/>
    <w:p>
      <w:pPr>
        <w:pStyle w:val="Heading2"/>
      </w:pPr>
      <w:r>
        <w:t xml:space="preserve">5. Challenges Encountered</w:t>
      </w:r>
    </w:p>
    <w:p>
      <w:pPr>
        <w:pStyle w:val="FirstParagraph"/>
      </w:pPr>
      <w:r>
        <w:t xml:space="preserve">The project faced several significant hurdles inherent to working in Italy Rome:</w:t>
      </w:r>
    </w:p>
    <w:p>
      <w:pPr>
        <w:numPr>
          <w:ilvl w:val="0"/>
          <w:numId w:val="1002"/>
        </w:numPr>
        <w:pStyle w:val="Compact"/>
      </w:pPr>
      <w:r>
        <w:rPr>
          <w:bCs/>
          <w:b/>
        </w:rPr>
        <w:t xml:space="preserve">Spatial Constraints:</w:t>
      </w:r>
      <w:r>
        <w:t xml:space="preserve">The narrow staircases and small elevators of the palazzo made transporting large timber sections difficult. The carpenter had to fabricate major components off-site and assemble them in situ.</w:t>
      </w:r>
    </w:p>
    <w:p>
      <w:pPr>
        <w:numPr>
          <w:ilvl w:val="0"/>
          <w:numId w:val="1002"/>
        </w:numPr>
        <w:pStyle w:val="Compact"/>
      </w:pPr>
      <w:r>
        <w:rPr>
          <w:bCs/>
          <w:b/>
        </w:rPr>
        <w:t xml:space="preserve">Pest Infestation:</w:t>
      </w:r>
      <w:r>
        <w:t xml:space="preserve">A hidden beetle infestation was discovered during the demolition of rotted floorboards. This required careful treatment with natural borates before new wood could be installed, ensuring no harm came to other organic materials like ancient tapestries nearby.</w:t>
      </w:r>
    </w:p>
    <w:p>
      <w:pPr>
        <w:numPr>
          <w:ilvl w:val="0"/>
          <w:numId w:val="1002"/>
        </w:numPr>
        <w:pStyle w:val="Compact"/>
      </w:pPr>
      <w:r>
        <w:rPr>
          <w:bCs/>
          <w:b/>
        </w:rPr>
        <w:t xml:space="preserve">Bureaucratic Delays:</w:t>
      </w:r>
      <w:r>
        <w:t xml:space="preserve">As is typical in Italy Rome, inspections by the Soprintendenza caused intermittent delays. The carpenter had to pause work multiple times for approval of samples and progress photos, requiring patience and flexible scheduling.</w:t>
      </w:r>
    </w:p>
    <w:bookmarkEnd w:id="27"/>
    <w:bookmarkStart w:id="28" w:name="results-and-outcomes"/>
    <w:p>
      <w:pPr>
        <w:pStyle w:val="Heading2"/>
      </w:pPr>
      <w:r>
        <w:t xml:space="preserve">6. Results and Outcomes</w:t>
      </w:r>
    </w:p>
    <w:p>
      <w:pPr>
        <w:pStyle w:val="FirstParagraph"/>
      </w:pPr>
      <w:r>
        <w:t xml:space="preserve">The restoration was completed within eight months, slightly behind the initial schedule due to the rigorous inspection protocols but well within budget. The visual outcome was striking: the wooden elements now appear authentic to their era while offering improved stability. The client reported a significant increase in property value and historical appeal.</w:t>
      </w:r>
    </w:p>
    <w:p>
      <w:pPr>
        <w:pStyle w:val="BodyText"/>
      </w:pPr>
      <w:r>
        <w:t xml:space="preserve">More importantly, the project succeeded in proving that modern carpentry practices can coexist with ancient heritage when guided by traditional principles. The use of local woods and hand tools reduced the carbon footprint compared to importing synthetic alternatives, aligning with broader sustainability goals prevalent in contemporary urban conservation.</w:t>
      </w:r>
    </w:p>
    <w:bookmarkEnd w:id="28"/>
    <w:bookmarkStart w:id="29" w:name="Xe1f935dba91eeb220bfcfb06a727a5010b186d5"/>
    <w:p>
      <w:pPr>
        <w:pStyle w:val="Heading2"/>
      </w:pPr>
      <w:r>
        <w:t xml:space="preserve">7. Discussion: The Value of Specialized Craftsmanship</w:t>
      </w:r>
    </w:p>
    <w:p>
      <w:pPr>
        <w:pStyle w:val="FirstParagraph"/>
      </w:pPr>
      <w:r>
        <w:t xml:space="preserve">This case study highlights that a carpenter in Italy Rome is not just a tradesperson but a custodian of culture. The ability to read the "language" of old wood—understanding how previous generations joined, carved, and finished timber—is an irreplaceable skill. In cities like Rome, where history is palpable in every street corner, the misuse of modern techniques can lead to irreversible loss.</w:t>
      </w:r>
    </w:p>
    <w:p>
      <w:pPr>
        <w:pStyle w:val="BodyText"/>
      </w:pPr>
      <w:r>
        <w:t xml:space="preserve">The success of this project underscores the need for continued training programs focused on traditional woodworking arts. Without skilled carpenters who understand both material science and art history, Italy’s architectural treasures risk being dismantled by well-intentioned but inappropriate interventions.</w:t>
      </w:r>
    </w:p>
    <w:bookmarkEnd w:id="29"/>
    <w:bookmarkStart w:id="30" w:name="conclusion"/>
    <w:p>
      <w:pPr>
        <w:pStyle w:val="Heading2"/>
      </w:pPr>
      <w:r>
        <w:t xml:space="preserve">8. Conclusion</w:t>
      </w:r>
    </w:p>
    <w:p>
      <w:pPr>
        <w:pStyle w:val="FirstParagraph"/>
      </w:pPr>
      <w:r>
        <w:t xml:space="preserve">The restoration of the Trevi palazzo demonstrates that high-quality carpentry is vital for the preservation of Italy Rome’s historical assets. By combining technical expertise with artistic sensitivity, the carpenter successfully bridged the gap between past and present. This case serves as a model for future restorations across Europe, showing that respecting traditional methods is not nostalgic regression but essential forward-looking conservation.</w:t>
      </w:r>
    </w:p>
    <w:p>
      <w:pPr>
        <w:pStyle w:val="BodyText"/>
      </w:pPr>
      <w:r>
        <w:rPr>
          <w:bCs/>
          <w:b/>
        </w:rPr>
        <w:t xml:space="preserve">Key Takeaway:</w:t>
      </w:r>
      <w:r>
        <w:t xml:space="preserve"> </w:t>
      </w:r>
      <w:r>
        <w:t xml:space="preserve">In the context of Italy Rome, the carpenter plays a pivotal role in heritage preservation. Their work ensures that the city’s wooden soul remains intact, offering tangible connections to its rich past for future generations.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Heritage through Master Carpentry in Italy, Rome</dc:title>
  <dc:creator/>
  <cp:keywords/>
  <dcterms:created xsi:type="dcterms:W3CDTF">2026-07-29T15:55:57Z</dcterms:created>
  <dcterms:modified xsi:type="dcterms:W3CDTF">2026-07-29T15:55:57Z</dcterms:modified>
</cp:coreProperties>
</file>

<file path=docProps/custom.xml><?xml version="1.0" encoding="utf-8"?>
<Properties xmlns="http://schemas.openxmlformats.org/officeDocument/2006/custom-properties" xmlns:vt="http://schemas.openxmlformats.org/officeDocument/2006/docPropsVTypes"/>
</file>