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in</w:t>
      </w:r>
      <w:r>
        <w:t xml:space="preserve"> </w:t>
      </w:r>
      <w:r>
        <w:t xml:space="preserve">the</w:t>
      </w:r>
      <w:r>
        <w:t xml:space="preserve"> </w:t>
      </w:r>
      <w:r>
        <w:t xml:space="preserve">Urban</w:t>
      </w:r>
      <w:r>
        <w:t xml:space="preserve"> </w:t>
      </w:r>
      <w:r>
        <w:t xml:space="preserve">Jungle</w:t>
      </w:r>
      <w:r>
        <w:t xml:space="preserve"> </w:t>
      </w:r>
      <w:r>
        <w:t xml:space="preserve">–</w:t>
      </w:r>
      <w:r>
        <w:t xml:space="preserve"> </w:t>
      </w:r>
      <w:r>
        <w:t xml:space="preserve">Carpenter</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fe7f63578f9316468c09465a367cdd35a1ea1e9"/>
    <w:p>
      <w:pPr>
        <w:pStyle w:val="Heading1"/>
      </w:pPr>
      <w:r>
        <w:t xml:space="preserve">Crafting Heritage in a Modern Metropolis: A Comprehensive Case Study on the Carpenter Industry in Sri Lanka Colombo</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Sri Lanka Colombo</w:t>
      </w:r>
    </w:p>
    <w:bookmarkStart w:id="20" w:name="executive-summary"/>
    <w:p>
      <w:pPr>
        <w:pStyle w:val="Heading2"/>
      </w:pPr>
      <w:r>
        <w:t xml:space="preserve">Executive Summary</w:t>
      </w:r>
    </w:p>
    <w:p>
      <w:pPr>
        <w:pStyle w:val="FirstParagraph"/>
      </w:pPr>
      <w:r>
        <w:t xml:space="preserve">In the bustling heart of South Asia, the city of Colombo stands as a testament to rapid urbanization, historical richness, and architectural evolution. Amidst this dynamic landscape, one traditional profession remains indispensable: the Carpenter. This case study explores the critical role of the Carpenter within Sri Lanka Colombo's construction and interior design sectors. It examines how these artisans bridge the gap between colonial heritage preservation and contemporary modern living demands.</w:t>
      </w:r>
    </w:p>
    <w:bookmarkEnd w:id="20"/>
    <w:bookmarkStart w:id="21" w:name="X071fcec2afba4b6f96f774632722738759b4ed8"/>
    <w:p>
      <w:pPr>
        <w:pStyle w:val="Heading2"/>
      </w:pPr>
      <w:r>
        <w:t xml:space="preserve">1. Introduction: The Context of Sri Lanka Colombo</w:t>
      </w:r>
    </w:p>
    <w:p>
      <w:pPr>
        <w:pStyle w:val="FirstParagraph"/>
      </w:pPr>
      <w:r>
        <w:t xml:space="preserve">Sri Lanka, often referred to as the "Pearl of the Indian Ocean," has undergone significant economic shifts in recent decades. Colombo, its commercial capital, has transformed from a quiet colonial port city into a vibrant metropolis characterized by high-rise developments and renovated heritage homes. However, this modernization presents unique challenges that only skilled local craftsmanship can address. The demand for bespoke furniture and custom architectural woodwork in Sri Lanka Colombo is not merely aesthetic; it is a necessity driven by the humid tropical climate and specific spatial constraints of urban living.</w:t>
      </w:r>
    </w:p>
    <w:bookmarkEnd w:id="21"/>
    <w:bookmarkStart w:id="22" w:name="X241cd50c9d6866c4c45e738e3ffe3b4cc955793"/>
    <w:p>
      <w:pPr>
        <w:pStyle w:val="Heading2"/>
      </w:pPr>
      <w:r>
        <w:t xml:space="preserve">2. Problem Statement: The Gap Between Mass Production and Custom Needs</w:t>
      </w:r>
    </w:p>
    <w:p>
      <w:pPr>
        <w:pStyle w:val="FirstParagraph"/>
      </w:pPr>
      <w:r>
        <w:t xml:space="preserve">The primary challenge faced by homeowners, interior designers, and architects in Sri Lanka Colombo is the inadequacy of mass-produced furniture found in retail outlets. Standardized items often fail to account for:</w:t>
      </w:r>
    </w:p>
    <w:p>
      <w:pPr>
        <w:numPr>
          <w:ilvl w:val="0"/>
          <w:numId w:val="1001"/>
        </w:numPr>
        <w:pStyle w:val="Compact"/>
      </w:pPr>
      <w:r>
        <w:rPr>
          <w:bCs/>
          <w:b/>
        </w:rPr>
        <w:t xml:space="preserve">Spatial Irregularities:</w:t>
      </w:r>
      <w:r>
        <w:t xml:space="preserve"> </w:t>
      </w:r>
      <w:r>
        <w:t xml:space="preserve">Older homes in areas like Cinnamon Gardens or Fort feature non-standard angles, sloping floors, and unique window placements.</w:t>
      </w:r>
    </w:p>
    <w:p>
      <w:pPr>
        <w:numPr>
          <w:ilvl w:val="0"/>
          <w:numId w:val="1001"/>
        </w:numPr>
        <w:pStyle w:val="Compact"/>
      </w:pPr>
      <w:r>
        <w:rPr>
          <w:bCs/>
          <w:b/>
        </w:rPr>
        <w:t xml:space="preserve">Climatic Adaptation:</w:t>
      </w:r>
      <w:r>
        <w:t xml:space="preserve">The high humidity levels in Sri Lanka Colombo cause certain woods to expand or contract. Mass-produced particle boards often deteriorate quickly in this environment.</w:t>
      </w:r>
    </w:p>
    <w:p>
      <w:pPr>
        <w:numPr>
          <w:ilvl w:val="0"/>
          <w:numId w:val="1001"/>
        </w:numPr>
        <w:pStyle w:val="Compact"/>
      </w:pPr>
      <w:r>
        <w:rPr>
          <w:bCs/>
          <w:b/>
        </w:rPr>
        <w:t xml:space="preserve">Cultural Aesthetics:</w:t>
      </w:r>
      <w:r>
        <w:t xml:space="preserve"> </w:t>
      </w:r>
      <w:r>
        <w:t xml:space="preserve">There is a growing appreciation for integrating traditional Sinhalese and Tamil architectural motifs into modern interiors, which off-the-shelf products cannot provide.</w:t>
      </w:r>
    </w:p>
    <w:bookmarkEnd w:id="22"/>
    <w:bookmarkStart w:id="25" w:name="Xb70e4589778eef509bc1b3b9be2c6d14c399f77"/>
    <w:p>
      <w:pPr>
        <w:pStyle w:val="Heading2"/>
      </w:pPr>
      <w:r>
        <w:t xml:space="preserve">3. The Solution: The Role of the Skilled Carpenter</w:t>
      </w:r>
    </w:p>
    <w:p>
      <w:pPr>
        <w:pStyle w:val="FirstParagraph"/>
      </w:pPr>
      <w:r>
        <w:t xml:space="preserve">In response to these challenges, the local Carpenter has evolved from a simple laborer to a crucial consultant in the design process. In Sri Lanka Colombo, a reputable Carpenter offers more than just assembly; they provide bespoke solutions tailored to the specific geographical and climatic realities of the region.</w:t>
      </w:r>
    </w:p>
    <w:bookmarkStart w:id="23" w:name="material-expertise"/>
    <w:p>
      <w:pPr>
        <w:pStyle w:val="Heading3"/>
      </w:pPr>
      <w:r>
        <w:t xml:space="preserve">3.1 Material Expertise</w:t>
      </w:r>
    </w:p>
    <w:p>
      <w:pPr>
        <w:pStyle w:val="FirstParagraph"/>
      </w:pPr>
      <w:r>
        <w:rPr>
          <w:bCs/>
          <w:b/>
        </w:rPr>
        <w:t xml:space="preserve">Key Insight:</w:t>
      </w:r>
      <w:r>
        <w:t xml:space="preserve">A seasoned Carpenter in Sri Lanka Colombo possesses deep knowledge of indigenous timbers such as Jak, Maduru, and Mahogany. Unlike imported MDF or plywood which may warp under Colombo’s tropical heat, these locally sourced woods are naturally resistant to humidity and termites. The Carpenter acts as a guide, helping clients select materials that ensure longevity in this specific environment.</w:t>
      </w:r>
    </w:p>
    <w:bookmarkEnd w:id="23"/>
    <w:bookmarkStart w:id="24" w:name="customization-for-modern-living"/>
    <w:p>
      <w:pPr>
        <w:pStyle w:val="Heading3"/>
      </w:pPr>
      <w:r>
        <w:t xml:space="preserve">3.2 Customization for Modern Living</w:t>
      </w:r>
    </w:p>
    <w:p>
      <w:pPr>
        <w:pStyle w:val="FirstParagraph"/>
      </w:pPr>
      <w:r>
        <w:t xml:space="preserve">In the upscale neighborhoods of Colombo 07 through Colombo 15, space is at a premium. Carpenters are increasingly designing modular kitchen units, wall-to-wall wardrobe systems, and multi-functional furniture that maximize every square foot. For instance, in compact apartments along Galle Road, a skilled Carpenter can create built-in shelving that doubles as room dividers without blocking natural light—a task impossible with standard retail furniture.</w:t>
      </w:r>
    </w:p>
    <w:bookmarkEnd w:id="24"/>
    <w:bookmarkEnd w:id="25"/>
    <w:bookmarkStart w:id="26" w:name="methodology-and-process"/>
    <w:p>
      <w:pPr>
        <w:pStyle w:val="Heading2"/>
      </w:pPr>
      <w:r>
        <w:t xml:space="preserve">4. Methodology and Process</w:t>
      </w:r>
    </w:p>
    <w:p>
      <w:pPr>
        <w:pStyle w:val="FirstParagraph"/>
      </w:pPr>
      <w:r>
        <w:t xml:space="preserve">The workflow of a modern Carpenter operating in Sri Lanka Colombo typically follows these stages:</w:t>
      </w:r>
    </w:p>
    <w:p>
      <w:pPr>
        <w:numPr>
          <w:ilvl w:val="0"/>
          <w:numId w:val="1002"/>
        </w:numPr>
        <w:pStyle w:val="Compact"/>
      </w:pPr>
      <w:r>
        <w:rPr>
          <w:bCs/>
          <w:b/>
        </w:rPr>
        <w:t xml:space="preserve">Site Assessment:</w:t>
      </w:r>
      <w:r>
        <w:t xml:space="preserve">The Carpenter visits the location to measure dimensions with precision, noting electrical points, plumbing fixtures, and structural pillars.</w:t>
      </w:r>
    </w:p>
    <w:p>
      <w:pPr>
        <w:numPr>
          <w:ilvl w:val="0"/>
          <w:numId w:val="1002"/>
        </w:numPr>
        <w:pStyle w:val="Compact"/>
      </w:pPr>
      <w:r>
        <w:rPr>
          <w:bCs/>
          <w:b/>
        </w:rPr>
        <w:t xml:space="preserve">Mood Board Collaboration:</w:t>
      </w:r>
      <w:r>
        <w:t xml:space="preserve">Taking cues from interior designers or client preferences, the Carpenter selects appropriate wood finishes—ranging from glossy laminates for modern looks to natural varnishes for classic elegance.</w:t>
      </w:r>
    </w:p>
    <w:p>
      <w:pPr>
        <w:numPr>
          <w:ilvl w:val="0"/>
          <w:numId w:val="1002"/>
        </w:numPr>
        <w:pStyle w:val="Compact"/>
      </w:pPr>
      <w:r>
        <w:rPr>
          <w:bCs/>
          <w:b/>
        </w:rPr>
        <w:t xml:space="preserve">Fabrication:</w:t>
      </w:r>
      <w:r>
        <w:t xml:space="preserve">While some high-end projects are now partially off-site in factories, much of the detailed joinery and finishing still occurs on-site in Sri Lanka Colombo to ensure perfect fitment around existing structures.</w:t>
      </w:r>
    </w:p>
    <w:p>
      <w:pPr>
        <w:numPr>
          <w:ilvl w:val="0"/>
          <w:numId w:val="1002"/>
        </w:numPr>
        <w:pStyle w:val="Compact"/>
      </w:pPr>
      <w:r>
        <w:rPr>
          <w:bCs/>
          <w:b/>
        </w:rPr>
        <w:t xml:space="preserve">Installation and Finishing:</w:t>
      </w:r>
      <w:r>
        <w:t xml:space="preserve">The final stage involves polishing and varnishing, ensuring the wood is sealed against moisture. This step is critical in Sri Lanka Colombo’s humid climate to prevent fungal growth.</w:t>
      </w:r>
    </w:p>
    <w:bookmarkEnd w:id="26"/>
    <w:bookmarkStart w:id="27" w:name="X2913e0bbbf4290bba21025e4a32315ad5084a97"/>
    <w:p>
      <w:pPr>
        <w:pStyle w:val="Heading2"/>
      </w:pPr>
      <w:r>
        <w:t xml:space="preserve">5. Challenges Faced by Carpenters in Sri Lanka Colombo</w:t>
      </w:r>
    </w:p>
    <w:p>
      <w:pPr>
        <w:pStyle w:val="FirstParagraph"/>
      </w:pPr>
      <w:r>
        <w:t xml:space="preserve">Despite their importance, Carpenters in this region face significant hurdles:</w:t>
      </w:r>
    </w:p>
    <w:p>
      <w:pPr>
        <w:numPr>
          <w:ilvl w:val="0"/>
          <w:numId w:val="1003"/>
        </w:numPr>
        <w:pStyle w:val="Compact"/>
      </w:pPr>
      <w:r>
        <w:rPr>
          <w:bCs/>
          <w:b/>
        </w:rPr>
        <w:t xml:space="preserve">Economic Volatility:</w:t>
      </w:r>
      <w:r>
        <w:t xml:space="preserve">The fluctuation of the Sri Lankan rupee affects the importation of necessary tools and hardware (hinges, handles) which are often sourced from abroad. This leads to inconsistent pricing for clients.</w:t>
      </w:r>
    </w:p>
    <w:p>
      <w:pPr>
        <w:numPr>
          <w:ilvl w:val="0"/>
          <w:numId w:val="1003"/>
        </w:numPr>
        <w:pStyle w:val="Compact"/>
      </w:pPr>
      <w:r>
        <w:rPr>
          <w:bCs/>
          <w:b/>
        </w:rPr>
        <w:t xml:space="preserve">Skill Gap:</w:t>
      </w:r>
      <w:r>
        <w:t xml:space="preserve">Younger generations are less inclined towards manual trades, leading to a shortage of highly skilled master craftsmen in Sri Lanka Colombo who can execute intricate joinery.</w:t>
      </w:r>
    </w:p>
    <w:p>
      <w:pPr>
        <w:numPr>
          <w:ilvl w:val="0"/>
          <w:numId w:val="1003"/>
        </w:numPr>
        <w:pStyle w:val="Compact"/>
      </w:pPr>
      <w:r>
        <w:rPr>
          <w:bCs/>
          <w:b/>
        </w:rPr>
        <w:t xml:space="preserve">Digital Disconnection:</w:t>
      </w:r>
      <w:r>
        <w:t xml:space="preserve">While urban clients rely heavily on digital platforms for hiring services, many traditional Carpenters lack an online presence, creating a disconnect between supply and demand.</w:t>
      </w:r>
    </w:p>
    <w:bookmarkEnd w:id="27"/>
    <w:bookmarkStart w:id="28" w:name="impact-and-success-stories"/>
    <w:p>
      <w:pPr>
        <w:pStyle w:val="Heading2"/>
      </w:pPr>
      <w:r>
        <w:t xml:space="preserve">6. Impact and Success Stories</w:t>
      </w:r>
    </w:p>
    <w:p>
      <w:pPr>
        <w:pStyle w:val="FirstParagraph"/>
      </w:pPr>
      <w:r>
        <w:t xml:space="preserve">The impact of integrating professional Carpenter services in Sri Lanka Colombo is evident in the quality of residential interiors across the island. In recent renovation projects within Heritage Zone 1, local Carpenters successfully restored original wooden window frames using traditional techniques, preserving the colonial charm while improving insulation.</w:t>
      </w:r>
    </w:p>
    <w:p>
      <w:pPr>
        <w:pStyle w:val="BodyText"/>
      </w:pPr>
      <w:r>
        <w:t xml:space="preserve">Furthermore, commercial establishments such as boutique cafes in Mount Lavinia and restaurants in Battaramulla rely on Carpenters to create unique branding through custom furniture. A well-crafted wooden table or chair becomes part of the brand identity, showcasing local craftsmanship to international tourists.</w:t>
      </w:r>
    </w:p>
    <w:bookmarkEnd w:id="28"/>
    <w:bookmarkStart w:id="29" w:name="recommendations-for-stakeholders"/>
    <w:p>
      <w:pPr>
        <w:pStyle w:val="Heading2"/>
      </w:pPr>
      <w:r>
        <w:t xml:space="preserve">7. Recommendations for Stakeholders</w:t>
      </w:r>
    </w:p>
    <w:p>
      <w:pPr>
        <w:numPr>
          <w:ilvl w:val="0"/>
          <w:numId w:val="1004"/>
        </w:numPr>
        <w:pStyle w:val="Compact"/>
      </w:pPr>
      <w:r>
        <w:rPr>
          <w:bCs/>
          <w:b/>
        </w:rPr>
        <w:t xml:space="preserve">For Clients in Sri Lanka Colombo:</w:t>
      </w:r>
      <w:r>
        <w:t xml:space="preserve">Prioritize hiring Carpenters who offer warranties on their work and demonstrate knowledge of moisture-resistant treatments. Request to see portfolios of previous work completed in similar climatic conditions.</w:t>
      </w:r>
    </w:p>
    <w:p>
      <w:pPr>
        <w:numPr>
          <w:ilvl w:val="0"/>
          <w:numId w:val="1004"/>
        </w:numPr>
        <w:pStyle w:val="Compact"/>
      </w:pPr>
      <w:r>
        <w:rPr>
          <w:bCs/>
          <w:b/>
        </w:rPr>
        <w:t xml:space="preserve">For the Carpentry Industry:</w:t>
      </w:r>
      <w:r>
        <w:t xml:space="preserve">To sustain the profession, there must be a push towards digital marketing. Creating profiles on local service platforms will help Carpenters reach tech-savvy millennials in Colombo who prefer online discovery over word-of-mouth.</w:t>
      </w:r>
    </w:p>
    <w:p>
      <w:pPr>
        <w:numPr>
          <w:ilvl w:val="0"/>
          <w:numId w:val="1004"/>
        </w:numPr>
        <w:pStyle w:val="Compact"/>
      </w:pPr>
      <w:r>
        <w:rPr>
          <w:bCs/>
          <w:b/>
        </w:rPr>
        <w:t xml:space="preserve">Government and NGOs:</w:t>
      </w:r>
      <w:r>
        <w:t xml:space="preserve">Investment in vocational training centers focused on modern joinery techniques combined with traditional artistry can help preserve the craft while increasing efficiency.</w:t>
      </w:r>
    </w:p>
    <w:bookmarkEnd w:id="29"/>
    <w:bookmarkStart w:id="30" w:name="conclusion"/>
    <w:p>
      <w:pPr>
        <w:pStyle w:val="Heading2"/>
      </w:pPr>
      <w:r>
        <w:t xml:space="preserve">8. Conclusion</w:t>
      </w:r>
    </w:p>
    <w:p>
      <w:pPr>
        <w:pStyle w:val="FirstParagraph"/>
      </w:pPr>
      <w:r>
        <w:t xml:space="preserve">The Carpenter remains a pivotal figure in the architectural ecosystem of Sri Lanka Colombo. As the city continues to grow vertically and horizontally, the need for customized, climate-appropriate, and aesthetically pleasing woodwork will only increase. The modern Carpenter is no longer just a builder of structures but a curator of living spaces.</w:t>
      </w:r>
    </w:p>
    <w:p>
      <w:pPr>
        <w:pStyle w:val="BodyText"/>
      </w:pPr>
      <w:r>
        <w:t xml:space="preserve">By understanding the specific needs of Sri Lanka Colombo’s environment—humidity, space constraints, and cultural heritage—the Carpenter provides value that mass manufacturing cannot replicate. Supporting this traditional craft not only preserves cultural identity but also ensures sustainable and high-quality living environments for residents. The future of interior design in Sri Lanka Colombo depends on a symbiotic relationship between modern architectural visionaries and the skilled hands of the local Carpenter.</w:t>
      </w:r>
    </w:p>
    <w:p>
      <w:r>
        <w:pict>
          <v:rect style="width:0;height:1.5pt" o:hralign="center" o:hrstd="t" o:hr="t"/>
        </w:pict>
      </w:r>
    </w:p>
    <w:p>
      <w:pPr>
        <w:pStyle w:val="FirstParagraph"/>
      </w:pPr>
      <w:r>
        <w:rPr>
          <w:iCs/>
          <w:i/>
        </w:rPr>
        <w:t xml:space="preserve">This case study highlights the enduring relevance of traditional craftsmanship in a rapidly developing urban context, specifically focusing on the unique dynamics of 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in the Urban Jungle – Carpenter Services in Sri Lanka Colombo</dc:title>
  <dc:creator/>
  <dc:language>en</dc:language>
  <cp:keywords/>
  <dcterms:created xsi:type="dcterms:W3CDTF">2026-07-29T04:59:40Z</dcterms:created>
  <dcterms:modified xsi:type="dcterms:W3CDTF">2026-07-29T04:59:40Z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