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Traditional</w:t>
      </w:r>
      <w:r>
        <w:t xml:space="preserve"> </w:t>
      </w:r>
      <w:r>
        <w:t xml:space="preserve">Craftsmanship</w:t>
      </w:r>
      <w:r>
        <w:t xml:space="preserve"> </w:t>
      </w:r>
      <w:r>
        <w:t xml:space="preserve">and</w:t>
      </w:r>
      <w:r>
        <w:t xml:space="preserve"> </w:t>
      </w:r>
      <w:r>
        <w:t xml:space="preserve">Modern</w:t>
      </w:r>
      <w:r>
        <w:t xml:space="preserve"> </w:t>
      </w:r>
      <w:r>
        <w:t xml:space="preserve">Market</w:t>
      </w:r>
      <w:r>
        <w:t xml:space="preserve"> </w:t>
      </w:r>
      <w:r>
        <w:t xml:space="preserve">Dynamics</w:t>
      </w:r>
    </w:p>
    <w:bookmarkStart w:id="33" w:name="Xca5151ff00c81b1b5052ddf8c559eda8955007f"/>
    <w:p>
      <w:pPr>
        <w:pStyle w:val="Heading1"/>
      </w:pPr>
      <w:r>
        <w:t xml:space="preserve">Carpentry in Tanzania Dar es Salaam: A Case Study on Traditional Craftsmanship and Modern Market Dynamics</w:t>
      </w:r>
    </w:p>
    <w:p>
      <w:pPr>
        <w:pStyle w:val="FirstParagraph"/>
      </w:pPr>
      <w:r>
        <w:rPr>
          <w:bCs/>
          <w:b/>
        </w:rPr>
        <w:t xml:space="preserve">Date:</w:t>
      </w:r>
      <w:r>
        <w:t xml:space="preserve"> </w:t>
      </w:r>
      <w:r>
        <w:t xml:space="preserve">October 2023</w:t>
      </w:r>
      <w:r>
        <w:br/>
      </w:r>
      <w:r>
        <w:rPr>
          <w:bCs/>
          <w:b/>
        </w:rPr>
        <w:t xml:space="preserve">Subject:</w:t>
      </w:r>
      <w:r>
        <w:t xml:space="preserve">The Evolution, Challenges, and Opportunities of the Carpenter Trade in Urban Tanzania</w:t>
      </w:r>
    </w:p>
    <w:p>
      <w:pPr>
        <w:pStyle w:val="BodyText"/>
      </w:pPr>
      <w:r>
        <w:rPr>
          <w:iCs/>
          <w:i/>
        </w:rPr>
        <w:t xml:space="preserve">Note: This document explores the critical role of the Carpenter within the construction and manufacturing sectors of Tanzania Dar es Salaam. It examines how traditional artisanal skills intersect with rapid urbanization to shape housing, furniture, and industrial outcomes.</w:t>
      </w:r>
    </w:p>
    <w:bookmarkStart w:id="20" w:name="introduction"/>
    <w:p>
      <w:pPr>
        <w:pStyle w:val="Heading2"/>
      </w:pPr>
      <w:r>
        <w:t xml:space="preserve">1. Introduction</w:t>
      </w:r>
    </w:p>
    <w:p>
      <w:pPr>
        <w:pStyle w:val="FirstParagraph"/>
      </w:pPr>
      <w:r>
        <w:t xml:space="preserve">Dar es Salaam, the commercial capital of Tanzania Dar es Salaam is a city in flux. With a population exceeding six million and a continuous influx of rural migrants seeking economic opportunities, the demand for infrastructure, housing solutions, and consumer goods has never been higher. In this dynamic environment, the</w:t>
      </w:r>
      <w:r>
        <w:t xml:space="preserve"> </w:t>
      </w:r>
      <w:r>
        <w:rPr>
          <w:bCs/>
          <w:b/>
        </w:rPr>
        <w:t xml:space="preserve">Carpenter</w:t>
      </w:r>
      <w:r>
        <w:t xml:space="preserve"> </w:t>
      </w:r>
      <w:r>
        <w:t xml:space="preserve">stands as one of the most vital yet often undervalued trade professionals in Tanzania Dar es Salaam. While modern engineering dominates headlines regarding skyscrapers and major highways it is the skilled hand of the carpenter that frames homes, crafts furniture for growing middle-class households, and constructs temporary structures that define much of urban life.</w:t>
      </w:r>
    </w:p>
    <w:p>
      <w:pPr>
        <w:pStyle w:val="BodyText"/>
      </w:pPr>
      <w:r>
        <w:t xml:space="preserve">This case study analyzes the current state of carpentry in Tanzania Dar es Salaam. It investigates how local artisans navigate supply chain challenges, adapt to new technologies, and meet the diverse needs of a rapidly modernizing market. By focusing on the</w:t>
      </w:r>
      <w:r>
        <w:t xml:space="preserve"> </w:t>
      </w:r>
      <w:r>
        <w:rPr>
          <w:bCs/>
          <w:b/>
        </w:rPr>
        <w:t xml:space="preserve">Carpenter</w:t>
      </w:r>
      <w:r>
        <w:t xml:space="preserve">, we gain insight into the grassroots economic engine that powers construction and domestic life in Tanzania Dar es Salaam.</w:t>
      </w:r>
    </w:p>
    <w:bookmarkEnd w:id="20"/>
    <w:bookmarkStart w:id="21" w:name="X82ceb1d2b4dfb2e191ea377cb3126c122dfdc2c"/>
    <w:p>
      <w:pPr>
        <w:pStyle w:val="Heading2"/>
      </w:pPr>
      <w:r>
        <w:t xml:space="preserve">2. Historical Context and Cultural Significance</w:t>
      </w:r>
    </w:p>
    <w:p>
      <w:pPr>
        <w:pStyle w:val="FirstParagraph"/>
      </w:pPr>
      <w:r>
        <w:t xml:space="preserve">The tradition of woodworking in Tanzania Dar es Salaam is deeply rooted in cultural heritage. Historically, carpentry was not merely a trade but a craft passed down through generations, often involving the use of indigenous hardwoods such as Miombo and Mvule. In Tanzania Dar es Salaam these materials were prized for their durability and resistance to the humid coastal climate.</w:t>
      </w:r>
    </w:p>
    <w:p>
      <w:pPr>
        <w:pStyle w:val="BodyText"/>
      </w:pPr>
      <w:r>
        <w:t xml:space="preserve">As Tanzania Dar es Salaam evolved from a colonial port city into a modern metropolis, the role of the</w:t>
      </w:r>
      <w:r>
        <w:t xml:space="preserve"> </w:t>
      </w:r>
      <w:r>
        <w:rPr>
          <w:bCs/>
          <w:b/>
        </w:rPr>
        <w:t xml:space="preserve">Carpenter</w:t>
      </w:r>
      <w:r>
        <w:t xml:space="preserve"> </w:t>
      </w:r>
      <w:r>
        <w:t xml:space="preserve">shifted. The influx of European styles introduced new furniture designs and architectural elements, requiring local craftsmen to adapt. Today, in Tanzania Dar es Salaam carpentry is a hybrid discipline where traditional joinery techniques coexist with modern power tools and imported materials like plywood, MDF (Medium Density Fiberboard), and engineered wood.</w:t>
      </w:r>
    </w:p>
    <w:bookmarkEnd w:id="21"/>
    <w:bookmarkStart w:id="22" w:name="Xf39206d83d8f1e71bac3ede9790ad17bdc65223"/>
    <w:p>
      <w:pPr>
        <w:pStyle w:val="Heading2"/>
      </w:pPr>
      <w:r>
        <w:t xml:space="preserve">3. Market Analysis: The Demand for Carpentry in Tanzania Dar es Salaam</w:t>
      </w:r>
    </w:p>
    <w:p>
      <w:pPr>
        <w:pStyle w:val="FirstParagraph"/>
      </w:pPr>
      <w:r>
        <w:t xml:space="preserve">The demand for carpentry services in Tanzania Dar es Salaam is driven by three primary sectors:</w:t>
      </w:r>
    </w:p>
    <w:p>
      <w:pPr>
        <w:numPr>
          <w:ilvl w:val="0"/>
          <w:numId w:val="1001"/>
        </w:numPr>
        <w:pStyle w:val="Compact"/>
      </w:pPr>
      <w:r>
        <w:rPr>
          <w:bCs/>
          <w:b/>
        </w:rPr>
        <w:t xml:space="preserve">Housing Construction:</w:t>
      </w:r>
      <w:r>
        <w:t xml:space="preserve"> </w:t>
      </w:r>
      <w:r>
        <w:t xml:space="preserve">With a severe housing deficit, much of the residential development in Tanzania Dar es Salaam occurs through incremental building. Many homeowners build room-by-room. The</w:t>
      </w:r>
      <w:r>
        <w:t xml:space="preserve"> </w:t>
      </w:r>
      <w:r>
        <w:rPr>
          <w:bCs/>
          <w:b/>
        </w:rPr>
        <w:t xml:space="preserve">Carpenter</w:t>
      </w:r>
      <w:r>
        <w:t xml:space="preserve"> </w:t>
      </w:r>
      <w:r>
        <w:t xml:space="preserve">is essential for installing roofs, doors, windows, and floorings during these phases. In informal settlements across Tanzania Dar es Salaam carpenters often work on-site with limited resources but high ingenuity.</w:t>
      </w:r>
    </w:p>
    <w:p>
      <w:pPr>
        <w:numPr>
          <w:ilvl w:val="0"/>
          <w:numId w:val="1001"/>
        </w:numPr>
        <w:pStyle w:val="Compact"/>
      </w:pPr>
      <w:r>
        <w:rPr>
          <w:bCs/>
          <w:b/>
        </w:rPr>
        <w:t xml:space="preserve">Furniture Manufacturing:</w:t>
      </w:r>
      <w:r>
        <w:t xml:space="preserve"> </w:t>
      </w:r>
      <w:r>
        <w:t xml:space="preserve">The rise of the middle class in Tanzania Dar es Salaam has created a robust market for custom furniture. Consumers often prefer bespoke pieces tailored to specific apartment sizes or stylistic preferences over mass-produced items. Independent carpentry workshops scattered throughout Tanzania Dar es Salaam cater to this demand, offering everything from kitchen cabinets to bedroom suites.</w:t>
      </w:r>
    </w:p>
    <w:p>
      <w:pPr>
        <w:numPr>
          <w:ilvl w:val="0"/>
          <w:numId w:val="1001"/>
        </w:numPr>
        <w:pStyle w:val="Compact"/>
      </w:pPr>
      <w:r>
        <w:rPr>
          <w:bCs/>
          <w:b/>
        </w:rPr>
        <w:t xml:space="preserve">Commercial and Institutional Fit-outs:</w:t>
      </w:r>
      <w:r>
        <w:t xml:space="preserve"> </w:t>
      </w:r>
      <w:r>
        <w:t xml:space="preserve">As Tanzania Dar es Salaam expands its commercial real estate sector, businesses require offices, retail spaces, and hospitality venues. These projects require precise carpentry for shelving, partitions, reception desks, and decorative elements. International construction firms often partner with local carpentry teams in Tanzania Dar es Salaam to execute interior finishing works.</w:t>
      </w:r>
    </w:p>
    <w:bookmarkEnd w:id="22"/>
    <w:bookmarkStart w:id="26" w:name="Xf48f29d55e1d30f1c474ec83eaad29c8bcc91dc"/>
    <w:p>
      <w:pPr>
        <w:pStyle w:val="Heading2"/>
      </w:pPr>
      <w:r>
        <w:t xml:space="preserve">4. Challenges Faced by Carpenters in Tanzania Dar es Salaam</w:t>
      </w:r>
    </w:p>
    <w:p>
      <w:pPr>
        <w:pStyle w:val="FirstParagraph"/>
      </w:pPr>
      <w:r>
        <w:t xml:space="preserve">Despite the steady demand, carpenters operating within Tanzania Dar es Salaam face significant hurdles that threaten their profitability and efficiency.</w:t>
      </w:r>
    </w:p>
    <w:bookmarkStart w:id="23" w:name="a-supply-chain-and-material-costs"/>
    <w:p>
      <w:pPr>
        <w:pStyle w:val="Heading3"/>
      </w:pPr>
      <w:r>
        <w:t xml:space="preserve">a) Supply Chain and Material Costs</w:t>
      </w:r>
    </w:p>
    <w:p>
      <w:pPr>
        <w:pStyle w:val="FirstParagraph"/>
      </w:pPr>
      <w:r>
        <w:t xml:space="preserve">The price of quality timber in Tanzania Dar es Salaam fluctuates due to environmental regulations aimed at reducing deforestation. While sustainable forestry is crucial, it often leads to higher costs for local craftsmen. Many carpenters in Tanzania Dar es Salaam resort to using composite materials which may lack the durability of solid wood, affecting the longevity of their products.</w:t>
      </w:r>
    </w:p>
    <w:bookmarkEnd w:id="23"/>
    <w:bookmarkStart w:id="24" w:name="b-access-to-finance"/>
    <w:p>
      <w:pPr>
        <w:pStyle w:val="Heading3"/>
      </w:pPr>
      <w:r>
        <w:t xml:space="preserve">b) Access to Finance</w:t>
      </w:r>
    </w:p>
    <w:p>
      <w:pPr>
        <w:pStyle w:val="FirstParagraph"/>
      </w:pPr>
      <w:r>
        <w:t xml:space="preserve">Most carpentry businesses in Tanzania Dar es Salaam are micro-enterprises. They struggle to access formal credit from banks due to a lack of collateral and structured business plans. This limits their ability to invest in expensive machinery like CNC routers or advanced saws that could increase productivity.</w:t>
      </w:r>
    </w:p>
    <w:bookmarkEnd w:id="24"/>
    <w:bookmarkStart w:id="25" w:name="c-skills-gap-and-formalization"/>
    <w:p>
      <w:pPr>
        <w:pStyle w:val="Heading3"/>
      </w:pPr>
      <w:r>
        <w:t xml:space="preserve">c) Skills Gap and Formalization</w:t>
      </w:r>
    </w:p>
    <w:p>
      <w:pPr>
        <w:pStyle w:val="FirstParagraph"/>
      </w:pPr>
      <w:r>
        <w:t xml:space="preserve">While many carpenters are highly skilled artisans, there is a gap in technical training regarding modern design software, safety standards, and business management. In Tanzania Dar es Salaam, the apprenticeship model remains dominant but often lacks standardized certification. This makes it difficult for these professionals to bid on larger government or international contracts.</w:t>
      </w:r>
    </w:p>
    <w:bookmarkEnd w:id="25"/>
    <w:bookmarkEnd w:id="26"/>
    <w:bookmarkStart w:id="30" w:name="opportunities-and-innovation"/>
    <w:p>
      <w:pPr>
        <w:pStyle w:val="Heading2"/>
      </w:pPr>
      <w:r>
        <w:t xml:space="preserve">5. Opportunities and Innovation</w:t>
      </w:r>
    </w:p>
    <w:p>
      <w:pPr>
        <w:pStyle w:val="FirstParagraph"/>
      </w:pPr>
      <w:r>
        <w:t xml:space="preserve">The landscape of carpentry in Tanzania Dar es Salaam is not static; it is evolving rapidly with new opportunities.</w:t>
      </w:r>
    </w:p>
    <w:bookmarkStart w:id="27" w:name="a-green-building-initiatives"/>
    <w:p>
      <w:pPr>
        <w:pStyle w:val="Heading3"/>
      </w:pPr>
      <w:r>
        <w:t xml:space="preserve">a) Green Building Initiatives</w:t>
      </w:r>
    </w:p>
    <w:p>
      <w:pPr>
        <w:pStyle w:val="FirstParagraph"/>
      </w:pPr>
      <w:r>
        <w:t xml:space="preserve">Sustainability is becoming a key theme in construction across Tanzania Dar es Salaam. Carpenters who specialize in eco-friendly practices, such as using reclaimed wood or bamboo, are finding niche markets. There is growing interest among environmentally conscious consumers and developers for green-certified buildings where the role of the sustainable</w:t>
      </w:r>
      <w:r>
        <w:t xml:space="preserve"> </w:t>
      </w:r>
      <w:r>
        <w:rPr>
          <w:bCs/>
          <w:b/>
        </w:rPr>
        <w:t xml:space="preserve">Carpenter</w:t>
      </w:r>
      <w:r>
        <w:t xml:space="preserve"> </w:t>
      </w:r>
      <w:r>
        <w:t xml:space="preserve">becomes pivotal.</w:t>
      </w:r>
    </w:p>
    <w:bookmarkEnd w:id="27"/>
    <w:bookmarkStart w:id="28" w:name="b-digital-integration"/>
    <w:p>
      <w:pPr>
        <w:pStyle w:val="Heading3"/>
      </w:pPr>
      <w:r>
        <w:t xml:space="preserve">b) Digital Integration</w:t>
      </w:r>
    </w:p>
    <w:p>
      <w:pPr>
        <w:pStyle w:val="FirstParagraph"/>
      </w:pPr>
      <w:r>
        <w:t xml:space="preserve">The adoption of mobile technology in Tanzania Dar es Salaam has transformed how carpenters find work. Platforms connecting artisans with homeowners are emerging, allowing for better pricing transparency and customer reviews. In Tanzania Dar es Salaam, a carpenter can now market their portfolio online, reaching clients beyond their immediate neighborhood.</w:t>
      </w:r>
    </w:p>
    <w:bookmarkEnd w:id="28"/>
    <w:bookmarkStart w:id="29" w:name="c-vocational-training-reforms"/>
    <w:p>
      <w:pPr>
        <w:pStyle w:val="Heading3"/>
      </w:pPr>
      <w:r>
        <w:t xml:space="preserve">c) Vocational Training Reforms</w:t>
      </w:r>
    </w:p>
    <w:p>
      <w:pPr>
        <w:pStyle w:val="FirstParagraph"/>
      </w:pPr>
      <w:r>
        <w:t xml:space="preserve">Tanzanian educational institutions and NGOs are increasingly focusing on vocational training in Tanzania Dar es Salaam. Programs that teach modern joinery, 2D/3D design basics, and business ethics are producing a new generation of carpenters who are both skilled technicians and savvy entrepreneurs.</w:t>
      </w:r>
    </w:p>
    <w:bookmarkEnd w:id="29"/>
    <w:bookmarkEnd w:id="30"/>
    <w:bookmarkStart w:id="31" w:name="X253acc53823098f4c648a1bca47cf8da244dc9f"/>
    <w:p>
      <w:pPr>
        <w:pStyle w:val="Heading2"/>
      </w:pPr>
      <w:r>
        <w:t xml:space="preserve">6. Case Example: The Transition of "Juma Woodworks"</w:t>
      </w:r>
    </w:p>
    <w:p>
      <w:pPr>
        <w:pStyle w:val="FirstParagraph"/>
      </w:pPr>
      <w:r>
        <w:t xml:space="preserve">To illustrate these dynamics, consider the fictionalized but representative case of Juma Woodworks, a small enterprise in Tanzania Dar es Salaam. For years, Juma operated as a traditional workshop relying on hand tools and word-of-mouth referrals. Facing rising material costs in Tanzania Dar es Salaam Juma struggled to maintain margins.</w:t>
      </w:r>
    </w:p>
    <w:p>
      <w:pPr>
        <w:pStyle w:val="BodyText"/>
      </w:pPr>
      <w:r>
        <w:t xml:space="preserve">However, after participating in a local vocational program focused on modern furniture design, Juma adopted CNC technology for cutting panels. This allowed him to produce complex designs with minimal waste—a critical advantage given the high cost of wood. By branding his products as "Modern Tanzania Dar es Salaam Design" and utilizing social media marketing, Juma expanded his client base to include boutique hotels in Tanzania Dar es Salaam. His journey exemplifies how adapting to modern tools while retaining craftsmanship can elevate a local trade.</w:t>
      </w:r>
    </w:p>
    <w:bookmarkEnd w:id="31"/>
    <w:bookmarkStart w:id="32" w:name="conclusion"/>
    <w:p>
      <w:pPr>
        <w:pStyle w:val="Heading2"/>
      </w:pPr>
      <w:r>
        <w:t xml:space="preserve">7. Conclusion</w:t>
      </w:r>
    </w:p>
    <w:p>
      <w:pPr>
        <w:pStyle w:val="FirstParagraph"/>
      </w:pPr>
      <w:r>
        <w:t xml:space="preserve">The carpenter is an indispensable asset to the economic and social fabric of Tanzania Dar es Salaam. From the humblest shack in Kariakoo to the luxury apartments in Masaki, the work of these artisans defines our living spaces. However, realizing their full potential requires systemic support.</w:t>
      </w:r>
    </w:p>
    <w:p>
      <w:pPr>
        <w:pStyle w:val="BodyText"/>
      </w:pPr>
      <w:r>
        <w:t xml:space="preserve">Policymakers, educational institutions, and private sector stakeholders must collaborate to improve access to finance, enhance technical training standards for carpenters and promote sustainable material sourcing. By investing in the skilled workforce of Tanzania Dar es Salaam we are not just supporting a trade; we are investing in the physical development and cultural identity of our city.</w:t>
      </w:r>
    </w:p>
    <w:p>
      <w:pPr>
        <w:pStyle w:val="BodyText"/>
      </w:pPr>
      <w:r>
        <w:t xml:space="preserve">As Tanzania Dar es Salaam continues to grow, the role of the carpenter will only expand. They are not just builders; they are creators, problem-solvers, and custodians of a craft that blends tradition with modernity. Recognizing and empowering this sector is essential for sustainable urban development.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 Tanzania Dar es Salaam: A Case Study on Traditional Craftsmanship and Modern Market Dynamics</dc:title>
  <dc:creator/>
  <dc:language>en</dc:language>
  <cp:keywords/>
  <dcterms:created xsi:type="dcterms:W3CDTF">2026-07-29T07:39:04Z</dcterms:created>
  <dcterms:modified xsi:type="dcterms:W3CDTF">2026-07-29T07:39:04Z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