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Thailand</w:t>
      </w:r>
      <w:r>
        <w:t xml:space="preserve"> </w:t>
      </w:r>
      <w:r>
        <w:t xml:space="preserve">Bangkok</w:t>
      </w:r>
    </w:p>
    <w:bookmarkStart w:id="33" w:name="X89d414ba7e4e0a9cc78b3980f236bdffe392422"/>
    <w:p>
      <w:pPr>
        <w:pStyle w:val="Heading1"/>
      </w:pPr>
      <w:r>
        <w:t xml:space="preserve">The Artisan’s Challenge in the Modern Era: A Case Study on Carpenters in Thailand Bangkok</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Socio-Economic Analysis of Traditional Craftsmanship in an Urbanizing Metropolis</w:t>
      </w:r>
      <w:r>
        <w:br/>
      </w:r>
      <w:r>
        <w:rPr>
          <w:bCs/>
          <w:b/>
        </w:rPr>
        <w:t xml:space="preserve">Status:</w:t>
      </w:r>
      <w:r>
        <w:t xml:space="preserve"> </w:t>
      </w:r>
      <w:r>
        <w:t xml:space="preserve">Published Case Study</w:t>
      </w:r>
    </w:p>
    <w:bookmarkStart w:id="20" w:name="executive-summary"/>
    <w:p>
      <w:pPr>
        <w:pStyle w:val="Heading2"/>
      </w:pPr>
      <w:r>
        <w:t xml:space="preserve">1. Executive Summary</w:t>
      </w:r>
    </w:p>
    <w:p>
      <w:pPr>
        <w:pStyle w:val="FirstParagraph"/>
      </w:pPr>
      <w:r>
        <w:t xml:space="preserve">The cityscape of Thailand Bangkok is a unique juxtaposition of ancient heritage and hyper-modern development. Amidst the towering skyscrapers along the Chao Phraya River and the sprawling urban heat island, there exists a critical yet often overlooked profession: the Carpenter. This Case Study examines the current state of carpentry in Thailand Bangkok, analyzing how traditional artisans are adapting to rapid urbanization, changing consumer preferences regarding interior design, and the integration of modern technology. The objective is to understand how craftsmen in this bustling capital can preserve their cultural heritage while remaining economically viable.</w:t>
      </w:r>
    </w:p>
    <w:bookmarkEnd w:id="20"/>
    <w:bookmarkStart w:id="21" w:name="Xd98ef29331b6b325223449f77826bf551da4cb1"/>
    <w:p>
      <w:pPr>
        <w:pStyle w:val="Heading2"/>
      </w:pPr>
      <w:r>
        <w:t xml:space="preserve">2. Introduction: The Context of Thailand Bangkok</w:t>
      </w:r>
    </w:p>
    <w:p>
      <w:pPr>
        <w:pStyle w:val="FirstParagraph"/>
      </w:pPr>
      <w:r>
        <w:rPr>
          <w:bCs/>
          <w:b/>
        </w:rPr>
        <w:t xml:space="preserve">Thailand Bangkok</w:t>
      </w:r>
      <w:r>
        <w:t xml:space="preserve">, as the economic and cultural hub of Southeast Asia, has undergone an unprecedented construction boom over the last two decades. From luxury condominiums in Sukhumvit to boutique hotels in old town Chinatown, the demand for interior finishing has skyrocketed. In this context, the</w:t>
      </w:r>
      <w:r>
        <w:t xml:space="preserve"> </w:t>
      </w:r>
      <w:r>
        <w:rPr>
          <w:bCs/>
          <w:b/>
        </w:rPr>
        <w:t xml:space="preserve">Carpenter</w:t>
      </w:r>
      <w:r>
        <w:t xml:space="preserve"> </w:t>
      </w:r>
      <w:r>
        <w:t xml:space="preserve">is not merely a laborer; they are a vital component of the real estate and hospitality sectors.</w:t>
      </w:r>
    </w:p>
    <w:p>
      <w:pPr>
        <w:pStyle w:val="BodyText"/>
      </w:pPr>
      <w:r>
        <w:t xml:space="preserve">However, Thailand Bangkok presents specific environmental challenges. The high humidity and temperature fluctuations typical of tropical climates affect wood materials significantly. Furthermore, the dense population creates logistical challenges for sourcing materials and delivering finished products to high-rise buildings with limited access points. This Case Study explores how local carpenters navigate these complexities.</w:t>
      </w:r>
    </w:p>
    <w:bookmarkEnd w:id="21"/>
    <w:bookmarkStart w:id="22" w:name="X21a0080fc9ac9bb6710ee8292ac9af0e99e537a"/>
    <w:p>
      <w:pPr>
        <w:pStyle w:val="Heading2"/>
      </w:pPr>
      <w:r>
        <w:t xml:space="preserve">3. Historical Background: From Stilt Houses to Smart Homes</w:t>
      </w:r>
    </w:p>
    <w:p>
      <w:pPr>
        <w:pStyle w:val="FirstParagraph"/>
      </w:pPr>
      <w:r>
        <w:t xml:space="preserve">To understand the modern carpenter in Thailand Bangkok, one must look at history. Traditionally, Thai architecture utilized teak and bamboo extensively due to their abundance in northern and northeastern Thailand. The traditional Thai house, built on stilts for flood protection and ventilation, required intricate joinery techniques that did not rely on nails or metal fasteners.</w:t>
      </w:r>
    </w:p>
    <w:p>
      <w:pPr>
        <w:pStyle w:val="BodyText"/>
      </w:pPr>
      <w:r>
        <w:t xml:space="preserve">As the nation modernized and moved towards industrialization, the role of the carpenter shifted. The introduction of particle board, MDF (Medium Density Fiberboard), and laminates changed how furniture was made. In Thailand Bangkok, where space is at a premium, built-in wardrobes and modular kitchens became standard. The modern carpenter had to evolve from a master woodworker into a specialist in composite materials and precise installation.</w:t>
      </w:r>
    </w:p>
    <w:bookmarkEnd w:id="22"/>
    <w:bookmarkStart w:id="26" w:name="X9fe60789c0a203746d8975e589860ba63aec8cb"/>
    <w:p>
      <w:pPr>
        <w:pStyle w:val="Heading2"/>
      </w:pPr>
      <w:r>
        <w:t xml:space="preserve">4. Key Challenges Facing Carpenters in Thailand Bangkok</w:t>
      </w:r>
    </w:p>
    <w:bookmarkStart w:id="23" w:name="X9e333bd438815bb7bc372267c0f25cc6eb56f4a"/>
    <w:p>
      <w:pPr>
        <w:pStyle w:val="Heading3"/>
      </w:pPr>
      <w:r>
        <w:t xml:space="preserve">A. Material Sourcing and Environmental Impact</w:t>
      </w:r>
    </w:p>
    <w:p>
      <w:pPr>
        <w:pStyle w:val="FirstParagraph"/>
      </w:pPr>
      <w:r>
        <w:t xml:space="preserve">Sustainable forestry practices have become a global mandate. In Thailand Bangkok, carpenters face the challenge of sourcing legal, certified timber. Many traditional carvers fear that regulations might stifle their craft, but others see it as an opportunity to brand themselves as providers of eco-friendly luxury.</w:t>
      </w:r>
    </w:p>
    <w:bookmarkEnd w:id="23"/>
    <w:bookmarkStart w:id="24" w:name="b.-the-skills-gap-and-labor-shortage"/>
    <w:p>
      <w:pPr>
        <w:pStyle w:val="Heading3"/>
      </w:pPr>
      <w:r>
        <w:t xml:space="preserve">B. The Skills Gap and Labor Shortage</w:t>
      </w:r>
    </w:p>
    <w:p>
      <w:pPr>
        <w:pStyle w:val="FirstParagraph"/>
      </w:pPr>
      <w:r>
        <w:t xml:space="preserve">Younger generations in Thailand Bangkok are increasingly drawn to digital professions, leaving the physical trade of carpentry with an aging workforce. There is a noticeable shortage of apprentices who can master complex joinery. This gap forces many construction firms in Thailand Bangkok to rely on foreign labor or semi-skilled workers, potentially compromising quality.</w:t>
      </w:r>
    </w:p>
    <w:bookmarkEnd w:id="24"/>
    <w:bookmarkStart w:id="25" w:name="c.-competition-from-prefabrication"/>
    <w:p>
      <w:pPr>
        <w:pStyle w:val="Heading3"/>
      </w:pPr>
      <w:r>
        <w:t xml:space="preserve">C. Competition from Prefabrication</w:t>
      </w:r>
    </w:p>
    <w:p>
      <w:pPr>
        <w:pStyle w:val="FirstParagraph"/>
      </w:pPr>
      <w:r>
        <w:t xml:space="preserve">The rise of modular construction and prefabricated furniture factories threatens the traditional onsite carpenter. Large-scale developers in Thailand Bangkok often prefer factory-made units for speed and consistency. The local carpenter must now offer customization and repair services that machines cannot easily replicate to stay relevant.</w:t>
      </w:r>
    </w:p>
    <w:bookmarkEnd w:id="25"/>
    <w:bookmarkEnd w:id="26"/>
    <w:bookmarkStart w:id="29" w:name="X1d2c5f9e48d4582e20addcd4b3c81041e0cbbc7"/>
    <w:p>
      <w:pPr>
        <w:pStyle w:val="Heading2"/>
      </w:pPr>
      <w:r>
        <w:t xml:space="preserve">5. Case Scenario: "Sawasdee Woodworks" of Sukhumvit</w:t>
      </w:r>
    </w:p>
    <w:p>
      <w:pPr>
        <w:pStyle w:val="FirstParagraph"/>
      </w:pPr>
      <w:r>
        <w:t xml:space="preserve">To illustrate these dynamics, we examine a fictionalized composite case study of a successful small business in Thailand Bangkok named "Sawasdee Woodworks."</w:t>
      </w:r>
    </w:p>
    <w:p>
      <w:pPr>
        <w:pStyle w:val="BodyText"/>
      </w:pPr>
      <w:r>
        <w:rPr>
          <w:bCs/>
          <w:b/>
        </w:rPr>
        <w:t xml:space="preserve">The Business Model:</w:t>
      </w:r>
    </w:p>
    <w:p>
      <w:pPr>
        <w:pStyle w:val="BodyText"/>
      </w:pPr>
      <w:r>
        <w:t xml:space="preserve">Sawasdee Woodworks specializes in restoring antique Thai furniture while simultaneously creating modern minimalist pieces using reclaimed teak. Located in a converted shophouse near the Ekkamai district, they serve both expatriates and local high-net-worth individuals.</w:t>
      </w:r>
    </w:p>
    <w:bookmarkStart w:id="27" w:name="strategy-1-digital-integration"/>
    <w:p>
      <w:pPr>
        <w:pStyle w:val="Heading3"/>
      </w:pPr>
      <w:r>
        <w:t xml:space="preserve">Strategy 1: Digital Integration</w:t>
      </w:r>
    </w:p>
    <w:p>
      <w:pPr>
        <w:pStyle w:val="FirstParagraph"/>
      </w:pPr>
      <w:r>
        <w:t xml:space="preserve">The carpenters here utilize Computer Numerical Control (CNC) machines for initial cutting, ensuring precision. However, the final assembly and detailing are done by hand. This hybrid model allows them to compete with factory prices while maintaining the artisanal value that clients in Thailand Bangkok demand.</w:t>
      </w:r>
    </w:p>
    <w:bookmarkEnd w:id="27"/>
    <w:bookmarkStart w:id="28" w:name="strategy-2-niche-specialization"/>
    <w:p>
      <w:pPr>
        <w:pStyle w:val="Heading3"/>
      </w:pPr>
      <w:r>
        <w:t xml:space="preserve">Strategy 2: Niche Specialization</w:t>
      </w:r>
    </w:p>
    <w:p>
      <w:pPr>
        <w:pStyle w:val="FirstParagraph"/>
      </w:pPr>
      <w:r>
        <w:t xml:space="preserve">Recognizing that general construction is dominated by large contractors, Sawasdee Woodworks focuses on "high-touch" carpentry. This includes custom cabinetry for smart home installations and restoration of Buddhist altar pieces, a market segment less susceptible to automation.</w:t>
      </w:r>
    </w:p>
    <w:bookmarkEnd w:id="28"/>
    <w:bookmarkEnd w:id="29"/>
    <w:bookmarkStart w:id="30" w:name="X6a6be9e22b0ef6467117efdffd63281ed2848ed"/>
    <w:p>
      <w:pPr>
        <w:pStyle w:val="Heading2"/>
      </w:pPr>
      <w:r>
        <w:t xml:space="preserve">6. Economic Impact and Socio-Cultural Significance</w:t>
      </w:r>
    </w:p>
    <w:p>
      <w:pPr>
        <w:pStyle w:val="FirstParagraph"/>
      </w:pPr>
      <w:r>
        <w:t xml:space="preserve">The profession of the carpenter in Thailand Bangkok extends beyond mere economics. It is a custodian of Thai aesthetics. The intricate patterns found in traditional temple woodwork and royal palace doors are preserved by skilled artisans.</w:t>
      </w:r>
    </w:p>
    <w:p>
      <w:pPr>
        <w:pStyle w:val="BodyText"/>
      </w:pPr>
      <w:r>
        <w:t xml:space="preserve">In recent years, there has been a resurgence of interest in "Shabby Chic" and "Tropical Modernism" interiors among international tourists and residents. This trend relies heavily on the expertise of local carpenters who understand how to treat wood against humidity. Thus, the carpenter becomes an essential service provider for Thailand Bangkok's tourism industry.</w:t>
      </w:r>
    </w:p>
    <w:bookmarkEnd w:id="30"/>
    <w:bookmarkStart w:id="31" w:name="X3a0b81d8d4fef23d5827fadc8b189baf7526c07"/>
    <w:p>
      <w:pPr>
        <w:pStyle w:val="Heading2"/>
      </w:pPr>
      <w:r>
        <w:t xml:space="preserve">7. Recommendations for Future Sustainability</w:t>
      </w:r>
    </w:p>
    <w:p>
      <w:pPr>
        <w:pStyle w:val="FirstParagraph"/>
      </w:pPr>
      <w:r>
        <w:t xml:space="preserve">To ensure the survival and prosperity of carpenters in Thailand Bangkok, several strategic actions are recommended:</w:t>
      </w:r>
    </w:p>
    <w:p>
      <w:pPr>
        <w:numPr>
          <w:ilvl w:val="0"/>
          <w:numId w:val="1001"/>
        </w:numPr>
        <w:pStyle w:val="Compact"/>
      </w:pPr>
      <w:r>
        <w:rPr>
          <w:bCs/>
          <w:b/>
        </w:rPr>
        <w:t xml:space="preserve">Vocational Training Reform:</w:t>
      </w:r>
      <w:r>
        <w:t xml:space="preserve"> </w:t>
      </w:r>
      <w:r>
        <w:t xml:space="preserve">Technical colleges in Bangkok should update curricula to include CNC operation alongside traditional joinery, appealing to tech-savvy youth.</w:t>
      </w:r>
    </w:p>
    <w:p>
      <w:pPr>
        <w:numPr>
          <w:ilvl w:val="0"/>
          <w:numId w:val="1001"/>
        </w:numPr>
        <w:pStyle w:val="Compact"/>
      </w:pPr>
      <w:r>
        <w:rPr>
          <w:bCs/>
          <w:b/>
        </w:rPr>
        <w:t xml:space="preserve">Certification and Branding:</w:t>
      </w:r>
      <w:r>
        <w:t xml:space="preserve"> </w:t>
      </w:r>
      <w:r>
        <w:t xml:space="preserve">Establish a national certification for "Master Carpenters" specific to tropical climates. This would help consumers distinguish high-quality local craftsmanship from imported alternatives.</w:t>
      </w:r>
    </w:p>
    <w:p>
      <w:pPr>
        <w:numPr>
          <w:ilvl w:val="0"/>
          <w:numId w:val="1001"/>
        </w:numPr>
        <w:pStyle w:val="Compact"/>
      </w:pPr>
      <w:r>
        <w:rPr>
          <w:bCs/>
          <w:b/>
        </w:rPr>
        <w:t xml:space="preserve">Sustainable Sourcing Partnerships:</w:t>
      </w:r>
      <w:r>
        <w:t xml:space="preserve"> </w:t>
      </w:r>
      <w:r>
        <w:t xml:space="preserve">Carpenters should form cooperatives to purchase reclaimed wood directly from demolition sites in Thailand Bangkok, reducing costs and promoting circular economy principles.</w:t>
      </w:r>
    </w:p>
    <w:bookmarkEnd w:id="31"/>
    <w:bookmarkStart w:id="32" w:name="conclusion"/>
    <w:p>
      <w:pPr>
        <w:pStyle w:val="Heading2"/>
      </w:pPr>
      <w:r>
        <w:t xml:space="preserve">8. Conclusion</w:t>
      </w:r>
    </w:p>
    <w:p>
      <w:pPr>
        <w:pStyle w:val="FirstParagraph"/>
      </w:pPr>
      <w:r>
        <w:t xml:space="preserve">The case of the carpenter in Thailand Bangkok reveals a profession at a crossroads. While threatened by automation and labor shortages, the demand for skilled craftsmanship is higher than ever due to the city's booming real estate and tourism sectors. The successful modern carpenter is no longer just someone who can saw wood; they are a hybrid technician-designer who respects tradition while embracing innovation.</w:t>
      </w:r>
    </w:p>
    <w:p>
      <w:pPr>
        <w:pStyle w:val="BodyText"/>
      </w:pPr>
      <w:r>
        <w:t xml:space="preserve">For policymakers and industry stakeholders in Thailand Bangkok, supporting this sector means investing in education, promoting sustainable material use, and recognizing the cultural value of these artisans. By doing so, the unique architectural identity of Thailand can be preserved even as its skyline continues to grow vertically.</w:t>
      </w:r>
    </w:p>
    <w:p>
      <w:r>
        <w:pict>
          <v:rect style="width:0;height:1.5pt" o:hralign="center" o:hrstd="t" o:hr="t"/>
        </w:pict>
      </w:r>
    </w:p>
    <w:p>
      <w:pPr>
        <w:pStyle w:val="FirstParagraph"/>
      </w:pPr>
      <w:r>
        <w:rPr>
          <w:iCs/>
          <w:i/>
        </w:rPr>
        <w:t xml:space="preserve">Note: This Case Study is intended for educational and strategic planning purposes. All names, such as "Sawasdee Woodworks," are composite representations of industry trends in Thailand Bangkok.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Carpenter Profession in Thailand Bangkok</dc:title>
  <dc:creator/>
  <dc:language>en</dc:language>
  <cp:keywords/>
  <dcterms:created xsi:type="dcterms:W3CDTF">2026-07-29T05:46:14Z</dcterms:created>
  <dcterms:modified xsi:type="dcterms:W3CDTF">2026-07-29T05:46:14Z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