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the</w:t>
      </w:r>
      <w:r>
        <w:t xml:space="preserve"> </w:t>
      </w:r>
      <w:r>
        <w:t xml:space="preserve">UAE:</w:t>
      </w:r>
      <w:r>
        <w:t xml:space="preserve"> </w:t>
      </w:r>
      <w:r>
        <w:t xml:space="preserve">A</w:t>
      </w:r>
      <w:r>
        <w:t xml:space="preserve"> </w:t>
      </w:r>
      <w:r>
        <w:t xml:space="preserve">Case</w:t>
      </w:r>
      <w:r>
        <w:t xml:space="preserve"> </w:t>
      </w:r>
      <w:r>
        <w:t xml:space="preserve">Study</w:t>
      </w:r>
    </w:p>
    <w:bookmarkStart w:id="32" w:name="X45e5b8e0ddaa791c2192fcdb82ce6d142b648ee"/>
    <w:p>
      <w:pPr>
        <w:pStyle w:val="Heading1"/>
      </w:pPr>
      <w:r>
        <w:t xml:space="preserve">Crafting Luxury in the Desert: A Case Study of High-End Carpenter Services in United Arab Emirates Abu Dhabi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Analysis</w:t>
      </w:r>
      <w:r>
        <w:br/>
      </w:r>
      <w:r>
        <w:rPr>
          <w:bCs/>
          <w:b/>
        </w:rPr>
        <w:t xml:space="preserve">Keywords:</w:t>
      </w:r>
      <w:r>
        <w:t xml:space="preserve"> </w:t>
      </w:r>
      <w:r>
        <w:t xml:space="preserve">Carpentry, Interior Design, Construction, Custom Furniture,</w:t>
      </w:r>
      <w:r>
        <w:br/>
      </w:r>
      <w:r>
        <w:rPr>
          <w:iCs/>
          <w:i/>
        </w:rPr>
        <w:t xml:space="preserve">Carpenter</w:t>
      </w:r>
      <w:r>
        <w:t xml:space="preserve">,</w:t>
      </w:r>
      <w:r>
        <w:t xml:space="preserve"> </w:t>
      </w:r>
      <w:r>
        <w:rPr>
          <w:iCs/>
          <w:i/>
        </w:rPr>
        <w:t xml:space="preserve">Carpenter services</w:t>
      </w:r>
      <w:r>
        <w:t xml:space="preserve">,</w:t>
      </w:r>
    </w:p>
    <w:p>
      <w:pPr>
        <w:pStyle w:val="BodyText"/>
      </w:pPr>
      <w:r>
        <w:t xml:space="preserve">Carpenter Abu Dhabi</w:t>
      </w:r>
    </w:p>
    <w:bookmarkStart w:id="20" w:name="executive-summary"/>
    <w:p>
      <w:pPr>
        <w:pStyle w:val="Heading2"/>
      </w:pPr>
      <w:r>
        <w:t xml:space="preserve">1. Executive Summary</w:t>
      </w:r>
    </w:p>
    <w:p>
      <w:pPr>
        <w:pStyle w:val="FirstParagraph"/>
      </w:pPr>
      <w:r>
        <w:t xml:space="preserve">The construction and interior design sector in the Gulf region is characterized by rapid urbanization, luxury development, and an uncompromising demand for quality. This case study examines the operational challenges, strategic adaptations, and successful outcomes of employing a specialized</w:t>
      </w:r>
      <w:r>
        <w:t xml:space="preserve"> </w:t>
      </w:r>
      <w:r>
        <w:rPr>
          <w:bCs/>
          <w:b/>
        </w:rPr>
        <w:t xml:space="preserve">Carpenter</w:t>
      </w:r>
      <w:r>
        <w:t xml:space="preserve"> </w:t>
      </w:r>
      <w:r>
        <w:t xml:space="preserve">firm operating within the demanding environment of the</w:t>
      </w:r>
      <w:r>
        <w:t xml:space="preserve"> </w:t>
      </w:r>
      <w:r>
        <w:rPr>
          <w:bCs/>
          <w:b/>
        </w:rPr>
        <w:t xml:space="preserve">United Arab Emirates Abu Dhabi</w:t>
      </w:r>
      <w:r>
        <w:t xml:space="preserve">. The primary objective is to illustrate how traditional woodworking craftsmanship has been adapted to meet modern architectural standards in one of the world's most dynamic real estate markets.</w:t>
      </w:r>
    </w:p>
    <w:p>
      <w:pPr>
        <w:pStyle w:val="BodyText"/>
      </w:pPr>
      <w:r>
        <w:t xml:space="preserve">In this document, we analyze how a dedicated</w:t>
      </w:r>
      <w:r>
        <w:t xml:space="preserve"> </w:t>
      </w:r>
      <w:r>
        <w:rPr>
          <w:bCs/>
          <w:b/>
        </w:rPr>
        <w:t xml:space="preserve">Carpenter</w:t>
      </w:r>
      <w:r>
        <w:t xml:space="preserve"> </w:t>
      </w:r>
      <w:r>
        <w:t xml:space="preserve">team navigated the unique climatic and logistical hurdles of</w:t>
      </w:r>
      <w:r>
        <w:t xml:space="preserve"> </w:t>
      </w:r>
      <w:r>
        <w:rPr>
          <w:bCs/>
          <w:b/>
        </w:rPr>
        <w:t xml:space="preserve">United Arab Emirates Abu Dhabi</w:t>
      </w:r>
      <w:r>
        <w:t xml:space="preserve"> </w:t>
      </w:r>
      <w:r>
        <w:t xml:space="preserve">to deliver bespoke joinery for a premium residential complex. The findings highlight that success in this market is not merely about aesthetic appeal but involves technical precision, material science adaptation, and rigorous project management.</w:t>
      </w:r>
    </w:p>
    <w:bookmarkEnd w:id="20"/>
    <w:bookmarkStart w:id="21" w:name="X9729c863b270ff5881dde96c4e4f958578ddd62"/>
    <w:p>
      <w:pPr>
        <w:pStyle w:val="Heading2"/>
      </w:pPr>
      <w:r>
        <w:t xml:space="preserve">2. Project Background: The Context of United Arab Emirates Abu Dhabi</w:t>
      </w:r>
    </w:p>
    <w:p>
      <w:pPr>
        <w:pStyle w:val="FirstParagraph"/>
      </w:pPr>
      <w:r>
        <w:t xml:space="preserve">The</w:t>
      </w:r>
      <w:r>
        <w:t xml:space="preserve"> </w:t>
      </w:r>
      <w:r>
        <w:rPr>
          <w:bCs/>
          <w:b/>
        </w:rPr>
        <w:t xml:space="preserve">United Arab Emirates Abu Dhabi</w:t>
      </w:r>
      <w:r>
        <w:t xml:space="preserve"> </w:t>
      </w:r>
      <w:r>
        <w:t xml:space="preserve">represents a hub of architectural innovation. From the iconic structures on Saadiyat Island to the sprawling villas in Al Reem Island, the demand for high-quality interior finishes is immense. However, this environment presents specific challenges:</w:t>
      </w:r>
    </w:p>
    <w:p>
      <w:pPr>
        <w:numPr>
          <w:ilvl w:val="0"/>
          <w:numId w:val="1001"/>
        </w:numPr>
        <w:pStyle w:val="Compact"/>
      </w:pPr>
      <w:r>
        <w:rPr>
          <w:bCs/>
          <w:b/>
        </w:rPr>
        <w:t xml:space="preserve">Climatic Conditions:</w:t>
      </w:r>
      <w:r>
        <w:t xml:space="preserve"> </w:t>
      </w:r>
      <w:r>
        <w:t xml:space="preserve">The extreme heat and humidity of the</w:t>
      </w:r>
      <w:r>
        <w:t xml:space="preserve"> </w:t>
      </w:r>
      <w:r>
        <w:rPr>
          <w:bCs/>
          <w:b/>
        </w:rPr>
        <w:t xml:space="preserve">United Arab Emirates Abu Dhabi</w:t>
      </w:r>
      <w:r>
        <w:t xml:space="preserve"> </w:t>
      </w:r>
      <w:r>
        <w:t xml:space="preserve">can cause traditional woods to warp, crack, or swell if not properly treated.</w:t>
      </w:r>
    </w:p>
    <w:p>
      <w:pPr>
        <w:numPr>
          <w:ilvl w:val="0"/>
          <w:numId w:val="1001"/>
        </w:numPr>
        <w:pStyle w:val="Compact"/>
      </w:pPr>
      <w:r>
        <w:rPr>
          <w:bCs/>
          <w:b/>
        </w:rPr>
        <w:t xml:space="preserve">Luxury Standards:</w:t>
      </w:r>
      <w:r>
        <w:t xml:space="preserve"> </w:t>
      </w:r>
      <w:r>
        <w:t xml:space="preserve">Clients in this region expect flawless finishes. A standard</w:t>
      </w:r>
      <w:r>
        <w:t xml:space="preserve"> </w:t>
      </w:r>
      <w:r>
        <w:rPr>
          <w:iCs/>
          <w:i/>
        </w:rPr>
        <w:t xml:space="preserve">Carpenter</w:t>
      </w:r>
      <w:r>
        <w:t xml:space="preserve">' work must meet international luxury benchmarks.</w:t>
      </w:r>
    </w:p>
    <w:p>
      <w:pPr>
        <w:numPr>
          <w:ilvl w:val="0"/>
          <w:numId w:val="1001"/>
        </w:numPr>
        <w:pStyle w:val="Compact"/>
      </w:pPr>
      <w:r>
        <w:rPr>
          <w:bCs/>
          <w:b/>
        </w:rPr>
        <w:t xml:space="preserve">Rapid Timelines:</w:t>
      </w:r>
      <w:r>
        <w:t xml:space="preserve"> </w:t>
      </w:r>
      <w:r>
        <w:t xml:space="preserve">Construction projects in the capital often operate on accelerated schedules, requiring a highly efficient workflow from the lead</w:t>
      </w:r>
      <w:r>
        <w:t xml:space="preserve"> </w:t>
      </w:r>
      <w:r>
        <w:rPr>
          <w:bCs/>
          <w:b/>
        </w:rPr>
        <w:t xml:space="preserve">Carpenter</w:t>
      </w:r>
      <w:r>
        <w:t xml:space="preserve">.</w:t>
      </w:r>
    </w:p>
    <w:p>
      <w:pPr>
        <w:pStyle w:val="FirstParagraph"/>
      </w:pPr>
      <w:r>
        <w:t xml:space="preserve">The project under review involved the creation of custom kitchen cabinetry, built-in wardrobes, and decorative wood paneling for a 500-square-meter villa in Saadiyat Beach. The client required a fusion of contemporary minimalism with traditional Middle Eastern geometric motifs.</w:t>
      </w:r>
    </w:p>
    <w:bookmarkEnd w:id="21"/>
    <w:bookmarkStart w:id="25" w:name="X6166c5a1037f669bde586e818055203e69d5fbc"/>
    <w:p>
      <w:pPr>
        <w:pStyle w:val="Heading2"/>
      </w:pPr>
      <w:r>
        <w:t xml:space="preserve">3. The Role of the Carpenter: Challenges and Solutions</w:t>
      </w:r>
    </w:p>
    <w:p>
      <w:pPr>
        <w:pStyle w:val="FirstParagraph"/>
      </w:pPr>
      <w:r>
        <w:t xml:space="preserve">The core challenge lay in sourcing and processing materials that could withstand the</w:t>
      </w:r>
      <w:r>
        <w:t xml:space="preserve"> </w:t>
      </w:r>
      <w:r>
        <w:rPr>
          <w:bCs/>
          <w:b/>
        </w:rPr>
        <w:t xml:space="preserve">United Arab Emirates Abu Dhabi</w:t>
      </w:r>
      <w:r>
        <w:t xml:space="preserve">'s climate while maintaining a high-gloss, luxury finish. A generic approach to carpentry was insufficient; a specialized</w:t>
      </w:r>
      <w:r>
        <w:t xml:space="preserve"> </w:t>
      </w:r>
      <w:r>
        <w:rPr>
          <w:bCs/>
          <w:b/>
        </w:rPr>
        <w:t xml:space="preserve">Carpenter</w:t>
      </w:r>
      <w:r>
        <w:t xml:space="preserve"> </w:t>
      </w:r>
      <w:r>
        <w:t xml:space="preserve">was required.</w:t>
      </w:r>
    </w:p>
    <w:bookmarkStart w:id="22" w:name="X55a6ee14eb1cda0cabe8f739563a1e2d1a3cee5"/>
    <w:p>
      <w:pPr>
        <w:pStyle w:val="Heading3"/>
      </w:pPr>
      <w:r>
        <w:t xml:space="preserve">3.1 Material Selection and Climate Adaptation</w:t>
      </w:r>
    </w:p>
    <w:p>
      <w:pPr>
        <w:pStyle w:val="FirstParagraph"/>
      </w:pPr>
      <w:r>
        <w:t xml:space="preserve">The lead</w:t>
      </w:r>
      <w:r>
        <w:t xml:space="preserve"> </w:t>
      </w:r>
      <w:r>
        <w:rPr>
          <w:iCs/>
          <w:i/>
        </w:rPr>
        <w:t xml:space="preserve">Carpenter</w:t>
      </w:r>
      <w:r>
        <w:t xml:space="preserve">, working in tandem with interior architects, selected moisture-resistant engineered woods and solid oak veneers treated with industrial-grade sealants. The humidity in</w:t>
      </w:r>
      <w:r>
        <w:t xml:space="preserve"> </w:t>
      </w:r>
      <w:r>
        <w:rPr>
          <w:bCs/>
          <w:b/>
        </w:rPr>
        <w:t xml:space="preserve">United Arab Emirates Abu Dhabi</w:t>
      </w:r>
      <w:r>
        <w:t xml:space="preserve"> </w:t>
      </w:r>
      <w:r>
        <w:t xml:space="preserve">during summer months can exceed 80%. Standard adhesives fail under these conditions.</w:t>
      </w:r>
    </w:p>
    <w:p>
      <w:pPr>
        <w:pStyle w:val="BodyText"/>
      </w:pPr>
      <w:r>
        <w:rPr>
          <w:bCs/>
          <w:b/>
        </w:rPr>
        <w:t xml:space="preserve">Solution:</w:t>
      </w:r>
      <w:r>
        <w:t xml:space="preserve"> </w:t>
      </w:r>
      <w:r>
        <w:t xml:space="preserve">The</w:t>
      </w:r>
      <w:r>
        <w:t xml:space="preserve"> </w:t>
      </w:r>
      <w:r>
        <w:rPr>
          <w:iCs/>
          <w:i/>
        </w:rPr>
        <w:t xml:space="preserve">Carpenter</w:t>
      </w:r>
      <w:r>
        <w:t xml:space="preserve"> </w:t>
      </w:r>
      <w:r>
        <w:t xml:space="preserve">team implemented a controlled climate workshop environment. All cutting, gluing, and finishing were done in air-conditioned facilities to ensure the integrity of the materials before installation. This attention to detail is what distinguishes a professional</w:t>
      </w:r>
      <w:r>
        <w:t xml:space="preserve"> </w:t>
      </w:r>
      <w:r>
        <w:rPr>
          <w:bCs/>
          <w:b/>
        </w:rPr>
        <w:t xml:space="preserve">Carpenter</w:t>
      </w:r>
      <w:r>
        <w:t xml:space="preserve"> </w:t>
      </w:r>
      <w:r>
        <w:t xml:space="preserve">in this region.</w:t>
      </w:r>
    </w:p>
    <w:bookmarkEnd w:id="22"/>
    <w:bookmarkStart w:id="23" w:name="precision-joinery-and-custom-design"/>
    <w:p>
      <w:pPr>
        <w:pStyle w:val="Heading3"/>
      </w:pPr>
      <w:r>
        <w:t xml:space="preserve">3.2 Precision Joinery and Custom Design</w:t>
      </w:r>
    </w:p>
    <w:p>
      <w:pPr>
        <w:pStyle w:val="FirstParagraph"/>
      </w:pPr>
      <w:r>
        <w:t xml:space="preserve">The client requested intricate geometric patterns inspired by Islamic art, integrated into modern kitchen units. This requires exceptional skill from a</w:t>
      </w:r>
      <w:r>
        <w:t xml:space="preserve"> </w:t>
      </w:r>
      <w:r>
        <w:rPr>
          <w:iCs/>
          <w:i/>
        </w:rPr>
        <w:t xml:space="preserve">Carpenter</w:t>
      </w:r>
      <w:r>
        <w:t xml:space="preserve">.</w:t>
      </w:r>
    </w:p>
    <w:p>
      <w:pPr>
        <w:pStyle w:val="BodyText"/>
      </w:pPr>
      <w:r>
        <w:rPr>
          <w:bCs/>
          <w:b/>
        </w:rPr>
        <w:t xml:space="preserve">Solution:</w:t>
      </w:r>
      <w:r>
        <w:t xml:space="preserve"> </w:t>
      </w:r>
      <w:r>
        <w:t xml:space="preserve">The project utilized Computer Numerical Control (CNC) routers assisted by master</w:t>
      </w:r>
      <w:r>
        <w:t xml:space="preserve"> </w:t>
      </w:r>
      <w:r>
        <w:rPr>
          <w:bCs/>
          <w:b/>
        </w:rPr>
        <w:t xml:space="preserve">Carpenters</w:t>
      </w:r>
      <w:r>
        <w:t xml:space="preserve">. While the CNC machines provided precision for the complex cuts, it was the human touch of the experienced</w:t>
      </w:r>
      <w:r>
        <w:t xml:space="preserve"> </w:t>
      </w:r>
      <w:r>
        <w:rPr>
          <w:iCs/>
          <w:i/>
        </w:rPr>
        <w:t xml:space="preserve">Carpenter</w:t>
      </w:r>
      <w:r>
        <w:t xml:space="preserve"> </w:t>
      </w:r>
      <w:r>
        <w:t xml:space="preserve">that ensured perfect assembly and finishing. This hybrid approach allowed for rapid production without sacrificing bespoke quality.</w:t>
      </w:r>
    </w:p>
    <w:bookmarkEnd w:id="23"/>
    <w:bookmarkStart w:id="24" w:name="logistical-coordination-in-abu-dhabi"/>
    <w:p>
      <w:pPr>
        <w:pStyle w:val="Heading3"/>
      </w:pPr>
      <w:r>
        <w:t xml:space="preserve">3.3 Logistical Coordination in Abu Dhabi</w:t>
      </w:r>
    </w:p>
    <w:p>
      <w:pPr>
        <w:pStyle w:val="FirstParagraph"/>
      </w:pPr>
      <w:r>
        <w:t xml:space="preserve">Moving large volumes of wood materials across</w:t>
      </w:r>
      <w:r>
        <w:t xml:space="preserve"> </w:t>
      </w:r>
      <w:r>
        <w:rPr>
          <w:bCs/>
          <w:b/>
        </w:rPr>
        <w:t xml:space="preserve">United Arab Emirates Abu Dhabi</w:t>
      </w:r>
      <w:r>
        <w:t xml:space="preserve">, particularly through traffic-heavy areas, requires careful planning. Delays can result in significant cost overruns.</w:t>
      </w:r>
    </w:p>
    <w:p>
      <w:pPr>
        <w:pStyle w:val="BodyText"/>
      </w:pPr>
      <w:r>
        <w:rPr>
          <w:bCs/>
          <w:b/>
        </w:rPr>
        <w:t xml:space="preserve">Solution:</w:t>
      </w:r>
      <w:r>
        <w:t xml:space="preserve"> </w:t>
      </w:r>
      <w:r>
        <w:t xml:space="preserve">The</w:t>
      </w:r>
      <w:r>
        <w:t xml:space="preserve"> </w:t>
      </w:r>
      <w:r>
        <w:rPr>
          <w:iCs/>
          <w:i/>
        </w:rPr>
        <w:t xml:space="preserve">Carpenter</w:t>
      </w:r>
      <w:r>
        <w:t xml:space="preserve"> </w:t>
      </w:r>
      <w:r>
        <w:t xml:space="preserve">service provider adopted a "Just-in-Time" delivery model. Materials were stored off-site and transported in smaller, more manageable batches directly to the installation site by the</w:t>
      </w:r>
      <w:r>
        <w:t xml:space="preserve"> </w:t>
      </w:r>
      <w:r>
        <w:rPr>
          <w:bCs/>
          <w:b/>
        </w:rPr>
        <w:t xml:space="preserve">Carpenter</w:t>
      </w:r>
      <w:r>
        <w:t xml:space="preserve"> </w:t>
      </w:r>
      <w:r>
        <w:t xml:space="preserve">team. This minimized on-site clutter and reduced the risk of damage from dust or accidental impacts common in busy construction zones.</w:t>
      </w:r>
    </w:p>
    <w:bookmarkEnd w:id="24"/>
    <w:bookmarkEnd w:id="25"/>
    <w:bookmarkStart w:id="26" w:name="implementation-strategy"/>
    <w:p>
      <w:pPr>
        <w:pStyle w:val="Heading2"/>
      </w:pPr>
      <w:r>
        <w:t xml:space="preserve">4. Implementation Strategy</w:t>
      </w:r>
    </w:p>
    <w:p>
      <w:pPr>
        <w:pStyle w:val="FirstParagraph"/>
      </w:pPr>
      <w:r>
        <w:t xml:space="preserve">The execution phase followed a strict timeline, managed by a senior</w:t>
      </w:r>
      <w:r>
        <w:t xml:space="preserve"> </w:t>
      </w:r>
      <w:r>
        <w:rPr>
          <w:iCs/>
          <w:i/>
        </w:rPr>
        <w:t xml:space="preserve">Carpenter</w:t>
      </w:r>
      <w:r>
        <w:t xml:space="preserve"> </w:t>
      </w:r>
      <w:r>
        <w:t xml:space="preserve">who acted as the site supervisor.</w:t>
      </w:r>
    </w:p>
    <w:p>
      <w:pPr>
        <w:numPr>
          <w:ilvl w:val="0"/>
          <w:numId w:val="1002"/>
        </w:numPr>
        <w:pStyle w:val="Compact"/>
      </w:pPr>
      <w:r>
        <w:rPr>
          <w:bCs/>
          <w:b/>
        </w:rPr>
        <w:t xml:space="preserve">Dry-Fitting:</w:t>
      </w:r>
      <w:r>
        <w:t xml:space="preserve"> </w:t>
      </w:r>
      <w:r>
        <w:t xml:space="preserve">Before final installation, all units were dry-fitted in the workshop. The lead</w:t>
      </w:r>
      <w:r>
        <w:t xml:space="preserve"> </w:t>
      </w:r>
      <w:r>
        <w:rPr>
          <w:bCs/>
          <w:b/>
        </w:rPr>
        <w:t xml:space="preserve">Carpenter</w:t>
      </w:r>
      <w:r>
        <w:t xml:space="preserve"> </w:t>
      </w:r>
      <w:r>
        <w:t xml:space="preserve">verified that every joint and panel fit perfectly, accounting for any minor structural irregularities in the villa's walls.</w:t>
      </w:r>
    </w:p>
    <w:p>
      <w:pPr>
        <w:numPr>
          <w:ilvl w:val="0"/>
          <w:numId w:val="1002"/>
        </w:numPr>
        <w:pStyle w:val="Compact"/>
      </w:pPr>
      <w:r>
        <w:t xml:space="preserve">On-Site Installation:The actual installation was conducted by a specialized team of</w:t>
      </w:r>
      <w:r>
        <w:t xml:space="preserve"> </w:t>
      </w:r>
      <w:r>
        <w:rPr>
          <w:iCs/>
          <w:i/>
        </w:rPr>
        <w:t xml:space="preserve">Carpenters</w:t>
      </w:r>
      <w:r>
        <w:t xml:space="preserve">. They used non-invasive mounting techniques to protect the villa's existing structures. The quiet nature of manual finishing tools helped avoid noise complaints from neighbors, a key consideration in high-density communities in Abu Dhabi.</w:t>
      </w:r>
    </w:p>
    <w:p>
      <w:pPr>
        <w:numPr>
          <w:ilvl w:val="0"/>
          <w:numId w:val="1002"/>
        </w:numPr>
        <w:pStyle w:val="Compact"/>
      </w:pPr>
      <w:r>
        <w:t xml:space="preserve">Finishing Touches:The final sanding and lacquering were done on-site by the</w:t>
      </w:r>
      <w:r>
        <w:t xml:space="preserve"> </w:t>
      </w:r>
      <w:r>
        <w:rPr>
          <w:iCs/>
          <w:i/>
        </w:rPr>
        <w:t xml:space="preserve">Carpenter</w:t>
      </w:r>
      <w:r>
        <w:t xml:space="preserve"> </w:t>
      </w:r>
      <w:r>
        <w:t xml:space="preserve">to ensure the finish matched the ambient lighting of the rooms. In</w:t>
      </w:r>
      <w:r>
        <w:t xml:space="preserve"> </w:t>
      </w:r>
      <w:r>
        <w:rPr>
          <w:bCs/>
          <w:b/>
        </w:rPr>
        <w:t xml:space="preserve">United Arab Emirates Abu Dhabi</w:t>
      </w:r>
      <w:r>
        <w:t xml:space="preserve">, interior lighting plays a crucial role in how wood textures are perceived.</w:t>
      </w:r>
    </w:p>
    <w:bookmarkEnd w:id="26"/>
    <w:bookmarkStart w:id="27" w:name="X3dea6f13a435c47e77cba1933be9650be084c4c"/>
    <w:p>
      <w:pPr>
        <w:pStyle w:val="Heading2"/>
      </w:pPr>
      <w:r>
        <w:t xml:space="preserve">5. Challenges Encountered and Mitigation Strategies</w:t>
      </w:r>
    </w:p>
    <w:p>
      <w:pPr>
        <w:pStyle w:val="FirstParagraph"/>
      </w:pPr>
      <w:r>
        <w:rPr>
          <w:bCs/>
          <w:b/>
        </w:rPr>
        <w:t xml:space="preserve">Challenge</w:t>
      </w:r>
    </w:p>
    <w:p>
      <w:pPr>
        <w:pStyle w:val="BodyText"/>
      </w:pPr>
      <w:r>
        <w:rPr>
          <w:bCs/>
          <w:b/>
        </w:rPr>
        <w:t xml:space="preserve">I Impact on Carpenter Work</w:t>
      </w:r>
    </w:p>
    <w:p>
      <w:pPr>
        <w:pStyle w:val="BodyText"/>
      </w:pPr>
      <w:r>
        <w:t xml:space="preserve">High Humidity</w:t>
      </w:r>
      <w:r>
        <w:br/>
      </w:r>
      <w:r>
        <w:t xml:space="preserve">(United Arab Emirates Abu Dhabi Climate)</w:t>
      </w:r>
    </w:p>
    <w:p>
      <w:pPr>
        <w:pStyle w:val="BodyText"/>
      </w:pPr>
      <w:r>
        <w:t xml:space="preserve">Risk of glue failure and wood warping.</w:t>
      </w:r>
    </w:p>
    <w:p>
      <w:pPr>
        <w:pStyle w:val="BodyText"/>
      </w:pPr>
      <w:r>
        <w:t xml:space="preserve">Use of humidity-resistant adhesives and climate-controlled storage for materials before installation.&lt; br /&gt;</w:t>
      </w:r>
    </w:p>
    <w:p>
      <w:pPr>
        <w:pStyle w:val="BodyText"/>
      </w:pPr>
      <w:r>
        <w:rPr>
          <w:bCs/>
          <w:b/>
        </w:rPr>
        <w:t xml:space="preserve">Dust Control</w:t>
      </w:r>
    </w:p>
    <w:p>
      <w:pPr>
        <w:pStyle w:val="BodyText"/>
      </w:pPr>
      <w:r>
        <w:rPr>
          <w:iCs/>
          <w:i/>
        </w:rPr>
        <w:t xml:space="preserve">Carpenter</w:t>
      </w:r>
      <w:r>
        <w:t xml:space="preserve"> </w:t>
      </w:r>
      <w:r>
        <w:t xml:space="preserve">finishing quality can be compromised by airborne dust.</w:t>
      </w:r>
    </w:p>
    <w:p>
      <w:pPr>
        <w:pStyle w:val="BodyText"/>
      </w:pPr>
      <w:r>
        <w:t xml:space="preserve">Installation in closed environments with air purifiers. Use of water-based sealants that cure quickly.</w:t>
      </w:r>
    </w:p>
    <w:p>
      <w:pPr>
        <w:pStyle w:val="BodyText"/>
      </w:pPr>
      <w:r>
        <w:t xml:space="preserve">Complex Geometric Designs</w:t>
      </w:r>
      <w:r>
        <w:br/>
      </w:r>
      <w:r>
        <w:t xml:space="preserve">(Custom Requirements)</w:t>
      </w:r>
    </w:p>
    <w:p>
      <w:pPr>
        <w:pStyle w:val="BodyText"/>
      </w:pPr>
      <w:r>
        <w:t xml:space="preserve">Increased labor time for manual assembly.&lt; br /&gt;</w:t>
      </w:r>
    </w:p>
    <w:p>
      <w:pPr>
        <w:pStyle w:val="BodyText"/>
      </w:pPr>
      <w:r>
        <w:t xml:space="preserve">Solution :&lt; em&gt;Carpenter team utilized CNC pre-cutting combined with manual assembly for speed and precision.</w:t>
      </w:r>
    </w:p>
    <w:p>
      <w:pPr>
        <w:pStyle w:val="BodyText"/>
      </w:pPr>
      <w:r>
        <w:rPr>
          <w:bCs/>
          <w:b/>
        </w:rPr>
        <w:t xml:space="preserve">Supply Chain Delays</w:t>
      </w:r>
    </w:p>
    <w:p>
      <w:pPr>
        <w:pStyle w:val="BodyText"/>
      </w:pPr>
      <w:r>
        <w:t xml:space="preserve">Late arrival of specialized hardware or veneers.</w:t>
      </w:r>
    </w:p>
    <w:p>
      <w:pPr>
        <w:pStyle w:val="BodyText"/>
      </w:pPr>
      <w:r>
        <w:t xml:space="preserve">Early procurement planning by the</w:t>
      </w:r>
      <w:r>
        <w:t xml:space="preserve"> </w:t>
      </w:r>
      <w:r>
        <w:rPr>
          <w:iCs/>
          <w:i/>
        </w:rPr>
        <w:t xml:space="preserve">Carpenter</w:t>
      </w:r>
      <w:r>
        <w:t xml:space="preserve"> </w:t>
      </w:r>
      <w:r>
        <w:t xml:space="preserve">project manager. Maintaining a buffer stock of critical items in Abu Dhabi.</w:t>
      </w:r>
    </w:p>
    <w:bookmarkEnd w:id="27"/>
    <w:bookmarkStart w:id="28" w:name="results-and-outcomes"/>
    <w:p>
      <w:pPr>
        <w:pStyle w:val="Heading2"/>
      </w:pPr>
      <w:r>
        <w:t xml:space="preserve">6. Results and Outcomes</w:t>
      </w:r>
    </w:p>
    <w:p>
      <w:pPr>
        <w:pStyle w:val="FirstParagraph"/>
      </w:pPr>
      <w:r>
        <w:t xml:space="preserve">The project was completed two weeks ahead of schedule, a testament to the efficiency of the</w:t>
      </w:r>
      <w:r>
        <w:t xml:space="preserve"> </w:t>
      </w:r>
      <w:r>
        <w:rPr>
          <w:bCs/>
          <w:b/>
        </w:rPr>
        <w:t xml:space="preserve">Carpenter</w:t>
      </w:r>
      <w:r>
        <w:t xml:space="preserve"> </w:t>
      </w:r>
      <w:r>
        <w:t xml:space="preserve">team. The client expressed high satisfaction with the durability and aesthetics of the work.</w:t>
      </w:r>
    </w:p>
    <w:p>
      <w:pPr>
        <w:numPr>
          <w:ilvl w:val="0"/>
          <w:numId w:val="1003"/>
        </w:numPr>
        <w:pStyle w:val="Compact"/>
      </w:pPr>
      <w:r>
        <w:t xml:space="preserve">Aesthetic Success:The integration of traditional motifs with modern forms met the client's vision perfectly.</w:t>
      </w:r>
    </w:p>
    <w:p>
      <w:pPr>
        <w:numPr>
          <w:ilvl w:val="0"/>
          <w:numId w:val="1003"/>
        </w:numPr>
        <w:pStyle w:val="Compact"/>
      </w:pPr>
      <w:r>
        <w:t xml:space="preserve">Durability:Six months post-installation, there were no signs of warping or adhesive failure, despite the peak summer heat in</w:t>
      </w:r>
      <w:r>
        <w:t xml:space="preserve"> </w:t>
      </w:r>
      <w:r>
        <w:rPr>
          <w:bCs/>
          <w:b/>
        </w:rPr>
        <w:t xml:space="preserve">United Arab Emirates Abu Dhabi</w:t>
      </w:r>
      <w:r>
        <w:t xml:space="preserve">.</w:t>
      </w:r>
    </w:p>
    <w:p>
      <w:pPr>
        <w:numPr>
          <w:ilvl w:val="0"/>
          <w:numId w:val="1003"/>
        </w:numPr>
        <w:pStyle w:val="Compact"/>
      </w:pPr>
      <w:r>
        <w:t xml:space="preserve">Cleanliness:The site was left spotless. A professional</w:t>
      </w:r>
      <w:r>
        <w:t xml:space="preserve"> </w:t>
      </w:r>
      <w:r>
        <w:rPr>
          <w:iCs/>
          <w:i/>
        </w:rPr>
        <w:t xml:space="preserve">Carpenter</w:t>
      </w:r>
      <w:r>
        <w:t xml:space="preserve"> </w:t>
      </w:r>
      <w:r>
        <w:t xml:space="preserve">team is expected to maintain a clean workspace, especially in luxury residences.</w:t>
      </w:r>
    </w:p>
    <w:p>
      <w:pPr>
        <w:pStyle w:val="BlockText"/>
      </w:pPr>
      <w:r>
        <w:t xml:space="preserve">"The level of precision and attention to detail provided by the carpentry team was exceptional. They understood not just the technical aspects of woodworking, but also the specific environmental challenges of Abu Dhabi. Our villa looks magnificent, and we are confident in its longevity."</w:t>
      </w:r>
      <w:r>
        <w:br/>
      </w:r>
      <w:r>
        <w:t xml:space="preserve">–</w:t>
      </w:r>
      <w:r>
        <w:t xml:space="preserve"> </w:t>
      </w:r>
      <w:r>
        <w:rPr>
          <w:iCs/>
          <w:i/>
        </w:rPr>
        <w:t xml:space="preserve">Client Testimonial</w:t>
      </w:r>
    </w:p>
    <w:bookmarkEnd w:id="28"/>
    <w:bookmarkStart w:id="29" w:name="X9a1a7d405b5035214b483b397896556f15f3d48"/>
    <w:p>
      <w:pPr>
        <w:pStyle w:val="Heading2"/>
      </w:pPr>
      <w:r>
        <w:t xml:space="preserve">7. Lessons Learned for Carpenter Professionals</w:t>
      </w:r>
    </w:p>
    <w:p>
      <w:pPr>
        <w:pStyle w:val="FirstParagraph"/>
      </w:pPr>
      <w:r>
        <w:t xml:space="preserve">This case study offers several critical lessons for any</w:t>
      </w:r>
      <w:r>
        <w:t xml:space="preserve"> </w:t>
      </w:r>
      <w:r>
        <w:rPr>
          <w:bCs/>
          <w:b/>
        </w:rPr>
        <w:t xml:space="preserve">Carpenter</w:t>
      </w:r>
      <w:r>
        <w:t xml:space="preserve"> </w:t>
      </w:r>
      <w:r>
        <w:t xml:space="preserve">looking to succeed in the competitive market of the</w:t>
      </w:r>
      <w:r>
        <w:t xml:space="preserve"> </w:t>
      </w:r>
      <w:r>
        <w:rPr>
          <w:bCs/>
          <w:b/>
        </w:rPr>
        <w:t xml:space="preserve">United Arab Emirates Abu Dhabi</w:t>
      </w:r>
      <w:r>
        <w:t xml:space="preserve">:</w:t>
      </w:r>
    </w:p>
    <w:p>
      <w:pPr>
        <w:numPr>
          <w:ilvl w:val="0"/>
          <w:numId w:val="1004"/>
        </w:numPr>
        <w:pStyle w:val="Compact"/>
      </w:pPr>
      <w:r>
        <w:t xml:space="preserve">&lt; strong &gt;Climate Adaptation is Non-Negotiable:A successful Carpenter must understand how heat and humidity affect materials. Using standard techniques from temperate climates will lead to failure in Abu Dhabi.</w:t>
      </w:r>
    </w:p>
    <w:p>
      <w:pPr>
        <w:numPr>
          <w:ilvl w:val="0"/>
          <w:numId w:val="1004"/>
        </w:numPr>
        <w:pStyle w:val="Compact"/>
      </w:pPr>
      <w:r>
        <w:t xml:space="preserve">Precision Meets Speed:The use of technology (CNC) alongside traditional hand skills allows a Carpenter to meet tight deadlines without compromising the luxury finish demanded by clients in the UAE.</w:t>
      </w:r>
    </w:p>
    <w:p>
      <w:pPr>
        <w:numPr>
          <w:ilvl w:val="0"/>
          <w:numId w:val="1004"/>
        </w:numPr>
        <w:pStyle w:val="Compact"/>
      </w:pPr>
      <w:r>
        <w:t xml:space="preserve">Cultural Sensitivity:Understanding local design preferences, such as the blend of modern and traditional elements, is crucial for a Carpenter working on residential projects in Abu Dhabi.</w:t>
      </w:r>
    </w:p>
    <w:p>
      <w:pPr>
        <w:numPr>
          <w:ilvl w:val="0"/>
          <w:numId w:val="1004"/>
        </w:numPr>
        <w:pStyle w:val="Compact"/>
      </w:pPr>
      <w:r>
        <w:t xml:space="preserve">Maintenance Knowledge:Educating the client on how to maintain wooden surfaces in a high-humidity environment adds value to the Carpenter's service.</w:t>
      </w:r>
    </w:p>
    <w:bookmarkEnd w:id="29"/>
    <w:bookmarkStart w:id="31" w:name="conclusion"/>
    <w:p>
      <w:pPr>
        <w:pStyle w:val="Heading2"/>
      </w:pPr>
      <w:r>
        <w:t xml:space="preserve">8. Conclusion</w:t>
      </w:r>
    </w:p>
    <w:p>
      <w:pPr>
        <w:pStyle w:val="FirstParagraph"/>
      </w:pPr>
      <w:r>
        <w:t xml:space="preserve">The case of this premium villa project underscores the evolving nature of carpentry in the</w:t>
      </w:r>
      <w:r>
        <w:t xml:space="preserve"> </w:t>
      </w:r>
      <w:r>
        <w:rPr>
          <w:bCs/>
          <w:b/>
        </w:rPr>
        <w:t xml:space="preserve">United Arab Emirates Abu Dhabi</w:t>
      </w:r>
      <w:r>
        <w:t xml:space="preserve">. It is no longer sufficient to be merely a skilled woodworker; one must be an adaptive problem-solver who understands material science, logistics, and high-end interior design.</w:t>
      </w:r>
    </w:p>
    <w:p>
      <w:pPr>
        <w:pStyle w:val="BodyText"/>
      </w:pPr>
      <w:r>
        <w:t xml:space="preserve">For businesses seeking a reliable</w:t>
      </w:r>
      <w:r>
        <w:t xml:space="preserve"> </w:t>
      </w:r>
      <w:r>
        <w:rPr>
          <w:iCs/>
          <w:i/>
        </w:rPr>
        <w:t xml:space="preserve">Carpenter</w:t>
      </w:r>
      <w:r>
        <w:t xml:space="preserve">, this case study demonstrates that the right partnership involves more than just labor. It requires a team that is attuned to the unique demands of the local environment in Abu Dhabi. The success of this project proves that when a skilled</w:t>
      </w:r>
      <w:r>
        <w:t xml:space="preserve"> </w:t>
      </w:r>
      <w:r>
        <w:rPr>
          <w:bCs/>
          <w:b/>
        </w:rPr>
        <w:t xml:space="preserve">Carpenter</w:t>
      </w:r>
      <w:r>
        <w:t xml:space="preserve"> </w:t>
      </w:r>
      <w:r>
        <w:t xml:space="preserve">applies innovative techniques and climate-aware strategies, they can deliver results that stand the test of time, even in one of the harshest climates in the world.</w:t>
      </w:r>
    </w:p>
    <w:p>
      <w:pPr>
        <w:pStyle w:val="BodyText"/>
      </w:pPr>
      <w:r>
        <w:t xml:space="preserve">As Abu Dhabi continues to grow as a global center for luxury living, the demand for high-quality carpentry will only increase. Professionals who embrace these challenges and adapt their methods accordingly will thrive. The future of carpentry in</w:t>
      </w:r>
      <w:r>
        <w:t xml:space="preserve"> </w:t>
      </w:r>
      <w:r>
        <w:rPr>
          <w:bCs/>
          <w:b/>
        </w:rPr>
        <w:t xml:space="preserve">United Arab Emirates Abu Dhabi</w:t>
      </w:r>
      <w:r>
        <w:t xml:space="preserve"> </w:t>
      </w:r>
      <w:r>
        <w:t xml:space="preserve">lies in the synergy between traditional craftsmanship and modern technological adaptation.</w:t>
      </w:r>
    </w:p>
    <w:bookmarkStart w:id="30" w:name="final-note"/>
    <w:p>
      <w:pPr>
        <w:pStyle w:val="Heading3"/>
      </w:pPr>
      <w:r>
        <w:t xml:space="preserve">Final Note</w:t>
      </w:r>
    </w:p>
    <w:p>
      <w:pPr>
        <w:pStyle w:val="FirstParagraph"/>
      </w:pPr>
      <w:r>
        <w:t xml:space="preserve">This document serves as a comprehensive guide for stakeholders involved in construction and interior design. Whether you are hiring a</w:t>
      </w:r>
      <w:r>
        <w:t xml:space="preserve"> </w:t>
      </w:r>
      <w:r>
        <w:rPr>
          <w:iCs/>
          <w:i/>
        </w:rPr>
        <w:t xml:space="preserve">Carpenter</w:t>
      </w:r>
      <w:r>
        <w:t xml:space="preserve"> </w:t>
      </w:r>
      <w:r>
        <w:t xml:space="preserve">or managing a project, understanding the specific context of the</w:t>
      </w:r>
      <w:r>
        <w:t xml:space="preserve"> </w:t>
      </w:r>
      <w:r>
        <w:rPr>
          <w:bCs/>
          <w:b/>
        </w:rPr>
        <w:t xml:space="preserve">United Arab Emirates Abu Dhabi</w:t>
      </w:r>
      <w:r>
        <w:t xml:space="preserve"> </w:t>
      </w:r>
      <w:r>
        <w:t xml:space="preserve">is essential for success. Quality carpentry is not just about wood; it is about creating enduring value in a dynamic environment.</w:t>
      </w:r>
    </w:p>
    <w:bookmarkEnd w:id="30"/>
    <w:p>
      <w:pPr>
        <w:pStyle w:val="BodyText"/>
      </w:pPr>
      <w:r>
        <w:t xml:space="preserve">&lt; /html&gt;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the UAE: A Case Study</dc:title>
  <dc:creator/>
  <dc:language>en</dc:language>
  <cp:keywords/>
  <dcterms:created xsi:type="dcterms:W3CDTF">2026-07-29T07:54:14Z</dcterms:created>
  <dcterms:modified xsi:type="dcterms:W3CDTF">2026-07-29T07:54:14Z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