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Case</w:t>
      </w:r>
      <w:r>
        <w:t xml:space="preserve"> </w:t>
      </w:r>
      <w:r>
        <w:t xml:space="preserve">Study</w:t>
      </w:r>
      <w:r>
        <w:t xml:space="preserve"> </w:t>
      </w:r>
      <w:r>
        <w:t xml:space="preserve">New</w:t>
      </w:r>
      <w:r>
        <w:t xml:space="preserve"> </w:t>
      </w:r>
      <w:r>
        <w:t xml:space="preserve">York</w:t>
      </w:r>
      <w:r>
        <w:t xml:space="preserve"> </w:t>
      </w:r>
      <w:r>
        <w:t xml:space="preserve">City</w:t>
      </w:r>
    </w:p>
    <w:bookmarkStart w:id="37" w:name="case-study-content"/>
    <w:bookmarkStart w:id="20" w:name="Xc2a85a72972751f517988d6e60ad1cbfd28c59d"/>
    <w:p>
      <w:pPr>
        <w:pStyle w:val="Heading1"/>
      </w:pPr>
      <w:r>
        <w:t xml:space="preserve">Case Study: Precision Craftsmanship in the Urban Jungle</w:t>
      </w:r>
    </w:p>
    <w:p>
      <w:pPr>
        <w:pStyle w:val="FirstParagraph"/>
      </w:pPr>
      <w:r>
        <w:rPr>
          <w:bCs/>
          <w:b/>
        </w:rPr>
        <w:t xml:space="preserve">Date:</w:t>
      </w:r>
      <w:r>
        <w:t xml:space="preserve"> </w:t>
      </w:r>
      <w:r>
        <w:t xml:space="preserve">October 2023</w:t>
      </w:r>
    </w:p>
    <w:p>
      <w:pPr>
        <w:pStyle w:val="BodyText"/>
      </w:pPr>
      <w:r>
        <w:rPr>
          <w:bCs/>
          <w:b/>
        </w:rPr>
        <w:t xml:space="preserve">Subject:</w:t>
      </w:r>
    </w:p>
    <w:p>
      <w:pPr>
        <w:pStyle w:val="BodyText"/>
      </w:pPr>
      <w:r>
        <w:t xml:space="preserve">A Comprehensive Analysis of Residential Restoration and Custom Cabinetry for a High-Density Condominium Unit.</w:t>
      </w:r>
    </w:p>
    <w:bookmarkEnd w:id="20"/>
    <w:bookmarkStart w:id="21" w:name="executive-summary"/>
    <w:p>
      <w:pPr>
        <w:pStyle w:val="Heading1"/>
      </w:pPr>
      <w:r>
        <w:t xml:space="preserve">Executive Summary</w:t>
      </w:r>
    </w:p>
    <w:p>
      <w:pPr>
        <w:pStyle w:val="FirstParagraph"/>
      </w:pPr>
      <w:r>
        <w:rPr>
          <w:bCs/>
          <w:b/>
        </w:rPr>
        <w:t xml:space="preserve">Client Profile:</w:t>
      </w:r>
    </w:p>
    <w:p>
      <w:pPr>
        <w:pStyle w:val="BodyText"/>
      </w:pPr>
      <w:r>
        <w:t xml:space="preserve">A family of four residing in a pre-war co-op building.</w:t>
      </w:r>
    </w:p>
    <w:bookmarkEnd w:id="21"/>
    <w:bookmarkStart w:id="36" w:name="X500038ddb2bd45cbfae0c87b9a3cb22e2ae7d06"/>
    <w:p>
      <w:pPr>
        <w:pStyle w:val="Heading1"/>
      </w:pPr>
      <w:r>
        <w:t xml:space="preserve">Case Study: Master Carpentry Solutions in United States New York City</w:t>
      </w:r>
    </w:p>
    <w:p>
      <w:pPr>
        <w:pStyle w:val="FirstParagraph"/>
      </w:pPr>
      <w:r>
        <w:rPr>
          <w:iCs/>
          <w:i/>
        </w:rPr>
        <w:t xml:space="preserve">A detailed examination of architectural preservation, space optimization, and bespoke woodworking within the unique constraints of United States New York City real estate.</w:t>
      </w:r>
    </w:p>
    <w:bookmarkStart w:id="22" w:name="Xa6e1d2f672994c9a6139da7a84032832bd24ec0"/>
    <w:p>
      <w:pPr>
        <w:pStyle w:val="Heading2"/>
      </w:pPr>
      <w:r>
        <w:t xml:space="preserve">1. Introduction to United States New York City</w:t>
      </w:r>
    </w:p>
    <w:p>
      <w:pPr>
        <w:pStyle w:val="FirstParagraph"/>
      </w:pPr>
      <w:r>
        <w:t xml:space="preserve">The landscape of</w:t>
      </w:r>
      <w:r>
        <w:t xml:space="preserve"> </w:t>
      </w:r>
      <w:r>
        <w:rPr>
          <w:bCs/>
          <w:b/>
        </w:rPr>
        <w:t xml:space="preserve">United States New York City</w:t>
      </w:r>
      <w:r>
        <w:t xml:space="preserve"> </w:t>
      </w:r>
      <w:r>
        <w:t xml:space="preserve">presents a unique set of challenges and opportunities for skilled tradespeople, particularly those specializing in woodwork and structural integrity. Unlike suburban environments where new construction dominates,</w:t>
      </w:r>
      <w:r>
        <w:t xml:space="preserve"> </w:t>
      </w:r>
      <w:r>
        <w:rPr>
          <w:bCs/>
          <w:b/>
        </w:rPr>
        <w:t xml:space="preserve">United States New York City</w:t>
      </w:r>
      <w:r>
        <w:t xml:space="preserve"> </w:t>
      </w:r>
      <w:r>
        <w:t xml:space="preserve">is characterized by its historic pre-war architecture, high-rise density, and strict preservation laws. For a</w:t>
      </w:r>
      <w:r>
        <w:t xml:space="preserve"> </w:t>
      </w:r>
      <w:r>
        <w:rPr>
          <w:bCs/>
          <w:b/>
        </w:rPr>
        <w:t xml:space="preserve">Carpenter</w:t>
      </w:r>
      <w:r>
        <w:t xml:space="preserve">, operating in this metropolitan hub requires more than just technical proficiency; it demands an deep understanding of historical architectural styles, modern building codes specific to the boroughs of Manhattan, Brooklyn, Queens, and beyond. This case study explores how a specialized</w:t>
      </w:r>
      <w:r>
        <w:t xml:space="preserve"> </w:t>
      </w:r>
      <w:r>
        <w:rPr>
          <w:bCs/>
          <w:b/>
        </w:rPr>
        <w:t xml:space="preserve">Carpenter</w:t>
      </w:r>
      <w:r>
        <w:t xml:space="preserve"> </w:t>
      </w:r>
      <w:r>
        <w:t xml:space="preserve">navigated these complexities to deliver superior results for a client in</w:t>
      </w:r>
      <w:r>
        <w:t xml:space="preserve"> </w:t>
      </w:r>
      <w:r>
        <w:rPr>
          <w:bCs/>
          <w:b/>
        </w:rPr>
        <w:t xml:space="preserve">United States New York City</w:t>
      </w:r>
      <w:r>
        <w:t xml:space="preserve">.</w:t>
      </w:r>
    </w:p>
    <w:bookmarkEnd w:id="22"/>
    <w:bookmarkStart w:id="25" w:name="project-overview-and-challenges"/>
    <w:p>
      <w:pPr>
        <w:pStyle w:val="Heading2"/>
      </w:pPr>
      <w:r>
        <w:t xml:space="preserve">2. Project Overview and Challenges</w:t>
      </w:r>
    </w:p>
    <w:p>
      <w:pPr>
        <w:pStyle w:val="FirstParagraph"/>
      </w:pPr>
      <w:r>
        <w:t xml:space="preserve">The client, a long-time resident of a historic brownstone in the</w:t>
      </w:r>
      <w:r>
        <w:t xml:space="preserve"> </w:t>
      </w:r>
      <w:r>
        <w:rPr>
          <w:bCs/>
          <w:b/>
        </w:rPr>
        <w:t xml:space="preserve">United States New York City</w:t>
      </w:r>
      <w:r>
        <w:t xml:space="preserve"> </w:t>
      </w:r>
      <w:r>
        <w:t xml:space="preserve">borough of Brooklyn, sought to renovate their kitchen and build custom shelving units for their living room. The project was not merely cosmetic but required significant structural adjustments.</w:t>
      </w:r>
    </w:p>
    <w:bookmarkStart w:id="23" w:name="X9069fadb94e3ce87d2e1364200a8b7072a12269"/>
    <w:p>
      <w:pPr>
        <w:pStyle w:val="Heading3"/>
      </w:pPr>
      <w:r>
        <w:t xml:space="preserve">2.1 Structural Constraints in United States New York City</w:t>
      </w:r>
    </w:p>
    <w:p>
      <w:pPr>
        <w:pStyle w:val="FirstParagraph"/>
      </w:pPr>
      <w:r>
        <w:t xml:space="preserve">One of the primary challenges identified by the</w:t>
      </w:r>
      <w:r>
        <w:t xml:space="preserve"> </w:t>
      </w:r>
      <w:r>
        <w:rPr>
          <w:bCs/>
          <w:b/>
        </w:rPr>
        <w:t xml:space="preserve">Carpenter</w:t>
      </w:r>
      <w:r>
        <w:t xml:space="preserve"> </w:t>
      </w:r>
      <w:r>
        <w:t xml:space="preserve">was the load-bearing nature of many walls in pre-war buildings common to</w:t>
      </w:r>
      <w:r>
        <w:t xml:space="preserve"> </w:t>
      </w:r>
      <w:r>
        <w:rPr>
          <w:bCs/>
          <w:b/>
        </w:rPr>
        <w:t xml:space="preserve">United States New York City</w:t>
      </w:r>
      <w:r>
        <w:t xml:space="preserve">. Removing a wall to create an open-concept kitchen, a popular trend in modern living, required extensive engineering analysis and reinforcement. The</w:t>
      </w:r>
      <w:r>
        <w:t xml:space="preserve"> </w:t>
      </w:r>
      <w:r>
        <w:rPr>
          <w:bCs/>
          <w:b/>
        </w:rPr>
        <w:t xml:space="preserve">Carpenter</w:t>
      </w:r>
      <w:r>
        <w:t xml:space="preserve"> </w:t>
      </w:r>
      <w:r>
        <w:t xml:space="preserve">worked closely with structural engineers to install steel beams that were concealed within the ceiling and floor joists, ensuring that the aesthetic appeal of an open space was maintained without compromising safety. This intricate balance between form and function is a hallmark of high-end carpentry in</w:t>
      </w:r>
      <w:r>
        <w:t xml:space="preserve"> </w:t>
      </w:r>
      <w:r>
        <w:rPr>
          <w:bCs/>
          <w:b/>
        </w:rPr>
        <w:t xml:space="preserve">United States New York City</w:t>
      </w:r>
      <w:r>
        <w:t xml:space="preserve">.</w:t>
      </w:r>
    </w:p>
    <w:bookmarkEnd w:id="23"/>
    <w:bookmarkStart w:id="24" w:name="space-optimization"/>
    <w:p>
      <w:pPr>
        <w:pStyle w:val="Heading3"/>
      </w:pPr>
      <w:r>
        <w:t xml:space="preserve">2.2 Space Optimization</w:t>
      </w:r>
    </w:p>
    <w:p>
      <w:pPr>
        <w:pStyle w:val="FirstParagraph"/>
      </w:pPr>
      <w:r>
        <w:t xml:space="preserve">In</w:t>
      </w:r>
      <w:r>
        <w:t xml:space="preserve"> </w:t>
      </w:r>
      <w:r>
        <w:rPr>
          <w:bCs/>
          <w:b/>
        </w:rPr>
        <w:t xml:space="preserve">United States New York City</w:t>
      </w:r>
      <w:r>
        <w:t xml:space="preserve">, square footage is at a premium. The</w:t>
      </w:r>
      <w:r>
        <w:t xml:space="preserve"> </w:t>
      </w:r>
      <w:r>
        <w:rPr>
          <w:bCs/>
          <w:b/>
        </w:rPr>
        <w:t xml:space="preserve">Carpenter</w:t>
      </w:r>
      <w:r>
        <w:t xml:space="preserve"> </w:t>
      </w:r>
      <w:r>
        <w:t xml:space="preserve">was tasked with maximizing storage in a relatively small footprint. Custom built-ins were designed to utilize every inch of vertical space, from floor-to-ceiling pantry cabinets to integrated reading nooks in the living area. The precision required for these custom fittings was paramount; even a millimeter of error could result in significant gaps or misalignments when installed against uneven, historic walls typical of older</w:t>
      </w:r>
      <w:r>
        <w:t xml:space="preserve"> </w:t>
      </w:r>
      <w:r>
        <w:rPr>
          <w:bCs/>
          <w:b/>
        </w:rPr>
        <w:t xml:space="preserve">United States New York City</w:t>
      </w:r>
      <w:r>
        <w:t xml:space="preserve"> </w:t>
      </w:r>
      <w:r>
        <w:t xml:space="preserve">structures.</w:t>
      </w:r>
    </w:p>
    <w:bookmarkEnd w:id="24"/>
    <w:bookmarkEnd w:id="25"/>
    <w:bookmarkStart w:id="28" w:name="methodology-and-execution"/>
    <w:p>
      <w:pPr>
        <w:pStyle w:val="Heading2"/>
      </w:pPr>
      <w:r>
        <w:t xml:space="preserve">3. Methodology and Execution</w:t>
      </w:r>
    </w:p>
    <w:p>
      <w:pPr>
        <w:pStyle w:val="FirstParagraph"/>
      </w:pPr>
      <w:r>
        <w:t xml:space="preserve">The execution phase highlighted the expertise of the</w:t>
      </w:r>
      <w:r>
        <w:t xml:space="preserve"> </w:t>
      </w:r>
      <w:r>
        <w:rPr>
          <w:bCs/>
          <w:b/>
        </w:rPr>
        <w:t xml:space="preserve">Carpenter</w:t>
      </w:r>
      <w:r>
        <w:t xml:space="preserve"> </w:t>
      </w:r>
      <w:r>
        <w:t xml:space="preserve">in adapting traditional techniques to modern demands.</w:t>
      </w:r>
    </w:p>
    <w:bookmarkStart w:id="26" w:name="material-selection"/>
    <w:p>
      <w:pPr>
        <w:pStyle w:val="Heading4"/>
      </w:pPr>
      <w:r>
        <w:t xml:space="preserve">Material Selection</w:t>
      </w:r>
    </w:p>
    <w:p>
      <w:pPr>
        <w:pStyle w:val="FirstParagraph"/>
      </w:pPr>
      <w:r>
        <w:t xml:space="preserve">The</w:t>
      </w:r>
      <w:r>
        <w:t xml:space="preserve"> </w:t>
      </w:r>
      <w:r>
        <w:rPr>
          <w:bCs/>
          <w:b/>
        </w:rPr>
        <w:t xml:space="preserve">Carpenter</w:t>
      </w:r>
      <w:r>
        <w:t xml:space="preserve"> </w:t>
      </w:r>
      <w:r>
        <w:t xml:space="preserve">selected sustainably sourced hardwoods for the custom cabinetry to ensure durability and aesthetic warmth that complements the historic character of</w:t>
      </w:r>
      <w:r>
        <w:t xml:space="preserve"> </w:t>
      </w:r>
      <w:r>
        <w:rPr>
          <w:bCs/>
          <w:b/>
        </w:rPr>
        <w:t xml:space="preserve">United States New York City</w:t>
      </w:r>
      <w:r>
        <w:t xml:space="preserve">. For the structural reinforcements, high-grade steel was used, but it was carefully integrated so that it remained invisible to the eye. The choice of materials also considered humidity levels and thermal expansion rates, which can vary significantly in older buildings in</w:t>
      </w:r>
      <w:r>
        <w:t xml:space="preserve"> </w:t>
      </w:r>
      <w:r>
        <w:rPr>
          <w:bCs/>
          <w:b/>
        </w:rPr>
        <w:t xml:space="preserve">United States New York City</w:t>
      </w:r>
      <w:r>
        <w:t xml:space="preserve">.</w:t>
      </w:r>
    </w:p>
    <w:bookmarkEnd w:id="26"/>
    <w:bookmarkStart w:id="27" w:name="precision-installation"/>
    <w:p>
      <w:pPr>
        <w:pStyle w:val="Heading4"/>
      </w:pPr>
      <w:r>
        <w:t xml:space="preserve">Precision Installation</w:t>
      </w:r>
    </w:p>
    <w:p>
      <w:pPr>
        <w:pStyle w:val="FirstParagraph"/>
      </w:pPr>
      <w:r>
        <w:t xml:space="preserve">Installation in</w:t>
      </w:r>
      <w:r>
        <w:t xml:space="preserve"> </w:t>
      </w:r>
      <w:r>
        <w:rPr>
          <w:bCs/>
          <w:b/>
        </w:rPr>
        <w:t xml:space="preserve">United States New York City</w:t>
      </w:r>
      <w:r>
        <w:t xml:space="preserve"> </w:t>
      </w:r>
      <w:r>
        <w:t xml:space="preserve">often involves tight logistics. With narrow staircases and limited elevator space in many co-ops, the</w:t>
      </w:r>
      <w:r>
        <w:t xml:space="preserve"> </w:t>
      </w:r>
      <w:r>
        <w:rPr>
          <w:bCs/>
          <w:b/>
        </w:rPr>
        <w:t xml:space="preserve">Carpenter</w:t>
      </w:r>
      <w:r>
        <w:t xml:space="preserve"> </w:t>
      </w:r>
      <w:r>
        <w:t xml:space="preserve">had to break down large components into smaller, manageable pieces for assembly on-site. This approach required meticulous planning and advanced joinery techniques to ensure that the final assembled structure was seamless and robust.</w:t>
      </w:r>
    </w:p>
    <w:bookmarkEnd w:id="27"/>
    <w:bookmarkEnd w:id="28"/>
    <w:bookmarkStart w:id="29" w:name="outcomes-and-benefits"/>
    <w:p>
      <w:pPr>
        <w:pStyle w:val="Heading2"/>
      </w:pPr>
      <w:r>
        <w:t xml:space="preserve">4. Outcomes and Benefits</w:t>
      </w:r>
    </w:p>
    <w:p>
      <w:pPr>
        <w:pStyle w:val="FirstParagraph"/>
      </w:pPr>
      <w:r>
        <w:t xml:space="preserve">The completed project transformed the client's living space, blending modern functionality with historic charm. The custom cabinetry provided ample storage without cluttering the visual space, a critical benefit in</w:t>
      </w:r>
      <w:r>
        <w:t xml:space="preserve"> </w:t>
      </w:r>
      <w:r>
        <w:rPr>
          <w:bCs/>
          <w:b/>
        </w:rPr>
        <w:t xml:space="preserve">United States New York City</w:t>
      </w:r>
      <w:r>
        <w:t xml:space="preserve"> </w:t>
      </w:r>
      <w:r>
        <w:t xml:space="preserve">apartments. The open kitchen layout improved flow and natural light distribution, enhancing the overall livability of the home.</w:t>
      </w:r>
    </w:p>
    <w:p>
      <w:pPr>
        <w:pStyle w:val="BodyText"/>
      </w:pPr>
      <w:r>
        <w:t xml:space="preserve">Furthermore, the structural reinforcements added value to the property by ensuring that any future modifications could be made safely. The</w:t>
      </w:r>
      <w:r>
        <w:t xml:space="preserve"> </w:t>
      </w:r>
      <w:r>
        <w:rPr>
          <w:bCs/>
          <w:b/>
        </w:rPr>
        <w:t xml:space="preserve">Carpenter</w:t>
      </w:r>
      <w:r>
        <w:t xml:space="preserve"> </w:t>
      </w:r>
      <w:r>
        <w:t xml:space="preserve">delivered a project that not only met but exceeded client expectations, showcasing the high standard of craftsmanship available in</w:t>
      </w:r>
      <w:r>
        <w:t xml:space="preserve"> </w:t>
      </w:r>
      <w:r>
        <w:rPr>
          <w:bCs/>
          <w:b/>
        </w:rPr>
        <w:t xml:space="preserve">United States New York City</w:t>
      </w:r>
      <w:r>
        <w:t xml:space="preserve">.</w:t>
      </w:r>
    </w:p>
    <w:bookmarkEnd w:id="29"/>
    <w:bookmarkStart w:id="30" w:name="conclusion"/>
    <w:p>
      <w:pPr>
        <w:pStyle w:val="Heading2"/>
      </w:pPr>
      <w:r>
        <w:t xml:space="preserve">5. Conclusion</w:t>
      </w:r>
    </w:p>
    <w:p>
      <w:pPr>
        <w:pStyle w:val="FirstParagraph"/>
      </w:pPr>
      <w:r>
        <w:t xml:space="preserve">This case study underscores the vital role of a skilled</w:t>
      </w:r>
      <w:r>
        <w:t xml:space="preserve"> </w:t>
      </w:r>
      <w:r>
        <w:rPr>
          <w:bCs/>
          <w:b/>
        </w:rPr>
        <w:t xml:space="preserve">Carpenter</w:t>
      </w:r>
      <w:r>
        <w:t xml:space="preserve"> </w:t>
      </w:r>
      <w:r>
        <w:t xml:space="preserve">in the renovation and preservation of homes in</w:t>
      </w:r>
      <w:r>
        <w:t xml:space="preserve"> </w:t>
      </w:r>
      <w:r>
        <w:rPr>
          <w:bCs/>
          <w:b/>
        </w:rPr>
        <w:t xml:space="preserve">United States New York City</w:t>
      </w:r>
      <w:r>
        <w:t xml:space="preserve">. The ability to navigate structural limitations, optimize limited space, and maintain historical integrity is what distinguishes top-tier carpentry services in this bustling metropolis. For homeowners in</w:t>
      </w:r>
      <w:r>
        <w:t xml:space="preserve"> </w:t>
      </w:r>
      <w:r>
        <w:rPr>
          <w:bCs/>
          <w:b/>
        </w:rPr>
        <w:t xml:space="preserve">United States New York City</w:t>
      </w:r>
      <w:r>
        <w:t xml:space="preserve">, partnering with a</w:t>
      </w:r>
      <w:r>
        <w:t xml:space="preserve"> </w:t>
      </w:r>
      <w:r>
        <w:rPr>
          <w:bCs/>
          <w:b/>
        </w:rPr>
        <w:t xml:space="preserve">Carpenter</w:t>
      </w:r>
      <w:r>
        <w:t xml:space="preserve"> </w:t>
      </w:r>
      <w:r>
        <w:t xml:space="preserve">who understands these unique local challenges is essential for achieving a successful and lasting renovation outcome.</w:t>
      </w:r>
    </w:p>
    <w:p>
      <w:pPr>
        <w:pStyle w:val="BodyText"/>
      </w:pPr>
      <w:r>
        <w:rPr>
          <w:bCs/>
          <w:b/>
        </w:rPr>
        <w:t xml:space="preserve">Keywords:</w:t>
      </w:r>
    </w:p>
    <w:p>
      <w:pPr>
        <w:numPr>
          <w:ilvl w:val="0"/>
          <w:numId w:val="1001"/>
        </w:numPr>
        <w:pStyle w:val="Compact"/>
      </w:pPr>
      <w:r>
        <w:t xml:space="preserve">Carpenter</w:t>
      </w:r>
    </w:p>
    <w:p>
      <w:pPr>
        <w:numPr>
          <w:ilvl w:val="0"/>
          <w:numId w:val="1001"/>
        </w:numPr>
        <w:pStyle w:val="Compact"/>
      </w:pPr>
      <w:r>
        <w:t xml:space="preserve">United States New York City</w:t>
      </w:r>
    </w:p>
    <w:p>
      <w:pPr>
        <w:numPr>
          <w:ilvl w:val="0"/>
          <w:numId w:val="1001"/>
        </w:numPr>
        <w:pStyle w:val="Compact"/>
      </w:pPr>
      <w:r>
        <w:t xml:space="preserve">Carpentry Services New York City</w:t>
      </w:r>
    </w:p>
    <w:bookmarkEnd w:id="30"/>
    <w:bookmarkStart w:id="31" w:name="X6ae5b76ded9460c55fbc0efb73c69419f6e141e"/>
    <w:p>
      <w:pPr>
        <w:pStyle w:val="Heading2"/>
      </w:pPr>
      <w:r>
        <w:t xml:space="preserve">6. Detailed Technical Analysis of Joinery Techniques</w:t>
      </w:r>
    </w:p>
    <w:p>
      <w:pPr>
        <w:pStyle w:val="FirstParagraph"/>
      </w:pPr>
      <w:r>
        <w:t xml:space="preserve">In the specific instance of the custom shelving unit for the living room, a</w:t>
      </w:r>
      <w:r>
        <w:t xml:space="preserve"> </w:t>
      </w:r>
      <w:r>
        <w:rPr>
          <w:bCs/>
          <w:b/>
        </w:rPr>
        <w:t xml:space="preserve">Carpenter</w:t>
      </w:r>
      <w:r>
        <w:t xml:space="preserve"> </w:t>
      </w:r>
      <w:r>
        <w:t xml:space="preserve">employed traditional mortise and tenon joints rather than modern staples or nails alone. This technique is particularly relevant in</w:t>
      </w:r>
      <w:r>
        <w:t xml:space="preserve"> </w:t>
      </w:r>
      <w:r>
        <w:rPr>
          <w:bCs/>
          <w:b/>
        </w:rPr>
        <w:t xml:space="preserve">United States New York City</w:t>
      </w:r>
      <w:r>
        <w:t xml:space="preserve"> </w:t>
      </w:r>
      <w:r>
        <w:t xml:space="preserve">where older buildings may settle slightly over time. The flexibility and strength of mortise and tenon joints allow for minor structural shifts without compromising the integrity of the furniture. This level of detail is often what separates a standard contractor from a master</w:t>
      </w:r>
      <w:r>
        <w:t xml:space="preserve"> </w:t>
      </w:r>
      <w:r>
        <w:rPr>
          <w:bCs/>
          <w:b/>
        </w:rPr>
        <w:t xml:space="preserve">Carpenter</w:t>
      </w:r>
      <w:r>
        <w:t xml:space="preserve"> </w:t>
      </w:r>
      <w:r>
        <w:t xml:space="preserve">in the competitive market of</w:t>
      </w:r>
      <w:r>
        <w:t xml:space="preserve"> </w:t>
      </w:r>
      <w:r>
        <w:rPr>
          <w:bCs/>
          <w:b/>
        </w:rPr>
        <w:t xml:space="preserve">United States New York City</w:t>
      </w:r>
      <w:r>
        <w:t xml:space="preserve">.</w:t>
      </w:r>
    </w:p>
    <w:bookmarkEnd w:id="31"/>
    <w:bookmarkStart w:id="32" w:name="Xc1bf6019d7c7f546cd756b019a9b2d8bdab0c79"/>
    <w:p>
      <w:pPr>
        <w:pStyle w:val="Heading2"/>
      </w:pPr>
      <w:r>
        <w:t xml:space="preserve">7. Regulatory Compliance and Safety Standards</w:t>
      </w:r>
    </w:p>
    <w:p>
      <w:pPr>
        <w:pStyle w:val="FirstParagraph"/>
      </w:pPr>
      <w:r>
        <w:t xml:space="preserve">Operating as a</w:t>
      </w:r>
      <w:r>
        <w:t xml:space="preserve"> </w:t>
      </w:r>
      <w:r>
        <w:rPr>
          <w:bCs/>
          <w:b/>
        </w:rPr>
        <w:t xml:space="preserve">Carpenter</w:t>
      </w:r>
      <w:r>
        <w:t xml:space="preserve"> </w:t>
      </w:r>
      <w:r>
        <w:t xml:space="preserve">in</w:t>
      </w:r>
      <w:r>
        <w:t xml:space="preserve"> </w:t>
      </w:r>
      <w:r>
        <w:rPr>
          <w:bCs/>
          <w:b/>
        </w:rPr>
        <w:t xml:space="preserve">United States New York City</w:t>
      </w:r>
      <w:r>
        <w:t xml:space="preserve"> </w:t>
      </w:r>
      <w:r>
        <w:t xml:space="preserve">requires strict adherence to local building codes, including the NYC Building Code. These regulations are rigorous, especially regarding fire safety and egress. The ensured that all wooden installations were treated with fire-retardant coatings where required by law. Additionally, dust mitigation strategies were implemented to protect the client's health and prevent contamination of neighboring units in the multi-family dwelling common to</w:t>
      </w:r>
      <w:r>
        <w:t xml:space="preserve"> </w:t>
      </w:r>
      <w:r>
        <w:rPr>
          <w:bCs/>
          <w:b/>
        </w:rPr>
        <w:t xml:space="preserve">United States New York City</w:t>
      </w:r>
      <w:r>
        <w:t xml:space="preserve">. This attention to regulatory compliance is a critical aspect of professional practice for any</w:t>
      </w:r>
      <w:r>
        <w:t xml:space="preserve"> </w:t>
      </w:r>
      <w:r>
        <w:rPr>
          <w:bCs/>
          <w:b/>
        </w:rPr>
        <w:t xml:space="preserve">Carpenter</w:t>
      </w:r>
      <w:r>
        <w:t xml:space="preserve"> </w:t>
      </w:r>
      <w:r>
        <w:t xml:space="preserve">working in this jurisdiction.</w:t>
      </w:r>
    </w:p>
    <w:bookmarkEnd w:id="32"/>
    <w:bookmarkStart w:id="33" w:name="client-satisfaction-and-long-term-value"/>
    <w:p>
      <w:pPr>
        <w:pStyle w:val="Heading2"/>
      </w:pPr>
      <w:r>
        <w:t xml:space="preserve">8. Client Satisfaction and Long-Term Value</w:t>
      </w:r>
    </w:p>
    <w:p>
      <w:pPr>
        <w:pStyle w:val="FirstParagraph"/>
      </w:pPr>
      <w:r>
        <w:t xml:space="preserve">Post-completion surveys indicated high satisfaction rates, with clients praising the</w:t>
      </w:r>
      <w:r>
        <w:t xml:space="preserve"> </w:t>
      </w:r>
      <w:r>
        <w:rPr>
          <w:bCs/>
          <w:b/>
        </w:rPr>
        <w:t xml:space="preserve">Carpenter</w:t>
      </w:r>
      <w:r>
        <w:t xml:space="preserve">'s ability to communicate technical issues clearly and provide realistic timelines. In the fast-paced environment of</w:t>
      </w:r>
      <w:r>
        <w:t xml:space="preserve"> </w:t>
      </w:r>
      <w:r>
        <w:rPr>
          <w:bCs/>
          <w:b/>
        </w:rPr>
        <w:t xml:space="preserve">United States New York City</w:t>
      </w:r>
      <w:r>
        <w:t xml:space="preserve">, reliability is just as valuable as skill. The long-term value of the work was evident in the durability of the installations, which showed no signs of wear or loosening after six months, a testament to the quality craftsmanship provided by a dedicated</w:t>
      </w:r>
      <w:r>
        <w:t xml:space="preserve"> </w:t>
      </w:r>
      <w:r>
        <w:rPr>
          <w:bCs/>
          <w:b/>
        </w:rPr>
        <w:t xml:space="preserve">Carpenter</w:t>
      </w:r>
      <w:r>
        <w:t xml:space="preserve"> </w:t>
      </w:r>
      <w:r>
        <w:t xml:space="preserve">serving</w:t>
      </w:r>
      <w:r>
        <w:t xml:space="preserve"> </w:t>
      </w:r>
      <w:r>
        <w:rPr>
          <w:bCs/>
          <w:b/>
        </w:rPr>
        <w:t xml:space="preserve">United States New York City</w:t>
      </w:r>
      <w:r>
        <w:t xml:space="preserve">.</w:t>
      </w:r>
    </w:p>
    <w:bookmarkEnd w:id="33"/>
    <w:bookmarkStart w:id="34" w:name="X31585b3c86cfe1817b419c11b646cc895ecd811"/>
    <w:p>
      <w:pPr>
        <w:pStyle w:val="Heading2"/>
      </w:pPr>
      <w:r>
        <w:t xml:space="preserve">9. Future Trends in Carpentry for United States New York City</w:t>
      </w:r>
    </w:p>
    <w:p>
      <w:pPr>
        <w:pStyle w:val="FirstParagraph"/>
      </w:pPr>
      <w:r>
        <w:t xml:space="preserve">As</w:t>
      </w:r>
      <w:r>
        <w:t xml:space="preserve"> </w:t>
      </w:r>
      <w:r>
        <w:rPr>
          <w:bCs/>
          <w:b/>
        </w:rPr>
        <w:t xml:space="preserve">Carpenter</w:t>
      </w:r>
      <w:r>
        <w:t xml:space="preserve">s look toward the future in</w:t>
      </w:r>
      <w:r>
        <w:t xml:space="preserve"> </w:t>
      </w:r>
      <w:r>
        <w:rPr>
          <w:bCs/>
          <w:b/>
        </w:rPr>
        <w:t xml:space="preserve">United States New York City</w:t>
      </w:r>
      <w:r>
        <w:t xml:space="preserve">, there is a growing trend towards sustainable and eco-friendly materials. Clients are increasingly requesting reclaimed wood from demolished buildings within the city, giving new life to old timber. A forward-thinking</w:t>
      </w:r>
      <w:r>
        <w:t xml:space="preserve"> </w:t>
      </w:r>
      <w:r>
        <w:rPr>
          <w:bCs/>
          <w:b/>
        </w:rPr>
        <w:t xml:space="preserve">Carpenter</w:t>
      </w:r>
      <w:r>
        <w:t xml:space="preserve"> </w:t>
      </w:r>
      <w:r>
        <w:t xml:space="preserve">must stay abreast of these trends to remain competitive in</w:t>
      </w:r>
      <w:r>
        <w:t xml:space="preserve"> </w:t>
      </w:r>
      <w:r>
        <w:rPr>
          <w:bCs/>
          <w:b/>
        </w:rPr>
        <w:t xml:space="preserve">United States New York City</w:t>
      </w:r>
      <w:r>
        <w:t xml:space="preserve">. Furthermore, the integration of smart home technology into custom carpentry is becoming more prevalent, requiring a hybrid skill set that combines traditional woodworking with basic electrical and digital connectivity knowledge.</w:t>
      </w:r>
    </w:p>
    <w:bookmarkEnd w:id="34"/>
    <w:bookmarkStart w:id="35" w:name="final-remarks"/>
    <w:p>
      <w:pPr>
        <w:pStyle w:val="Heading2"/>
      </w:pPr>
      <w:r>
        <w:t xml:space="preserve">10. Final Remarks</w:t>
      </w:r>
    </w:p>
    <w:p>
      <w:pPr>
        <w:pStyle w:val="FirstParagraph"/>
      </w:pPr>
      <w:r>
        <w:t xml:space="preserve">This case study serves as a comprehensive example of the complexities and rewards involved in professional carpentry within</w:t>
      </w:r>
      <w:r>
        <w:t xml:space="preserve"> </w:t>
      </w:r>
      <w:r>
        <w:rPr>
          <w:bCs/>
          <w:b/>
        </w:rPr>
        <w:t xml:space="preserve">United States New York City</w:t>
      </w:r>
      <w:r>
        <w:t xml:space="preserve">. By highlighting the specific needs of historic preservation, space optimization, and regulatory compliance, we see that a</w:t>
      </w:r>
      <w:r>
        <w:t xml:space="preserve"> </w:t>
      </w:r>
      <w:r>
        <w:rPr>
          <w:bCs/>
          <w:b/>
        </w:rPr>
        <w:t xml:space="preserve">Carpenter</w:t>
      </w:r>
      <w:r>
        <w:t xml:space="preserve"> </w:t>
      </w:r>
      <w:r>
        <w:t xml:space="preserve">plays a crucial role in maintaining the aesthetic and functional integrity of homes across this diverse urban landscape. The success of such projects relies on the expertise, dedication, and specialized knowledge of skilled artisans who understand the unique character of</w:t>
      </w:r>
      <w:r>
        <w:t xml:space="preserve"> </w:t>
      </w:r>
      <w:r>
        <w:rPr>
          <w:bCs/>
          <w:b/>
        </w:rPr>
        <w:t xml:space="preserve">United States New York City</w:t>
      </w:r>
      <w:r>
        <w:t xml:space="preserve">.</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Case Study New York City</dc:title>
  <dc:creator/>
  <dc:description>A detailed case study on a Carpenter operating in United States New York City.</dc:description>
  <cp:keywords/>
  <dcterms:created xsi:type="dcterms:W3CDTF">2026-07-29T20:29:35Z</dcterms:created>
  <dcterms:modified xsi:type="dcterms:W3CDTF">2026-07-29T20:29:35Z</dcterms:modified>
</cp:coreProperties>
</file>

<file path=docProps/custom.xml><?xml version="1.0" encoding="utf-8"?>
<Properties xmlns="http://schemas.openxmlformats.org/officeDocument/2006/custom-properties" xmlns:vt="http://schemas.openxmlformats.org/officeDocument/2006/docPropsVTypes"/>
</file>